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3A83C" w14:textId="586477CC" w:rsidR="003F4A2E" w:rsidRPr="000C6664"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56"/>
        </w:rPr>
      </w:pPr>
      <w:r>
        <w:rPr>
          <w:rFonts w:ascii="Helvetica" w:hAnsi="Helvetica"/>
          <w:sz w:val="56"/>
        </w:rPr>
        <w:t>News</w:t>
      </w:r>
      <w:r w:rsidRPr="000C6664">
        <w:rPr>
          <w:rFonts w:ascii="Helvetica-Narrow" w:hAnsi="Helvetica-Narrow"/>
          <w:sz w:val="56"/>
        </w:rPr>
        <w:t xml:space="preserve"> </w:t>
      </w:r>
      <w:r w:rsidRPr="000C6664">
        <w:rPr>
          <w:rFonts w:ascii="Helvetica" w:hAnsi="Helvetica"/>
          <w:sz w:val="56"/>
        </w:rPr>
        <w:t>I</w:t>
      </w:r>
      <w:r w:rsidRPr="000C6664">
        <w:rPr>
          <w:rFonts w:ascii="Helvetica-Narrow" w:hAnsi="Helvetica-Narrow"/>
          <w:sz w:val="56"/>
        </w:rPr>
        <w:t>nformation</w:t>
      </w:r>
    </w:p>
    <w:p w14:paraId="6030183A" w14:textId="77777777" w:rsidR="00A10DB4" w:rsidRDefault="00A10DB4"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b/>
          <w:sz w:val="22"/>
          <w:szCs w:val="22"/>
        </w:rPr>
      </w:pPr>
    </w:p>
    <w:p w14:paraId="2829E93A" w14:textId="59C11ADB" w:rsidR="003F4A2E" w:rsidRPr="002A4E2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sz w:val="22"/>
          <w:szCs w:val="22"/>
        </w:rPr>
      </w:pPr>
      <w:r>
        <w:rPr>
          <w:rFonts w:ascii="Arial" w:hAnsi="Arial"/>
          <w:b/>
          <w:sz w:val="22"/>
          <w:szCs w:val="22"/>
        </w:rPr>
        <w:t>Media</w:t>
      </w:r>
      <w:r w:rsidRPr="002A4E20">
        <w:rPr>
          <w:rFonts w:ascii="Arial" w:hAnsi="Arial"/>
          <w:b/>
          <w:sz w:val="22"/>
          <w:szCs w:val="22"/>
        </w:rPr>
        <w:t xml:space="preserve"> Contacts:</w:t>
      </w:r>
    </w:p>
    <w:p w14:paraId="6AE53155"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Heather West, Heather West Public Relations</w:t>
      </w:r>
    </w:p>
    <w:p w14:paraId="75A26CDB" w14:textId="5C2FB3DB" w:rsidR="003F4A2E" w:rsidRPr="00BE46C0" w:rsidRDefault="00E53D50"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8" w:history="1">
        <w:r w:rsidR="003F4A2E" w:rsidRPr="00BE46C0">
          <w:rPr>
            <w:rStyle w:val="Hyperlink"/>
            <w:rFonts w:ascii="Arial" w:hAnsi="Arial" w:cs="Arial"/>
            <w:sz w:val="18"/>
            <w:szCs w:val="18"/>
          </w:rPr>
          <w:t>heather@heatherwestpr.com</w:t>
        </w:r>
      </w:hyperlink>
      <w:r w:rsidR="003F4A2E" w:rsidRPr="00BE46C0">
        <w:rPr>
          <w:rFonts w:ascii="Arial" w:hAnsi="Arial" w:cs="Arial"/>
          <w:sz w:val="18"/>
          <w:szCs w:val="18"/>
        </w:rPr>
        <w:t>; 612-724-8760</w:t>
      </w:r>
    </w:p>
    <w:p w14:paraId="73370BCF" w14:textId="777777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p>
    <w:p w14:paraId="21CD06F4" w14:textId="3DCC1A77" w:rsidR="003F4A2E" w:rsidRPr="00BE46C0" w:rsidRDefault="003F4A2E"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r w:rsidRPr="00BE46C0">
        <w:rPr>
          <w:rFonts w:ascii="Arial" w:hAnsi="Arial" w:cs="Arial"/>
          <w:sz w:val="18"/>
          <w:szCs w:val="18"/>
        </w:rPr>
        <w:t xml:space="preserve">Angela Dickson, marketing </w:t>
      </w:r>
      <w:r w:rsidR="006C1004">
        <w:rPr>
          <w:rFonts w:ascii="Arial" w:hAnsi="Arial" w:cs="Arial"/>
          <w:sz w:val="18"/>
          <w:szCs w:val="18"/>
        </w:rPr>
        <w:t>and communications director</w:t>
      </w:r>
      <w:r w:rsidRPr="00BE46C0">
        <w:rPr>
          <w:rFonts w:ascii="Arial" w:hAnsi="Arial" w:cs="Arial"/>
          <w:sz w:val="18"/>
          <w:szCs w:val="18"/>
        </w:rPr>
        <w:t>, AAMA</w:t>
      </w:r>
    </w:p>
    <w:p w14:paraId="519070C4" w14:textId="2D13B519" w:rsidR="003F4A2E" w:rsidRPr="00BE46C0" w:rsidRDefault="00E53D50" w:rsidP="003F4A2E">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cs="Arial"/>
          <w:sz w:val="18"/>
          <w:szCs w:val="18"/>
        </w:rPr>
      </w:pPr>
      <w:hyperlink r:id="rId9" w:history="1">
        <w:r w:rsidR="003F4A2E" w:rsidRPr="00BE46C0">
          <w:rPr>
            <w:rStyle w:val="Hyperlink"/>
            <w:rFonts w:ascii="Arial" w:hAnsi="Arial" w:cs="Arial"/>
            <w:sz w:val="18"/>
            <w:szCs w:val="18"/>
          </w:rPr>
          <w:t>adickson@aamanet.org</w:t>
        </w:r>
      </w:hyperlink>
      <w:r w:rsidR="003F4A2E" w:rsidRPr="00BE46C0">
        <w:rPr>
          <w:rFonts w:ascii="Arial" w:hAnsi="Arial" w:cs="Arial"/>
          <w:sz w:val="18"/>
          <w:szCs w:val="18"/>
        </w:rPr>
        <w:t xml:space="preserve">; </w:t>
      </w:r>
      <w:r w:rsidR="006C1004">
        <w:rPr>
          <w:rFonts w:ascii="Arial" w:hAnsi="Arial" w:cs="Arial"/>
          <w:sz w:val="18"/>
          <w:szCs w:val="18"/>
        </w:rPr>
        <w:t>630-920-4999</w:t>
      </w:r>
    </w:p>
    <w:p w14:paraId="65245022" w14:textId="33B3793B" w:rsidR="003B4705" w:rsidRPr="0049000C" w:rsidRDefault="007D7DA0" w:rsidP="000F3E99">
      <w:pPr>
        <w:pStyle w:val="Title"/>
        <w:jc w:val="right"/>
        <w:rPr>
          <w:b w:val="0"/>
          <w:color w:val="auto"/>
          <w:sz w:val="20"/>
          <w:szCs w:val="24"/>
        </w:rPr>
      </w:pPr>
      <w:r w:rsidRPr="00A10DB4">
        <w:rPr>
          <w:b w:val="0"/>
          <w:color w:val="auto"/>
          <w:sz w:val="20"/>
          <w:szCs w:val="24"/>
          <w:highlight w:val="yellow"/>
        </w:rPr>
        <w:t>June</w:t>
      </w:r>
      <w:r w:rsidR="00A32242" w:rsidRPr="00A10DB4">
        <w:rPr>
          <w:b w:val="0"/>
          <w:color w:val="auto"/>
          <w:sz w:val="20"/>
          <w:szCs w:val="24"/>
          <w:highlight w:val="yellow"/>
        </w:rPr>
        <w:t xml:space="preserve"> </w:t>
      </w:r>
      <w:r w:rsidR="0052156A">
        <w:rPr>
          <w:b w:val="0"/>
          <w:color w:val="auto"/>
          <w:sz w:val="20"/>
          <w:szCs w:val="24"/>
          <w:highlight w:val="yellow"/>
        </w:rPr>
        <w:t>24</w:t>
      </w:r>
      <w:r w:rsidR="003B4705" w:rsidRPr="00A10DB4">
        <w:rPr>
          <w:b w:val="0"/>
          <w:color w:val="auto"/>
          <w:sz w:val="20"/>
          <w:szCs w:val="24"/>
          <w:highlight w:val="yellow"/>
        </w:rPr>
        <w:t>, 201</w:t>
      </w:r>
      <w:r w:rsidR="00EF4063" w:rsidRPr="00A10DB4">
        <w:rPr>
          <w:b w:val="0"/>
          <w:color w:val="auto"/>
          <w:sz w:val="20"/>
          <w:szCs w:val="24"/>
          <w:highlight w:val="yellow"/>
        </w:rPr>
        <w:t>9</w:t>
      </w:r>
    </w:p>
    <w:p w14:paraId="3D231466" w14:textId="77777777" w:rsidR="003B4705" w:rsidRPr="0049000C" w:rsidRDefault="003B4705" w:rsidP="003B4705">
      <w:pPr>
        <w:pStyle w:val="Title"/>
        <w:jc w:val="right"/>
        <w:rPr>
          <w:b w:val="0"/>
          <w:color w:val="auto"/>
          <w:sz w:val="20"/>
          <w:szCs w:val="18"/>
        </w:rPr>
      </w:pPr>
    </w:p>
    <w:p w14:paraId="11281DA7" w14:textId="280CC5FF" w:rsidR="0052156A" w:rsidRPr="0049000C" w:rsidRDefault="0052156A" w:rsidP="0052156A">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0"/>
          <w:szCs w:val="30"/>
        </w:rPr>
      </w:pPr>
      <w:r>
        <w:rPr>
          <w:rFonts w:ascii="Arial" w:hAnsi="Arial" w:cs="Arial"/>
          <w:b/>
          <w:sz w:val="30"/>
          <w:szCs w:val="30"/>
        </w:rPr>
        <w:t xml:space="preserve">UL/CLEB </w:t>
      </w:r>
      <w:r w:rsidR="00E53D50">
        <w:rPr>
          <w:rFonts w:ascii="Arial" w:hAnsi="Arial" w:cs="Arial"/>
          <w:b/>
          <w:sz w:val="30"/>
          <w:szCs w:val="30"/>
        </w:rPr>
        <w:t xml:space="preserve">Seminar </w:t>
      </w:r>
      <w:bookmarkStart w:id="0" w:name="_GoBack"/>
      <w:bookmarkEnd w:id="0"/>
      <w:r>
        <w:rPr>
          <w:rFonts w:ascii="Arial" w:hAnsi="Arial" w:cs="Arial"/>
          <w:b/>
          <w:sz w:val="30"/>
          <w:szCs w:val="30"/>
        </w:rPr>
        <w:t>Breaks Down Canadian CSA A500 Building Guards Standard</w:t>
      </w:r>
    </w:p>
    <w:p w14:paraId="7354F5C6" w14:textId="77777777" w:rsidR="003B4705" w:rsidRPr="0049000C" w:rsidRDefault="003B4705" w:rsidP="003B4705">
      <w:pPr>
        <w:pStyle w:val="Default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rPr>
      </w:pPr>
    </w:p>
    <w:p w14:paraId="287DB9DC" w14:textId="77777777" w:rsidR="0052156A" w:rsidRPr="00E31B21" w:rsidRDefault="00BA2095" w:rsidP="0052156A">
      <w:pPr>
        <w:rPr>
          <w:rFonts w:ascii="Arial" w:hAnsi="Arial" w:cs="Arial"/>
        </w:rPr>
      </w:pPr>
      <w:bookmarkStart w:id="1" w:name="_Hlk507504740"/>
      <w:r w:rsidRPr="00B50933">
        <w:t>SCHAUMBURG, IL—</w:t>
      </w:r>
      <w:r w:rsidR="00705AB3" w:rsidRPr="00B50933">
        <w:t xml:space="preserve"> </w:t>
      </w:r>
      <w:bookmarkStart w:id="2" w:name="_Hlk495059845"/>
      <w:bookmarkEnd w:id="1"/>
      <w:r w:rsidR="0052156A" w:rsidRPr="00E31B21">
        <w:rPr>
          <w:rFonts w:ascii="Arial" w:hAnsi="Arial" w:cs="Arial"/>
        </w:rPr>
        <w:t>Principal Engineer Robert Jutras (</w:t>
      </w:r>
      <w:hyperlink r:id="rId10" w:history="1">
        <w:r w:rsidR="0052156A" w:rsidRPr="00E31B21">
          <w:rPr>
            <w:rStyle w:val="Hyperlink"/>
            <w:rFonts w:ascii="Arial" w:hAnsi="Arial" w:cs="Arial"/>
            <w:sz w:val="22"/>
          </w:rPr>
          <w:t>UL/CLEB</w:t>
        </w:r>
      </w:hyperlink>
      <w:r w:rsidR="0052156A" w:rsidRPr="00E31B21">
        <w:rPr>
          <w:rFonts w:ascii="Arial" w:hAnsi="Arial" w:cs="Arial"/>
        </w:rPr>
        <w:t xml:space="preserve">) hosted a seminar called, “The Canadian CSA A500 Building Guards Standard, Explained” during the 2019 Joint American Architectural Manufacturers Association (AAMA) and Insulating Glass Manufacturers Association (IGMA) Summer Conferences in Victoria, BC (June 17-20). </w:t>
      </w:r>
    </w:p>
    <w:p w14:paraId="7A50033C" w14:textId="77777777" w:rsidR="0052156A" w:rsidRPr="00E31B21" w:rsidRDefault="0052156A" w:rsidP="0052156A">
      <w:pPr>
        <w:rPr>
          <w:rFonts w:ascii="Arial" w:hAnsi="Arial" w:cs="Arial"/>
        </w:rPr>
      </w:pPr>
      <w:r w:rsidRPr="00E31B21">
        <w:rPr>
          <w:rFonts w:ascii="Arial" w:hAnsi="Arial" w:cs="Arial"/>
        </w:rPr>
        <w:t>The CSA A500 Building Guards Standard was developed in response to stakeholders who saw the need for a standard for materials, design, construction, testing and performance of building guards, said Jutras. The standard is important because these protective barriers prevent accidental falls from one level to another.</w:t>
      </w:r>
    </w:p>
    <w:p w14:paraId="6A991E96" w14:textId="77777777" w:rsidR="0052156A" w:rsidRPr="00E31B21" w:rsidRDefault="0052156A" w:rsidP="0052156A">
      <w:pPr>
        <w:rPr>
          <w:rFonts w:ascii="Arial" w:hAnsi="Arial" w:cs="Arial"/>
        </w:rPr>
      </w:pPr>
      <w:r w:rsidRPr="00E31B21">
        <w:rPr>
          <w:rFonts w:ascii="Arial" w:hAnsi="Arial" w:cs="Arial"/>
        </w:rPr>
        <w:t>Jutras’s presentation dealt specifically with Part 5 of the standard, covering confirmatory tests, lab tests, anchor and fastener testing, penetration cone testing, markings and in-situ testing.</w:t>
      </w:r>
    </w:p>
    <w:p w14:paraId="0F376232" w14:textId="77777777" w:rsidR="0052156A" w:rsidRPr="00E31B21" w:rsidRDefault="0052156A" w:rsidP="0052156A">
      <w:pPr>
        <w:rPr>
          <w:rFonts w:ascii="Arial" w:hAnsi="Arial" w:cs="Arial"/>
        </w:rPr>
      </w:pPr>
      <w:r w:rsidRPr="00E31B21">
        <w:rPr>
          <w:rFonts w:ascii="Arial" w:hAnsi="Arial" w:cs="Arial"/>
        </w:rPr>
        <w:t>“Every guard installation must undergo confirmatory testing, including testing on re-installation of existing and reused guards,” Jutras quoted from the standard.</w:t>
      </w:r>
    </w:p>
    <w:p w14:paraId="5ABEDBC0" w14:textId="77777777" w:rsidR="0052156A" w:rsidRPr="00E31B21" w:rsidRDefault="0052156A" w:rsidP="0052156A">
      <w:pPr>
        <w:rPr>
          <w:rFonts w:ascii="Arial" w:hAnsi="Arial" w:cs="Arial"/>
        </w:rPr>
      </w:pPr>
      <w:r w:rsidRPr="00E31B21">
        <w:rPr>
          <w:rFonts w:ascii="Arial" w:hAnsi="Arial" w:cs="Arial"/>
        </w:rPr>
        <w:t>Jutras went over test references A and B in the standard. The former tests for rigidity and resistance under different loading conditions, and the latter focuses on impact tests and retention after breakage.</w:t>
      </w:r>
    </w:p>
    <w:p w14:paraId="67012871" w14:textId="77777777" w:rsidR="0052156A" w:rsidRPr="00E31B21" w:rsidRDefault="0052156A" w:rsidP="0052156A">
      <w:pPr>
        <w:rPr>
          <w:rFonts w:ascii="Arial" w:hAnsi="Arial" w:cs="Arial"/>
        </w:rPr>
      </w:pPr>
      <w:r w:rsidRPr="00E31B21">
        <w:rPr>
          <w:rFonts w:ascii="Arial" w:hAnsi="Arial" w:cs="Arial"/>
        </w:rPr>
        <w:t xml:space="preserve">The third test is one with the penetration cone, made in accordance with section 4.8.3 of CSA A500. The purpose of the test, he explained, is to verify the opening criteria between guard components of 100 mm (4 in.) </w:t>
      </w:r>
    </w:p>
    <w:p w14:paraId="32797322" w14:textId="77777777" w:rsidR="0052156A" w:rsidRPr="00E31B21" w:rsidRDefault="0052156A" w:rsidP="0052156A">
      <w:pPr>
        <w:rPr>
          <w:rFonts w:ascii="Arial" w:hAnsi="Arial" w:cs="Arial"/>
        </w:rPr>
      </w:pPr>
      <w:r w:rsidRPr="00E31B21">
        <w:rPr>
          <w:rFonts w:ascii="Arial" w:hAnsi="Arial" w:cs="Arial"/>
        </w:rPr>
        <w:t>Jutras said that, dependent on the test performed the standard defines the number of tests to be successful, for a test to be considered a pass.</w:t>
      </w:r>
    </w:p>
    <w:p w14:paraId="7842B165" w14:textId="77777777" w:rsidR="0052156A" w:rsidRPr="00E31B21" w:rsidRDefault="0052156A" w:rsidP="0052156A">
      <w:pPr>
        <w:rPr>
          <w:rFonts w:ascii="Arial" w:hAnsi="Arial" w:cs="Arial"/>
        </w:rPr>
      </w:pPr>
      <w:r w:rsidRPr="00E31B21">
        <w:rPr>
          <w:rFonts w:ascii="Arial" w:hAnsi="Arial" w:cs="Arial"/>
        </w:rPr>
        <w:t>However, for the anchors and fasteners performance evaluation, a silver lining of testing is that it does not need to be replicated every single time with each new design, he said.</w:t>
      </w:r>
    </w:p>
    <w:p w14:paraId="319C6BEC" w14:textId="77777777" w:rsidR="0052156A" w:rsidRPr="00E31B21" w:rsidRDefault="0052156A" w:rsidP="0052156A">
      <w:pPr>
        <w:rPr>
          <w:rFonts w:ascii="Arial" w:hAnsi="Arial" w:cs="Arial"/>
        </w:rPr>
      </w:pPr>
      <w:r w:rsidRPr="00E31B21">
        <w:rPr>
          <w:rFonts w:ascii="Arial" w:hAnsi="Arial" w:cs="Arial"/>
        </w:rPr>
        <w:t xml:space="preserve">“If your anchors and fasteners are the same in a new design, you can use previous test data,” said Jutras. </w:t>
      </w:r>
    </w:p>
    <w:p w14:paraId="58E51CDE" w14:textId="77777777" w:rsidR="0052156A" w:rsidRPr="00E31B21" w:rsidRDefault="0052156A" w:rsidP="0052156A">
      <w:pPr>
        <w:rPr>
          <w:rFonts w:ascii="Arial" w:hAnsi="Arial" w:cs="Arial"/>
        </w:rPr>
      </w:pPr>
      <w:r w:rsidRPr="00E31B21">
        <w:rPr>
          <w:rFonts w:ascii="Arial" w:hAnsi="Arial" w:cs="Arial"/>
        </w:rPr>
        <w:t>“However, at least one engineer must be present throughout testing in order for it to be valid.”</w:t>
      </w:r>
    </w:p>
    <w:bookmarkEnd w:id="2"/>
    <w:p w14:paraId="3C035474" w14:textId="55F80FA9" w:rsidR="00971CDF" w:rsidRPr="00B20FC2" w:rsidRDefault="00971CDF" w:rsidP="0052156A">
      <w:pPr>
        <w:rPr>
          <w:rFonts w:ascii="Arial" w:hAnsi="Arial" w:cs="Arial"/>
        </w:rPr>
      </w:pPr>
    </w:p>
    <w:p w14:paraId="4D025344" w14:textId="47026C2D" w:rsidR="00B20FC2" w:rsidRPr="00B20FC2" w:rsidRDefault="00B20FC2" w:rsidP="00B20FC2">
      <w:pPr>
        <w:rPr>
          <w:rFonts w:ascii="Arial" w:hAnsi="Arial" w:cs="Arial"/>
        </w:rPr>
      </w:pPr>
      <w:r w:rsidRPr="00B20FC2">
        <w:rPr>
          <w:rFonts w:ascii="Arial" w:hAnsi="Arial" w:cs="Arial"/>
        </w:rPr>
        <w:t xml:space="preserve">Visit </w:t>
      </w:r>
      <w:hyperlink r:id="rId11" w:history="1">
        <w:r w:rsidRPr="00B20FC2">
          <w:rPr>
            <w:rStyle w:val="Hyperlink"/>
            <w:rFonts w:ascii="Arial" w:hAnsi="Arial" w:cs="Arial"/>
            <w:sz w:val="22"/>
          </w:rPr>
          <w:t>aamanet.org</w:t>
        </w:r>
      </w:hyperlink>
      <w:r w:rsidRPr="00B20FC2">
        <w:rPr>
          <w:rFonts w:ascii="Arial" w:hAnsi="Arial" w:cs="Arial"/>
        </w:rPr>
        <w:t xml:space="preserve"> and </w:t>
      </w:r>
      <w:hyperlink r:id="rId12" w:history="1">
        <w:r w:rsidRPr="00B20FC2">
          <w:rPr>
            <w:rStyle w:val="Hyperlink"/>
            <w:rFonts w:ascii="Arial" w:hAnsi="Arial" w:cs="Arial"/>
            <w:sz w:val="22"/>
          </w:rPr>
          <w:t>igmaonline.org</w:t>
        </w:r>
      </w:hyperlink>
      <w:r w:rsidRPr="00B20FC2">
        <w:rPr>
          <w:rFonts w:ascii="Arial" w:hAnsi="Arial" w:cs="Arial"/>
        </w:rPr>
        <w:t xml:space="preserve"> for more information about these organizations.</w:t>
      </w:r>
    </w:p>
    <w:sectPr w:rsidR="00B20FC2" w:rsidRPr="00B20FC2" w:rsidSect="00971CDF">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55280" w14:textId="77777777" w:rsidR="00725FE1" w:rsidRDefault="00725FE1" w:rsidP="00286C05">
      <w:pPr>
        <w:spacing w:after="0" w:line="240" w:lineRule="auto"/>
      </w:pPr>
      <w:r>
        <w:separator/>
      </w:r>
    </w:p>
  </w:endnote>
  <w:endnote w:type="continuationSeparator" w:id="0">
    <w:p w14:paraId="1F10062F" w14:textId="77777777" w:rsidR="00725FE1" w:rsidRDefault="00725FE1" w:rsidP="00286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Helvetica-Narrow">
    <w:altName w:val="Arial Narrow"/>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2DC98" w14:textId="77777777" w:rsidR="00725FE1" w:rsidRDefault="00725FE1" w:rsidP="00286C05">
      <w:pPr>
        <w:spacing w:after="0" w:line="240" w:lineRule="auto"/>
      </w:pPr>
      <w:r>
        <w:separator/>
      </w:r>
    </w:p>
  </w:footnote>
  <w:footnote w:type="continuationSeparator" w:id="0">
    <w:p w14:paraId="538AB0FB" w14:textId="77777777" w:rsidR="00725FE1" w:rsidRDefault="00725FE1" w:rsidP="00286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CA890" w14:textId="673431B9" w:rsidR="00174670" w:rsidRDefault="00174670">
    <w:pPr>
      <w:pStyle w:val="Header"/>
    </w:pPr>
    <w:r>
      <w:rPr>
        <w:noProof/>
      </w:rPr>
      <w:drawing>
        <wp:inline distT="0" distB="0" distL="0" distR="0" wp14:anchorId="0A756F28" wp14:editId="0651EE71">
          <wp:extent cx="1752600" cy="48308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9412" cy="504260"/>
                  </a:xfrm>
                  <a:prstGeom prst="rect">
                    <a:avLst/>
                  </a:prstGeom>
                  <a:noFill/>
                  <a:ln>
                    <a:noFill/>
                  </a:ln>
                </pic:spPr>
              </pic:pic>
            </a:graphicData>
          </a:graphic>
        </wp:inline>
      </w:drawing>
    </w:r>
    <w:r>
      <w:tab/>
    </w:r>
    <w:r>
      <w:tab/>
    </w:r>
    <w:r>
      <w:rPr>
        <w:noProof/>
      </w:rPr>
      <w:drawing>
        <wp:inline distT="0" distB="0" distL="0" distR="0" wp14:anchorId="640FAE0B" wp14:editId="06F24321">
          <wp:extent cx="1431736" cy="5354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8325" cy="55289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00C0A"/>
    <w:multiLevelType w:val="hybridMultilevel"/>
    <w:tmpl w:val="1D3C0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ED27B4"/>
    <w:multiLevelType w:val="hybridMultilevel"/>
    <w:tmpl w:val="C35E8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0E32B04"/>
    <w:multiLevelType w:val="hybridMultilevel"/>
    <w:tmpl w:val="CB00621E"/>
    <w:lvl w:ilvl="0" w:tplc="AEE4FA0C">
      <w:start w:val="1"/>
      <w:numFmt w:val="bullet"/>
      <w:lvlText w:val="•"/>
      <w:lvlJc w:val="left"/>
      <w:pPr>
        <w:tabs>
          <w:tab w:val="num" w:pos="720"/>
        </w:tabs>
        <w:ind w:left="720" w:hanging="360"/>
      </w:pPr>
      <w:rPr>
        <w:rFonts w:ascii="Arial" w:hAnsi="Arial" w:hint="default"/>
      </w:rPr>
    </w:lvl>
    <w:lvl w:ilvl="1" w:tplc="227407C8">
      <w:start w:val="1"/>
      <w:numFmt w:val="bullet"/>
      <w:lvlText w:val="•"/>
      <w:lvlJc w:val="left"/>
      <w:pPr>
        <w:tabs>
          <w:tab w:val="num" w:pos="1440"/>
        </w:tabs>
        <w:ind w:left="1440" w:hanging="360"/>
      </w:pPr>
      <w:rPr>
        <w:rFonts w:ascii="Arial" w:hAnsi="Arial" w:hint="default"/>
      </w:rPr>
    </w:lvl>
    <w:lvl w:ilvl="2" w:tplc="F49EF83C" w:tentative="1">
      <w:start w:val="1"/>
      <w:numFmt w:val="bullet"/>
      <w:lvlText w:val="•"/>
      <w:lvlJc w:val="left"/>
      <w:pPr>
        <w:tabs>
          <w:tab w:val="num" w:pos="2160"/>
        </w:tabs>
        <w:ind w:left="2160" w:hanging="360"/>
      </w:pPr>
      <w:rPr>
        <w:rFonts w:ascii="Arial" w:hAnsi="Arial" w:hint="default"/>
      </w:rPr>
    </w:lvl>
    <w:lvl w:ilvl="3" w:tplc="D6389CA6" w:tentative="1">
      <w:start w:val="1"/>
      <w:numFmt w:val="bullet"/>
      <w:lvlText w:val="•"/>
      <w:lvlJc w:val="left"/>
      <w:pPr>
        <w:tabs>
          <w:tab w:val="num" w:pos="2880"/>
        </w:tabs>
        <w:ind w:left="2880" w:hanging="360"/>
      </w:pPr>
      <w:rPr>
        <w:rFonts w:ascii="Arial" w:hAnsi="Arial" w:hint="default"/>
      </w:rPr>
    </w:lvl>
    <w:lvl w:ilvl="4" w:tplc="2892E252" w:tentative="1">
      <w:start w:val="1"/>
      <w:numFmt w:val="bullet"/>
      <w:lvlText w:val="•"/>
      <w:lvlJc w:val="left"/>
      <w:pPr>
        <w:tabs>
          <w:tab w:val="num" w:pos="3600"/>
        </w:tabs>
        <w:ind w:left="3600" w:hanging="360"/>
      </w:pPr>
      <w:rPr>
        <w:rFonts w:ascii="Arial" w:hAnsi="Arial" w:hint="default"/>
      </w:rPr>
    </w:lvl>
    <w:lvl w:ilvl="5" w:tplc="FA9CC700" w:tentative="1">
      <w:start w:val="1"/>
      <w:numFmt w:val="bullet"/>
      <w:lvlText w:val="•"/>
      <w:lvlJc w:val="left"/>
      <w:pPr>
        <w:tabs>
          <w:tab w:val="num" w:pos="4320"/>
        </w:tabs>
        <w:ind w:left="4320" w:hanging="360"/>
      </w:pPr>
      <w:rPr>
        <w:rFonts w:ascii="Arial" w:hAnsi="Arial" w:hint="default"/>
      </w:rPr>
    </w:lvl>
    <w:lvl w:ilvl="6" w:tplc="EE246BC2" w:tentative="1">
      <w:start w:val="1"/>
      <w:numFmt w:val="bullet"/>
      <w:lvlText w:val="•"/>
      <w:lvlJc w:val="left"/>
      <w:pPr>
        <w:tabs>
          <w:tab w:val="num" w:pos="5040"/>
        </w:tabs>
        <w:ind w:left="5040" w:hanging="360"/>
      </w:pPr>
      <w:rPr>
        <w:rFonts w:ascii="Arial" w:hAnsi="Arial" w:hint="default"/>
      </w:rPr>
    </w:lvl>
    <w:lvl w:ilvl="7" w:tplc="5644DE2C" w:tentative="1">
      <w:start w:val="1"/>
      <w:numFmt w:val="bullet"/>
      <w:lvlText w:val="•"/>
      <w:lvlJc w:val="left"/>
      <w:pPr>
        <w:tabs>
          <w:tab w:val="num" w:pos="5760"/>
        </w:tabs>
        <w:ind w:left="5760" w:hanging="360"/>
      </w:pPr>
      <w:rPr>
        <w:rFonts w:ascii="Arial" w:hAnsi="Arial" w:hint="default"/>
      </w:rPr>
    </w:lvl>
    <w:lvl w:ilvl="8" w:tplc="D5D620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2C61CDE"/>
    <w:multiLevelType w:val="hybridMultilevel"/>
    <w:tmpl w:val="5A9A2F58"/>
    <w:lvl w:ilvl="0" w:tplc="AE8CD252">
      <w:start w:val="1"/>
      <w:numFmt w:val="bullet"/>
      <w:lvlText w:val=""/>
      <w:lvlJc w:val="left"/>
      <w:pPr>
        <w:tabs>
          <w:tab w:val="num" w:pos="720"/>
        </w:tabs>
        <w:ind w:left="720" w:hanging="360"/>
      </w:pPr>
      <w:rPr>
        <w:rFonts w:ascii="Wingdings" w:hAnsi="Wingdings" w:hint="default"/>
      </w:rPr>
    </w:lvl>
    <w:lvl w:ilvl="1" w:tplc="50E49CE8" w:tentative="1">
      <w:start w:val="1"/>
      <w:numFmt w:val="bullet"/>
      <w:lvlText w:val=""/>
      <w:lvlJc w:val="left"/>
      <w:pPr>
        <w:tabs>
          <w:tab w:val="num" w:pos="1440"/>
        </w:tabs>
        <w:ind w:left="1440" w:hanging="360"/>
      </w:pPr>
      <w:rPr>
        <w:rFonts w:ascii="Wingdings" w:hAnsi="Wingdings" w:hint="default"/>
      </w:rPr>
    </w:lvl>
    <w:lvl w:ilvl="2" w:tplc="007CE4B6" w:tentative="1">
      <w:start w:val="1"/>
      <w:numFmt w:val="bullet"/>
      <w:lvlText w:val=""/>
      <w:lvlJc w:val="left"/>
      <w:pPr>
        <w:tabs>
          <w:tab w:val="num" w:pos="2160"/>
        </w:tabs>
        <w:ind w:left="2160" w:hanging="360"/>
      </w:pPr>
      <w:rPr>
        <w:rFonts w:ascii="Wingdings" w:hAnsi="Wingdings" w:hint="default"/>
      </w:rPr>
    </w:lvl>
    <w:lvl w:ilvl="3" w:tplc="CD8C1A1A" w:tentative="1">
      <w:start w:val="1"/>
      <w:numFmt w:val="bullet"/>
      <w:lvlText w:val=""/>
      <w:lvlJc w:val="left"/>
      <w:pPr>
        <w:tabs>
          <w:tab w:val="num" w:pos="2880"/>
        </w:tabs>
        <w:ind w:left="2880" w:hanging="360"/>
      </w:pPr>
      <w:rPr>
        <w:rFonts w:ascii="Wingdings" w:hAnsi="Wingdings" w:hint="default"/>
      </w:rPr>
    </w:lvl>
    <w:lvl w:ilvl="4" w:tplc="D8B42C9E">
      <w:start w:val="13460"/>
      <w:numFmt w:val="bullet"/>
      <w:lvlText w:val=""/>
      <w:lvlJc w:val="left"/>
      <w:pPr>
        <w:tabs>
          <w:tab w:val="num" w:pos="3600"/>
        </w:tabs>
        <w:ind w:left="3600" w:hanging="360"/>
      </w:pPr>
      <w:rPr>
        <w:rFonts w:ascii="Wingdings" w:hAnsi="Wingdings" w:hint="default"/>
      </w:rPr>
    </w:lvl>
    <w:lvl w:ilvl="5" w:tplc="25F0C9E4">
      <w:start w:val="13460"/>
      <w:numFmt w:val="bullet"/>
      <w:lvlText w:val=""/>
      <w:lvlJc w:val="left"/>
      <w:pPr>
        <w:tabs>
          <w:tab w:val="num" w:pos="4320"/>
        </w:tabs>
        <w:ind w:left="4320" w:hanging="360"/>
      </w:pPr>
      <w:rPr>
        <w:rFonts w:ascii="Wingdings" w:hAnsi="Wingdings" w:hint="default"/>
      </w:rPr>
    </w:lvl>
    <w:lvl w:ilvl="6" w:tplc="B71A13BE" w:tentative="1">
      <w:start w:val="1"/>
      <w:numFmt w:val="bullet"/>
      <w:lvlText w:val=""/>
      <w:lvlJc w:val="left"/>
      <w:pPr>
        <w:tabs>
          <w:tab w:val="num" w:pos="5040"/>
        </w:tabs>
        <w:ind w:left="5040" w:hanging="360"/>
      </w:pPr>
      <w:rPr>
        <w:rFonts w:ascii="Wingdings" w:hAnsi="Wingdings" w:hint="default"/>
      </w:rPr>
    </w:lvl>
    <w:lvl w:ilvl="7" w:tplc="B90A413A" w:tentative="1">
      <w:start w:val="1"/>
      <w:numFmt w:val="bullet"/>
      <w:lvlText w:val=""/>
      <w:lvlJc w:val="left"/>
      <w:pPr>
        <w:tabs>
          <w:tab w:val="num" w:pos="5760"/>
        </w:tabs>
        <w:ind w:left="5760" w:hanging="360"/>
      </w:pPr>
      <w:rPr>
        <w:rFonts w:ascii="Wingdings" w:hAnsi="Wingdings" w:hint="default"/>
      </w:rPr>
    </w:lvl>
    <w:lvl w:ilvl="8" w:tplc="B96A9DD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077ADB"/>
    <w:multiLevelType w:val="hybridMultilevel"/>
    <w:tmpl w:val="D39C8066"/>
    <w:lvl w:ilvl="0" w:tplc="3396691A">
      <w:start w:val="1"/>
      <w:numFmt w:val="bullet"/>
      <w:lvlText w:val="•"/>
      <w:lvlJc w:val="left"/>
      <w:pPr>
        <w:tabs>
          <w:tab w:val="num" w:pos="720"/>
        </w:tabs>
        <w:ind w:left="720" w:hanging="360"/>
      </w:pPr>
      <w:rPr>
        <w:rFonts w:ascii="Arial" w:hAnsi="Arial" w:hint="default"/>
      </w:rPr>
    </w:lvl>
    <w:lvl w:ilvl="1" w:tplc="64928B5E">
      <w:start w:val="1"/>
      <w:numFmt w:val="bullet"/>
      <w:lvlText w:val="•"/>
      <w:lvlJc w:val="left"/>
      <w:pPr>
        <w:tabs>
          <w:tab w:val="num" w:pos="1440"/>
        </w:tabs>
        <w:ind w:left="1440" w:hanging="360"/>
      </w:pPr>
      <w:rPr>
        <w:rFonts w:ascii="Arial" w:hAnsi="Arial" w:hint="default"/>
      </w:rPr>
    </w:lvl>
    <w:lvl w:ilvl="2" w:tplc="2730D0FA" w:tentative="1">
      <w:start w:val="1"/>
      <w:numFmt w:val="bullet"/>
      <w:lvlText w:val="•"/>
      <w:lvlJc w:val="left"/>
      <w:pPr>
        <w:tabs>
          <w:tab w:val="num" w:pos="2160"/>
        </w:tabs>
        <w:ind w:left="2160" w:hanging="360"/>
      </w:pPr>
      <w:rPr>
        <w:rFonts w:ascii="Arial" w:hAnsi="Arial" w:hint="default"/>
      </w:rPr>
    </w:lvl>
    <w:lvl w:ilvl="3" w:tplc="A2366F0A" w:tentative="1">
      <w:start w:val="1"/>
      <w:numFmt w:val="bullet"/>
      <w:lvlText w:val="•"/>
      <w:lvlJc w:val="left"/>
      <w:pPr>
        <w:tabs>
          <w:tab w:val="num" w:pos="2880"/>
        </w:tabs>
        <w:ind w:left="2880" w:hanging="360"/>
      </w:pPr>
      <w:rPr>
        <w:rFonts w:ascii="Arial" w:hAnsi="Arial" w:hint="default"/>
      </w:rPr>
    </w:lvl>
    <w:lvl w:ilvl="4" w:tplc="4A424AE8" w:tentative="1">
      <w:start w:val="1"/>
      <w:numFmt w:val="bullet"/>
      <w:lvlText w:val="•"/>
      <w:lvlJc w:val="left"/>
      <w:pPr>
        <w:tabs>
          <w:tab w:val="num" w:pos="3600"/>
        </w:tabs>
        <w:ind w:left="3600" w:hanging="360"/>
      </w:pPr>
      <w:rPr>
        <w:rFonts w:ascii="Arial" w:hAnsi="Arial" w:hint="default"/>
      </w:rPr>
    </w:lvl>
    <w:lvl w:ilvl="5" w:tplc="2C4E1DAE" w:tentative="1">
      <w:start w:val="1"/>
      <w:numFmt w:val="bullet"/>
      <w:lvlText w:val="•"/>
      <w:lvlJc w:val="left"/>
      <w:pPr>
        <w:tabs>
          <w:tab w:val="num" w:pos="4320"/>
        </w:tabs>
        <w:ind w:left="4320" w:hanging="360"/>
      </w:pPr>
      <w:rPr>
        <w:rFonts w:ascii="Arial" w:hAnsi="Arial" w:hint="default"/>
      </w:rPr>
    </w:lvl>
    <w:lvl w:ilvl="6" w:tplc="E36C2978" w:tentative="1">
      <w:start w:val="1"/>
      <w:numFmt w:val="bullet"/>
      <w:lvlText w:val="•"/>
      <w:lvlJc w:val="left"/>
      <w:pPr>
        <w:tabs>
          <w:tab w:val="num" w:pos="5040"/>
        </w:tabs>
        <w:ind w:left="5040" w:hanging="360"/>
      </w:pPr>
      <w:rPr>
        <w:rFonts w:ascii="Arial" w:hAnsi="Arial" w:hint="default"/>
      </w:rPr>
    </w:lvl>
    <w:lvl w:ilvl="7" w:tplc="42A6402C" w:tentative="1">
      <w:start w:val="1"/>
      <w:numFmt w:val="bullet"/>
      <w:lvlText w:val="•"/>
      <w:lvlJc w:val="left"/>
      <w:pPr>
        <w:tabs>
          <w:tab w:val="num" w:pos="5760"/>
        </w:tabs>
        <w:ind w:left="5760" w:hanging="360"/>
      </w:pPr>
      <w:rPr>
        <w:rFonts w:ascii="Arial" w:hAnsi="Arial" w:hint="default"/>
      </w:rPr>
    </w:lvl>
    <w:lvl w:ilvl="8" w:tplc="28127D8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AA95511"/>
    <w:multiLevelType w:val="hybridMultilevel"/>
    <w:tmpl w:val="8CC04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9658FE"/>
    <w:multiLevelType w:val="hybridMultilevel"/>
    <w:tmpl w:val="A1A481E6"/>
    <w:lvl w:ilvl="0" w:tplc="57D61958">
      <w:start w:val="1"/>
      <w:numFmt w:val="bullet"/>
      <w:lvlText w:val=""/>
      <w:lvlJc w:val="left"/>
      <w:pPr>
        <w:tabs>
          <w:tab w:val="num" w:pos="1080"/>
        </w:tabs>
        <w:ind w:left="1080" w:hanging="36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A661FE"/>
    <w:multiLevelType w:val="hybridMultilevel"/>
    <w:tmpl w:val="994699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3"/>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4705"/>
    <w:rsid w:val="00007882"/>
    <w:rsid w:val="00014476"/>
    <w:rsid w:val="00027AC1"/>
    <w:rsid w:val="0003706D"/>
    <w:rsid w:val="0004267C"/>
    <w:rsid w:val="000438FC"/>
    <w:rsid w:val="00063EFD"/>
    <w:rsid w:val="00094A83"/>
    <w:rsid w:val="000963F1"/>
    <w:rsid w:val="000978C7"/>
    <w:rsid w:val="000B5EC1"/>
    <w:rsid w:val="000C4522"/>
    <w:rsid w:val="000C5122"/>
    <w:rsid w:val="000D30E8"/>
    <w:rsid w:val="000E0048"/>
    <w:rsid w:val="000F3E99"/>
    <w:rsid w:val="000F5D76"/>
    <w:rsid w:val="0010272B"/>
    <w:rsid w:val="001027BD"/>
    <w:rsid w:val="00102A48"/>
    <w:rsid w:val="001068AF"/>
    <w:rsid w:val="00121850"/>
    <w:rsid w:val="001318E3"/>
    <w:rsid w:val="001329A1"/>
    <w:rsid w:val="0015234D"/>
    <w:rsid w:val="00154F09"/>
    <w:rsid w:val="0016049B"/>
    <w:rsid w:val="00161A0A"/>
    <w:rsid w:val="00161DD2"/>
    <w:rsid w:val="00174670"/>
    <w:rsid w:val="001920EB"/>
    <w:rsid w:val="001A5755"/>
    <w:rsid w:val="001A7358"/>
    <w:rsid w:val="001C2134"/>
    <w:rsid w:val="001C603A"/>
    <w:rsid w:val="001E4F74"/>
    <w:rsid w:val="001E6BE0"/>
    <w:rsid w:val="002257E9"/>
    <w:rsid w:val="0022631B"/>
    <w:rsid w:val="00235B4C"/>
    <w:rsid w:val="00236947"/>
    <w:rsid w:val="002402DA"/>
    <w:rsid w:val="00286C05"/>
    <w:rsid w:val="00290503"/>
    <w:rsid w:val="002B547A"/>
    <w:rsid w:val="002B68F1"/>
    <w:rsid w:val="002D1113"/>
    <w:rsid w:val="002D3461"/>
    <w:rsid w:val="002F1DAF"/>
    <w:rsid w:val="002F2C8D"/>
    <w:rsid w:val="002F6A2A"/>
    <w:rsid w:val="003302B3"/>
    <w:rsid w:val="003362E9"/>
    <w:rsid w:val="003407F1"/>
    <w:rsid w:val="00345F67"/>
    <w:rsid w:val="00350C06"/>
    <w:rsid w:val="00353912"/>
    <w:rsid w:val="003646B0"/>
    <w:rsid w:val="003738D0"/>
    <w:rsid w:val="00377DB9"/>
    <w:rsid w:val="0038373F"/>
    <w:rsid w:val="0039080C"/>
    <w:rsid w:val="00394D22"/>
    <w:rsid w:val="003B4705"/>
    <w:rsid w:val="003C3CDD"/>
    <w:rsid w:val="003D4F03"/>
    <w:rsid w:val="003D5EDE"/>
    <w:rsid w:val="003D6868"/>
    <w:rsid w:val="003F4A2E"/>
    <w:rsid w:val="00404CDF"/>
    <w:rsid w:val="004061BE"/>
    <w:rsid w:val="00413F89"/>
    <w:rsid w:val="00420118"/>
    <w:rsid w:val="004253C1"/>
    <w:rsid w:val="004419A6"/>
    <w:rsid w:val="00450C10"/>
    <w:rsid w:val="00452719"/>
    <w:rsid w:val="0047140F"/>
    <w:rsid w:val="00486CBB"/>
    <w:rsid w:val="0049000C"/>
    <w:rsid w:val="00490024"/>
    <w:rsid w:val="00491038"/>
    <w:rsid w:val="004929B8"/>
    <w:rsid w:val="004A077A"/>
    <w:rsid w:val="004A5936"/>
    <w:rsid w:val="004D3A31"/>
    <w:rsid w:val="004D486A"/>
    <w:rsid w:val="004F4132"/>
    <w:rsid w:val="005009E4"/>
    <w:rsid w:val="00503E3E"/>
    <w:rsid w:val="0052156A"/>
    <w:rsid w:val="00572739"/>
    <w:rsid w:val="0058459C"/>
    <w:rsid w:val="00595E36"/>
    <w:rsid w:val="005A6A0E"/>
    <w:rsid w:val="005B2072"/>
    <w:rsid w:val="005B7A92"/>
    <w:rsid w:val="005D5793"/>
    <w:rsid w:val="005E3754"/>
    <w:rsid w:val="00607143"/>
    <w:rsid w:val="00626BA6"/>
    <w:rsid w:val="00630F70"/>
    <w:rsid w:val="00634EB4"/>
    <w:rsid w:val="0066253E"/>
    <w:rsid w:val="00663720"/>
    <w:rsid w:val="00664D0C"/>
    <w:rsid w:val="00665D41"/>
    <w:rsid w:val="00676EC9"/>
    <w:rsid w:val="00682A15"/>
    <w:rsid w:val="00690CBC"/>
    <w:rsid w:val="006915A7"/>
    <w:rsid w:val="00691C7E"/>
    <w:rsid w:val="006A1604"/>
    <w:rsid w:val="006A21E8"/>
    <w:rsid w:val="006B0A0D"/>
    <w:rsid w:val="006C1004"/>
    <w:rsid w:val="006D2BE4"/>
    <w:rsid w:val="006E3B2A"/>
    <w:rsid w:val="006E501C"/>
    <w:rsid w:val="006F42CD"/>
    <w:rsid w:val="006F6E70"/>
    <w:rsid w:val="00705AB3"/>
    <w:rsid w:val="00725FE1"/>
    <w:rsid w:val="00736CA2"/>
    <w:rsid w:val="007438D7"/>
    <w:rsid w:val="00747E68"/>
    <w:rsid w:val="00755208"/>
    <w:rsid w:val="007619D4"/>
    <w:rsid w:val="00774D0E"/>
    <w:rsid w:val="007772F5"/>
    <w:rsid w:val="00781975"/>
    <w:rsid w:val="00782391"/>
    <w:rsid w:val="007860FA"/>
    <w:rsid w:val="007B66A4"/>
    <w:rsid w:val="007C76EB"/>
    <w:rsid w:val="007D6E8D"/>
    <w:rsid w:val="007D7DA0"/>
    <w:rsid w:val="007E3A46"/>
    <w:rsid w:val="007E4AE9"/>
    <w:rsid w:val="007F2EE1"/>
    <w:rsid w:val="007F486D"/>
    <w:rsid w:val="0083009C"/>
    <w:rsid w:val="0083188D"/>
    <w:rsid w:val="00846104"/>
    <w:rsid w:val="0085164B"/>
    <w:rsid w:val="008569ED"/>
    <w:rsid w:val="00861768"/>
    <w:rsid w:val="00874134"/>
    <w:rsid w:val="00886B5D"/>
    <w:rsid w:val="00887692"/>
    <w:rsid w:val="008B1254"/>
    <w:rsid w:val="008C1252"/>
    <w:rsid w:val="008C626A"/>
    <w:rsid w:val="008E106E"/>
    <w:rsid w:val="008E1298"/>
    <w:rsid w:val="008F298B"/>
    <w:rsid w:val="00901EB0"/>
    <w:rsid w:val="00906613"/>
    <w:rsid w:val="00917D65"/>
    <w:rsid w:val="009202E7"/>
    <w:rsid w:val="00935AA6"/>
    <w:rsid w:val="00947BBA"/>
    <w:rsid w:val="00960546"/>
    <w:rsid w:val="00971CDF"/>
    <w:rsid w:val="00991100"/>
    <w:rsid w:val="0099275E"/>
    <w:rsid w:val="009A23BD"/>
    <w:rsid w:val="009A6AFA"/>
    <w:rsid w:val="009E1081"/>
    <w:rsid w:val="009E7BFE"/>
    <w:rsid w:val="00A10DB4"/>
    <w:rsid w:val="00A12084"/>
    <w:rsid w:val="00A26FEF"/>
    <w:rsid w:val="00A32242"/>
    <w:rsid w:val="00A459A5"/>
    <w:rsid w:val="00A5437E"/>
    <w:rsid w:val="00A55A1D"/>
    <w:rsid w:val="00A82D03"/>
    <w:rsid w:val="00A86525"/>
    <w:rsid w:val="00A87FBE"/>
    <w:rsid w:val="00AB0969"/>
    <w:rsid w:val="00AD1B92"/>
    <w:rsid w:val="00AF2307"/>
    <w:rsid w:val="00AF6A1F"/>
    <w:rsid w:val="00B06751"/>
    <w:rsid w:val="00B11136"/>
    <w:rsid w:val="00B13E67"/>
    <w:rsid w:val="00B20FC2"/>
    <w:rsid w:val="00B24642"/>
    <w:rsid w:val="00B4437D"/>
    <w:rsid w:val="00B447BE"/>
    <w:rsid w:val="00B45A9E"/>
    <w:rsid w:val="00B50933"/>
    <w:rsid w:val="00B51EEC"/>
    <w:rsid w:val="00B64003"/>
    <w:rsid w:val="00B83FAA"/>
    <w:rsid w:val="00B86BD1"/>
    <w:rsid w:val="00B942CC"/>
    <w:rsid w:val="00BA2095"/>
    <w:rsid w:val="00BA63E8"/>
    <w:rsid w:val="00BB7C70"/>
    <w:rsid w:val="00BE5FE6"/>
    <w:rsid w:val="00BF52A9"/>
    <w:rsid w:val="00BF7443"/>
    <w:rsid w:val="00C161FB"/>
    <w:rsid w:val="00C22766"/>
    <w:rsid w:val="00C3500F"/>
    <w:rsid w:val="00C36C38"/>
    <w:rsid w:val="00C50D46"/>
    <w:rsid w:val="00C708DA"/>
    <w:rsid w:val="00C9555A"/>
    <w:rsid w:val="00C96B3F"/>
    <w:rsid w:val="00CA4964"/>
    <w:rsid w:val="00CD440A"/>
    <w:rsid w:val="00CF733B"/>
    <w:rsid w:val="00CF734C"/>
    <w:rsid w:val="00D02EF9"/>
    <w:rsid w:val="00D1527D"/>
    <w:rsid w:val="00D25F94"/>
    <w:rsid w:val="00D323AA"/>
    <w:rsid w:val="00D3290D"/>
    <w:rsid w:val="00D35AC4"/>
    <w:rsid w:val="00D400A1"/>
    <w:rsid w:val="00D414DA"/>
    <w:rsid w:val="00D45AA7"/>
    <w:rsid w:val="00D545ED"/>
    <w:rsid w:val="00D6470C"/>
    <w:rsid w:val="00D6594E"/>
    <w:rsid w:val="00D84FF7"/>
    <w:rsid w:val="00D866E6"/>
    <w:rsid w:val="00DA0408"/>
    <w:rsid w:val="00DA055C"/>
    <w:rsid w:val="00DC4D57"/>
    <w:rsid w:val="00DC707A"/>
    <w:rsid w:val="00DC7B89"/>
    <w:rsid w:val="00E00D9D"/>
    <w:rsid w:val="00E04E15"/>
    <w:rsid w:val="00E53D50"/>
    <w:rsid w:val="00EA4B26"/>
    <w:rsid w:val="00ED5496"/>
    <w:rsid w:val="00EF1739"/>
    <w:rsid w:val="00EF4063"/>
    <w:rsid w:val="00EF41BD"/>
    <w:rsid w:val="00F022E4"/>
    <w:rsid w:val="00F03EBB"/>
    <w:rsid w:val="00F11676"/>
    <w:rsid w:val="00F1603D"/>
    <w:rsid w:val="00F24824"/>
    <w:rsid w:val="00F34AEE"/>
    <w:rsid w:val="00F3732C"/>
    <w:rsid w:val="00F4264D"/>
    <w:rsid w:val="00F47566"/>
    <w:rsid w:val="00F766E9"/>
    <w:rsid w:val="00F77927"/>
    <w:rsid w:val="00F85813"/>
    <w:rsid w:val="00FA3174"/>
    <w:rsid w:val="00FE142A"/>
    <w:rsid w:val="00FE66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705BE0"/>
  <w15:docId w15:val="{98C97922-C74A-4D63-A766-B70E1890C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1CDF"/>
  </w:style>
  <w:style w:type="paragraph" w:styleId="Heading4">
    <w:name w:val="heading 4"/>
    <w:basedOn w:val="Normal"/>
    <w:link w:val="Heading4Char"/>
    <w:uiPriority w:val="9"/>
    <w:qFormat/>
    <w:rsid w:val="00063E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0" w:line="240" w:lineRule="auto"/>
      <w:jc w:val="center"/>
      <w:textAlignment w:val="baseline"/>
    </w:pPr>
    <w:rPr>
      <w:rFonts w:ascii="Arial" w:eastAsia="Times New Roman" w:hAnsi="Arial" w:cs="Times New Roman"/>
      <w:b/>
      <w:color w:val="000000"/>
      <w:sz w:val="36"/>
      <w:szCs w:val="20"/>
    </w:rPr>
  </w:style>
  <w:style w:type="character" w:customStyle="1" w:styleId="TitleChar">
    <w:name w:val="Title Char"/>
    <w:basedOn w:val="DefaultParagraphFont"/>
    <w:link w:val="Title"/>
    <w:rsid w:val="003B4705"/>
    <w:rPr>
      <w:rFonts w:ascii="Arial" w:eastAsia="Times New Roman" w:hAnsi="Arial" w:cs="Times New Roman"/>
      <w:b/>
      <w:color w:val="000000"/>
      <w:sz w:val="36"/>
      <w:szCs w:val="20"/>
    </w:rPr>
  </w:style>
  <w:style w:type="character" w:styleId="Hyperlink">
    <w:name w:val="Hyperlink"/>
    <w:rsid w:val="003B4705"/>
    <w:rPr>
      <w:color w:val="0000FF"/>
      <w:spacing w:val="0"/>
      <w:sz w:val="24"/>
      <w:u w:val="single"/>
    </w:rPr>
  </w:style>
  <w:style w:type="character" w:styleId="Emphasis">
    <w:name w:val="Emphasis"/>
    <w:uiPriority w:val="20"/>
    <w:qFormat/>
    <w:rsid w:val="003B4705"/>
    <w:rPr>
      <w:i/>
      <w:color w:val="000000"/>
      <w:spacing w:val="0"/>
      <w:sz w:val="24"/>
    </w:rPr>
  </w:style>
  <w:style w:type="paragraph" w:customStyle="1" w:styleId="NewsbodyArial12">
    <w:name w:val="News body /Arial 12"/>
    <w:basedOn w:val="Normal"/>
    <w:rsid w:val="003B47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20" w:line="356" w:lineRule="exact"/>
      <w:textAlignment w:val="baseline"/>
    </w:pPr>
    <w:rPr>
      <w:rFonts w:ascii="Arial" w:eastAsia="Times New Roman" w:hAnsi="Arial" w:cs="Times New Roman"/>
      <w:color w:val="000000"/>
      <w:szCs w:val="20"/>
    </w:rPr>
  </w:style>
  <w:style w:type="paragraph" w:customStyle="1" w:styleId="NewsbodyArial120">
    <w:name w:val="News body /Arial 12"/>
    <w:basedOn w:val="Normal"/>
    <w:rsid w:val="003B470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after="240" w:line="356" w:lineRule="exact"/>
      <w:textAlignment w:val="baseline"/>
    </w:pPr>
    <w:rPr>
      <w:rFonts w:ascii="Arial" w:eastAsia="Times New Roman" w:hAnsi="Arial" w:cs="Times New Roman"/>
      <w:color w:val="000000"/>
      <w:sz w:val="24"/>
      <w:szCs w:val="20"/>
    </w:rPr>
  </w:style>
  <w:style w:type="paragraph" w:customStyle="1" w:styleId="DefaultText">
    <w:name w:val="Default Text"/>
    <w:basedOn w:val="Normal"/>
    <w:rsid w:val="003B4705"/>
    <w:pPr>
      <w:tabs>
        <w:tab w:val="left" w:pos="0"/>
      </w:tabs>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apple-converted-space">
    <w:name w:val="apple-converted-space"/>
    <w:basedOn w:val="DefaultParagraphFont"/>
    <w:rsid w:val="00B45A9E"/>
  </w:style>
  <w:style w:type="paragraph" w:styleId="BalloonText">
    <w:name w:val="Balloon Text"/>
    <w:basedOn w:val="Normal"/>
    <w:link w:val="BalloonTextChar"/>
    <w:uiPriority w:val="99"/>
    <w:semiHidden/>
    <w:unhideWhenUsed/>
    <w:rsid w:val="00755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208"/>
    <w:rPr>
      <w:rFonts w:ascii="Tahoma" w:hAnsi="Tahoma" w:cs="Tahoma"/>
      <w:sz w:val="16"/>
      <w:szCs w:val="16"/>
    </w:rPr>
  </w:style>
  <w:style w:type="character" w:styleId="CommentReference">
    <w:name w:val="annotation reference"/>
    <w:basedOn w:val="DefaultParagraphFont"/>
    <w:uiPriority w:val="99"/>
    <w:semiHidden/>
    <w:unhideWhenUsed/>
    <w:rsid w:val="00755208"/>
    <w:rPr>
      <w:sz w:val="16"/>
      <w:szCs w:val="16"/>
    </w:rPr>
  </w:style>
  <w:style w:type="paragraph" w:styleId="CommentText">
    <w:name w:val="annotation text"/>
    <w:basedOn w:val="Normal"/>
    <w:link w:val="CommentTextChar"/>
    <w:uiPriority w:val="99"/>
    <w:semiHidden/>
    <w:unhideWhenUsed/>
    <w:rsid w:val="00755208"/>
    <w:pPr>
      <w:spacing w:line="240" w:lineRule="auto"/>
    </w:pPr>
    <w:rPr>
      <w:sz w:val="20"/>
      <w:szCs w:val="20"/>
    </w:rPr>
  </w:style>
  <w:style w:type="character" w:customStyle="1" w:styleId="CommentTextChar">
    <w:name w:val="Comment Text Char"/>
    <w:basedOn w:val="DefaultParagraphFont"/>
    <w:link w:val="CommentText"/>
    <w:uiPriority w:val="99"/>
    <w:semiHidden/>
    <w:rsid w:val="00755208"/>
    <w:rPr>
      <w:sz w:val="20"/>
      <w:szCs w:val="20"/>
    </w:rPr>
  </w:style>
  <w:style w:type="paragraph" w:styleId="CommentSubject">
    <w:name w:val="annotation subject"/>
    <w:basedOn w:val="CommentText"/>
    <w:next w:val="CommentText"/>
    <w:link w:val="CommentSubjectChar"/>
    <w:uiPriority w:val="99"/>
    <w:semiHidden/>
    <w:unhideWhenUsed/>
    <w:rsid w:val="00755208"/>
    <w:rPr>
      <w:b/>
      <w:bCs/>
    </w:rPr>
  </w:style>
  <w:style w:type="character" w:customStyle="1" w:styleId="CommentSubjectChar">
    <w:name w:val="Comment Subject Char"/>
    <w:basedOn w:val="CommentTextChar"/>
    <w:link w:val="CommentSubject"/>
    <w:uiPriority w:val="99"/>
    <w:semiHidden/>
    <w:rsid w:val="00755208"/>
    <w:rPr>
      <w:b/>
      <w:bCs/>
      <w:sz w:val="20"/>
      <w:szCs w:val="20"/>
    </w:rPr>
  </w:style>
  <w:style w:type="character" w:styleId="FollowedHyperlink">
    <w:name w:val="FollowedHyperlink"/>
    <w:basedOn w:val="DefaultParagraphFont"/>
    <w:uiPriority w:val="99"/>
    <w:semiHidden/>
    <w:unhideWhenUsed/>
    <w:rsid w:val="007F2EE1"/>
    <w:rPr>
      <w:color w:val="800080" w:themeColor="followedHyperlink"/>
      <w:u w:val="single"/>
    </w:rPr>
  </w:style>
  <w:style w:type="paragraph" w:styleId="NormalWeb">
    <w:name w:val="Normal (Web)"/>
    <w:basedOn w:val="Normal"/>
    <w:uiPriority w:val="99"/>
    <w:unhideWhenUsed/>
    <w:rsid w:val="00CF73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link">
    <w:name w:val="text-link"/>
    <w:basedOn w:val="DefaultParagraphFont"/>
    <w:rsid w:val="00CF733B"/>
  </w:style>
  <w:style w:type="paragraph" w:styleId="Header">
    <w:name w:val="header"/>
    <w:basedOn w:val="Normal"/>
    <w:link w:val="HeaderChar"/>
    <w:uiPriority w:val="99"/>
    <w:unhideWhenUsed/>
    <w:rsid w:val="00286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C05"/>
  </w:style>
  <w:style w:type="paragraph" w:styleId="Footer">
    <w:name w:val="footer"/>
    <w:basedOn w:val="Normal"/>
    <w:link w:val="FooterChar"/>
    <w:uiPriority w:val="99"/>
    <w:unhideWhenUsed/>
    <w:rsid w:val="00286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C05"/>
  </w:style>
  <w:style w:type="paragraph" w:styleId="PlainText">
    <w:name w:val="Plain Text"/>
    <w:basedOn w:val="Normal"/>
    <w:link w:val="PlainTextChar"/>
    <w:uiPriority w:val="99"/>
    <w:unhideWhenUsed/>
    <w:rsid w:val="00F03EBB"/>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03EBB"/>
    <w:rPr>
      <w:rFonts w:ascii="Consolas" w:hAnsi="Consolas"/>
      <w:sz w:val="21"/>
      <w:szCs w:val="21"/>
    </w:rPr>
  </w:style>
  <w:style w:type="character" w:customStyle="1" w:styleId="UnresolvedMention1">
    <w:name w:val="Unresolved Mention1"/>
    <w:basedOn w:val="DefaultParagraphFont"/>
    <w:uiPriority w:val="99"/>
    <w:semiHidden/>
    <w:unhideWhenUsed/>
    <w:rsid w:val="00E00D9D"/>
    <w:rPr>
      <w:color w:val="808080"/>
      <w:shd w:val="clear" w:color="auto" w:fill="E6E6E6"/>
    </w:rPr>
  </w:style>
  <w:style w:type="character" w:customStyle="1" w:styleId="Heading4Char">
    <w:name w:val="Heading 4 Char"/>
    <w:basedOn w:val="DefaultParagraphFont"/>
    <w:link w:val="Heading4"/>
    <w:uiPriority w:val="9"/>
    <w:rsid w:val="00063EFD"/>
    <w:rPr>
      <w:rFonts w:ascii="Times New Roman" w:eastAsia="Times New Roman" w:hAnsi="Times New Roman" w:cs="Times New Roman"/>
      <w:b/>
      <w:bCs/>
      <w:sz w:val="24"/>
      <w:szCs w:val="24"/>
    </w:rPr>
  </w:style>
  <w:style w:type="paragraph" w:styleId="Revision">
    <w:name w:val="Revision"/>
    <w:hidden/>
    <w:uiPriority w:val="99"/>
    <w:semiHidden/>
    <w:rsid w:val="00027AC1"/>
    <w:pPr>
      <w:spacing w:after="0" w:line="240" w:lineRule="auto"/>
    </w:pPr>
  </w:style>
  <w:style w:type="character" w:customStyle="1" w:styleId="UnresolvedMention2">
    <w:name w:val="Unresolved Mention2"/>
    <w:basedOn w:val="DefaultParagraphFont"/>
    <w:uiPriority w:val="99"/>
    <w:semiHidden/>
    <w:unhideWhenUsed/>
    <w:rsid w:val="0058459C"/>
    <w:rPr>
      <w:color w:val="808080"/>
      <w:shd w:val="clear" w:color="auto" w:fill="E6E6E6"/>
    </w:rPr>
  </w:style>
  <w:style w:type="paragraph" w:styleId="ListParagraph">
    <w:name w:val="List Paragraph"/>
    <w:basedOn w:val="Normal"/>
    <w:uiPriority w:val="34"/>
    <w:qFormat/>
    <w:rsid w:val="00CD440A"/>
    <w:pPr>
      <w:spacing w:after="0" w:line="240" w:lineRule="auto"/>
      <w:ind w:left="720"/>
    </w:pPr>
    <w:rPr>
      <w:rFonts w:ascii="Calibri" w:hAnsi="Calibri" w:cs="Calibri"/>
    </w:rPr>
  </w:style>
  <w:style w:type="character" w:styleId="UnresolvedMention">
    <w:name w:val="Unresolved Mention"/>
    <w:basedOn w:val="DefaultParagraphFont"/>
    <w:uiPriority w:val="99"/>
    <w:semiHidden/>
    <w:unhideWhenUsed/>
    <w:rsid w:val="00BF74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642526">
      <w:bodyDiv w:val="1"/>
      <w:marLeft w:val="0"/>
      <w:marRight w:val="0"/>
      <w:marTop w:val="0"/>
      <w:marBottom w:val="0"/>
      <w:divBdr>
        <w:top w:val="none" w:sz="0" w:space="0" w:color="auto"/>
        <w:left w:val="none" w:sz="0" w:space="0" w:color="auto"/>
        <w:bottom w:val="none" w:sz="0" w:space="0" w:color="auto"/>
        <w:right w:val="none" w:sz="0" w:space="0" w:color="auto"/>
      </w:divBdr>
      <w:divsChild>
        <w:div w:id="2107849532">
          <w:marLeft w:val="0"/>
          <w:marRight w:val="0"/>
          <w:marTop w:val="0"/>
          <w:marBottom w:val="0"/>
          <w:divBdr>
            <w:top w:val="none" w:sz="0" w:space="0" w:color="auto"/>
            <w:left w:val="none" w:sz="0" w:space="0" w:color="auto"/>
            <w:bottom w:val="none" w:sz="0" w:space="0" w:color="auto"/>
            <w:right w:val="none" w:sz="0" w:space="0" w:color="auto"/>
          </w:divBdr>
          <w:divsChild>
            <w:div w:id="1593052995">
              <w:marLeft w:val="0"/>
              <w:marRight w:val="0"/>
              <w:marTop w:val="319"/>
              <w:marBottom w:val="319"/>
              <w:divBdr>
                <w:top w:val="none" w:sz="0" w:space="0" w:color="auto"/>
                <w:left w:val="none" w:sz="0" w:space="0" w:color="auto"/>
                <w:bottom w:val="none" w:sz="0" w:space="0" w:color="auto"/>
                <w:right w:val="none" w:sz="0" w:space="0" w:color="auto"/>
              </w:divBdr>
              <w:divsChild>
                <w:div w:id="129788187">
                  <w:marLeft w:val="0"/>
                  <w:marRight w:val="0"/>
                  <w:marTop w:val="0"/>
                  <w:marBottom w:val="0"/>
                  <w:divBdr>
                    <w:top w:val="none" w:sz="0" w:space="0" w:color="auto"/>
                    <w:left w:val="none" w:sz="0" w:space="0" w:color="auto"/>
                    <w:bottom w:val="none" w:sz="0" w:space="0" w:color="auto"/>
                    <w:right w:val="none" w:sz="0" w:space="0" w:color="auto"/>
                  </w:divBdr>
                  <w:divsChild>
                    <w:div w:id="1889760004">
                      <w:marLeft w:val="-225"/>
                      <w:marRight w:val="-225"/>
                      <w:marTop w:val="0"/>
                      <w:marBottom w:val="0"/>
                      <w:divBdr>
                        <w:top w:val="none" w:sz="0" w:space="0" w:color="auto"/>
                        <w:left w:val="none" w:sz="0" w:space="0" w:color="auto"/>
                        <w:bottom w:val="none" w:sz="0" w:space="0" w:color="auto"/>
                        <w:right w:val="none" w:sz="0" w:space="0" w:color="auto"/>
                      </w:divBdr>
                      <w:divsChild>
                        <w:div w:id="546717553">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 w:id="258490346">
      <w:bodyDiv w:val="1"/>
      <w:marLeft w:val="0"/>
      <w:marRight w:val="0"/>
      <w:marTop w:val="0"/>
      <w:marBottom w:val="0"/>
      <w:divBdr>
        <w:top w:val="none" w:sz="0" w:space="0" w:color="auto"/>
        <w:left w:val="none" w:sz="0" w:space="0" w:color="auto"/>
        <w:bottom w:val="none" w:sz="0" w:space="0" w:color="auto"/>
        <w:right w:val="none" w:sz="0" w:space="0" w:color="auto"/>
      </w:divBdr>
    </w:div>
    <w:div w:id="317731163">
      <w:bodyDiv w:val="1"/>
      <w:marLeft w:val="0"/>
      <w:marRight w:val="0"/>
      <w:marTop w:val="0"/>
      <w:marBottom w:val="0"/>
      <w:divBdr>
        <w:top w:val="none" w:sz="0" w:space="0" w:color="auto"/>
        <w:left w:val="none" w:sz="0" w:space="0" w:color="auto"/>
        <w:bottom w:val="none" w:sz="0" w:space="0" w:color="auto"/>
        <w:right w:val="none" w:sz="0" w:space="0" w:color="auto"/>
      </w:divBdr>
    </w:div>
    <w:div w:id="367993253">
      <w:bodyDiv w:val="1"/>
      <w:marLeft w:val="0"/>
      <w:marRight w:val="0"/>
      <w:marTop w:val="0"/>
      <w:marBottom w:val="0"/>
      <w:divBdr>
        <w:top w:val="none" w:sz="0" w:space="0" w:color="auto"/>
        <w:left w:val="none" w:sz="0" w:space="0" w:color="auto"/>
        <w:bottom w:val="none" w:sz="0" w:space="0" w:color="auto"/>
        <w:right w:val="none" w:sz="0" w:space="0" w:color="auto"/>
      </w:divBdr>
      <w:divsChild>
        <w:div w:id="563301610">
          <w:marLeft w:val="1166"/>
          <w:marRight w:val="0"/>
          <w:marTop w:val="0"/>
          <w:marBottom w:val="0"/>
          <w:divBdr>
            <w:top w:val="none" w:sz="0" w:space="0" w:color="auto"/>
            <w:left w:val="none" w:sz="0" w:space="0" w:color="auto"/>
            <w:bottom w:val="none" w:sz="0" w:space="0" w:color="auto"/>
            <w:right w:val="none" w:sz="0" w:space="0" w:color="auto"/>
          </w:divBdr>
        </w:div>
        <w:div w:id="138966321">
          <w:marLeft w:val="1166"/>
          <w:marRight w:val="0"/>
          <w:marTop w:val="0"/>
          <w:marBottom w:val="0"/>
          <w:divBdr>
            <w:top w:val="none" w:sz="0" w:space="0" w:color="auto"/>
            <w:left w:val="none" w:sz="0" w:space="0" w:color="auto"/>
            <w:bottom w:val="none" w:sz="0" w:space="0" w:color="auto"/>
            <w:right w:val="none" w:sz="0" w:space="0" w:color="auto"/>
          </w:divBdr>
        </w:div>
      </w:divsChild>
    </w:div>
    <w:div w:id="479541064">
      <w:bodyDiv w:val="1"/>
      <w:marLeft w:val="0"/>
      <w:marRight w:val="0"/>
      <w:marTop w:val="0"/>
      <w:marBottom w:val="0"/>
      <w:divBdr>
        <w:top w:val="none" w:sz="0" w:space="0" w:color="auto"/>
        <w:left w:val="none" w:sz="0" w:space="0" w:color="auto"/>
        <w:bottom w:val="none" w:sz="0" w:space="0" w:color="auto"/>
        <w:right w:val="none" w:sz="0" w:space="0" w:color="auto"/>
      </w:divBdr>
    </w:div>
    <w:div w:id="589583735">
      <w:bodyDiv w:val="1"/>
      <w:marLeft w:val="0"/>
      <w:marRight w:val="0"/>
      <w:marTop w:val="0"/>
      <w:marBottom w:val="0"/>
      <w:divBdr>
        <w:top w:val="none" w:sz="0" w:space="0" w:color="auto"/>
        <w:left w:val="none" w:sz="0" w:space="0" w:color="auto"/>
        <w:bottom w:val="none" w:sz="0" w:space="0" w:color="auto"/>
        <w:right w:val="none" w:sz="0" w:space="0" w:color="auto"/>
      </w:divBdr>
    </w:div>
    <w:div w:id="590816640">
      <w:bodyDiv w:val="1"/>
      <w:marLeft w:val="0"/>
      <w:marRight w:val="0"/>
      <w:marTop w:val="0"/>
      <w:marBottom w:val="0"/>
      <w:divBdr>
        <w:top w:val="none" w:sz="0" w:space="0" w:color="auto"/>
        <w:left w:val="none" w:sz="0" w:space="0" w:color="auto"/>
        <w:bottom w:val="none" w:sz="0" w:space="0" w:color="auto"/>
        <w:right w:val="none" w:sz="0" w:space="0" w:color="auto"/>
      </w:divBdr>
    </w:div>
    <w:div w:id="856895142">
      <w:bodyDiv w:val="1"/>
      <w:marLeft w:val="0"/>
      <w:marRight w:val="0"/>
      <w:marTop w:val="0"/>
      <w:marBottom w:val="0"/>
      <w:divBdr>
        <w:top w:val="none" w:sz="0" w:space="0" w:color="auto"/>
        <w:left w:val="none" w:sz="0" w:space="0" w:color="auto"/>
        <w:bottom w:val="none" w:sz="0" w:space="0" w:color="auto"/>
        <w:right w:val="none" w:sz="0" w:space="0" w:color="auto"/>
      </w:divBdr>
      <w:divsChild>
        <w:div w:id="216816191">
          <w:marLeft w:val="1166"/>
          <w:marRight w:val="0"/>
          <w:marTop w:val="0"/>
          <w:marBottom w:val="0"/>
          <w:divBdr>
            <w:top w:val="none" w:sz="0" w:space="0" w:color="auto"/>
            <w:left w:val="none" w:sz="0" w:space="0" w:color="auto"/>
            <w:bottom w:val="none" w:sz="0" w:space="0" w:color="auto"/>
            <w:right w:val="none" w:sz="0" w:space="0" w:color="auto"/>
          </w:divBdr>
        </w:div>
        <w:div w:id="1153255103">
          <w:marLeft w:val="1166"/>
          <w:marRight w:val="0"/>
          <w:marTop w:val="0"/>
          <w:marBottom w:val="0"/>
          <w:divBdr>
            <w:top w:val="none" w:sz="0" w:space="0" w:color="auto"/>
            <w:left w:val="none" w:sz="0" w:space="0" w:color="auto"/>
            <w:bottom w:val="none" w:sz="0" w:space="0" w:color="auto"/>
            <w:right w:val="none" w:sz="0" w:space="0" w:color="auto"/>
          </w:divBdr>
        </w:div>
      </w:divsChild>
    </w:div>
    <w:div w:id="920679949">
      <w:bodyDiv w:val="1"/>
      <w:marLeft w:val="0"/>
      <w:marRight w:val="0"/>
      <w:marTop w:val="0"/>
      <w:marBottom w:val="0"/>
      <w:divBdr>
        <w:top w:val="none" w:sz="0" w:space="0" w:color="auto"/>
        <w:left w:val="none" w:sz="0" w:space="0" w:color="auto"/>
        <w:bottom w:val="none" w:sz="0" w:space="0" w:color="auto"/>
        <w:right w:val="none" w:sz="0" w:space="0" w:color="auto"/>
      </w:divBdr>
    </w:div>
    <w:div w:id="958410948">
      <w:bodyDiv w:val="1"/>
      <w:marLeft w:val="0"/>
      <w:marRight w:val="0"/>
      <w:marTop w:val="0"/>
      <w:marBottom w:val="0"/>
      <w:divBdr>
        <w:top w:val="none" w:sz="0" w:space="0" w:color="auto"/>
        <w:left w:val="none" w:sz="0" w:space="0" w:color="auto"/>
        <w:bottom w:val="none" w:sz="0" w:space="0" w:color="auto"/>
        <w:right w:val="none" w:sz="0" w:space="0" w:color="auto"/>
      </w:divBdr>
    </w:div>
    <w:div w:id="1037779155">
      <w:bodyDiv w:val="1"/>
      <w:marLeft w:val="0"/>
      <w:marRight w:val="0"/>
      <w:marTop w:val="0"/>
      <w:marBottom w:val="0"/>
      <w:divBdr>
        <w:top w:val="none" w:sz="0" w:space="0" w:color="auto"/>
        <w:left w:val="none" w:sz="0" w:space="0" w:color="auto"/>
        <w:bottom w:val="none" w:sz="0" w:space="0" w:color="auto"/>
        <w:right w:val="none" w:sz="0" w:space="0" w:color="auto"/>
      </w:divBdr>
    </w:div>
    <w:div w:id="1056468993">
      <w:bodyDiv w:val="1"/>
      <w:marLeft w:val="0"/>
      <w:marRight w:val="0"/>
      <w:marTop w:val="0"/>
      <w:marBottom w:val="0"/>
      <w:divBdr>
        <w:top w:val="none" w:sz="0" w:space="0" w:color="auto"/>
        <w:left w:val="none" w:sz="0" w:space="0" w:color="auto"/>
        <w:bottom w:val="none" w:sz="0" w:space="0" w:color="auto"/>
        <w:right w:val="none" w:sz="0" w:space="0" w:color="auto"/>
      </w:divBdr>
    </w:div>
    <w:div w:id="1072892331">
      <w:bodyDiv w:val="1"/>
      <w:marLeft w:val="0"/>
      <w:marRight w:val="0"/>
      <w:marTop w:val="0"/>
      <w:marBottom w:val="0"/>
      <w:divBdr>
        <w:top w:val="none" w:sz="0" w:space="0" w:color="auto"/>
        <w:left w:val="none" w:sz="0" w:space="0" w:color="auto"/>
        <w:bottom w:val="none" w:sz="0" w:space="0" w:color="auto"/>
        <w:right w:val="none" w:sz="0" w:space="0" w:color="auto"/>
      </w:divBdr>
    </w:div>
    <w:div w:id="1094519660">
      <w:bodyDiv w:val="1"/>
      <w:marLeft w:val="0"/>
      <w:marRight w:val="0"/>
      <w:marTop w:val="0"/>
      <w:marBottom w:val="0"/>
      <w:divBdr>
        <w:top w:val="none" w:sz="0" w:space="0" w:color="auto"/>
        <w:left w:val="none" w:sz="0" w:space="0" w:color="auto"/>
        <w:bottom w:val="none" w:sz="0" w:space="0" w:color="auto"/>
        <w:right w:val="none" w:sz="0" w:space="0" w:color="auto"/>
      </w:divBdr>
    </w:div>
    <w:div w:id="1118258745">
      <w:bodyDiv w:val="1"/>
      <w:marLeft w:val="0"/>
      <w:marRight w:val="0"/>
      <w:marTop w:val="0"/>
      <w:marBottom w:val="0"/>
      <w:divBdr>
        <w:top w:val="none" w:sz="0" w:space="0" w:color="auto"/>
        <w:left w:val="none" w:sz="0" w:space="0" w:color="auto"/>
        <w:bottom w:val="none" w:sz="0" w:space="0" w:color="auto"/>
        <w:right w:val="none" w:sz="0" w:space="0" w:color="auto"/>
      </w:divBdr>
    </w:div>
    <w:div w:id="1181090072">
      <w:bodyDiv w:val="1"/>
      <w:marLeft w:val="0"/>
      <w:marRight w:val="0"/>
      <w:marTop w:val="0"/>
      <w:marBottom w:val="0"/>
      <w:divBdr>
        <w:top w:val="none" w:sz="0" w:space="0" w:color="auto"/>
        <w:left w:val="none" w:sz="0" w:space="0" w:color="auto"/>
        <w:bottom w:val="none" w:sz="0" w:space="0" w:color="auto"/>
        <w:right w:val="none" w:sz="0" w:space="0" w:color="auto"/>
      </w:divBdr>
    </w:div>
    <w:div w:id="1229148424">
      <w:bodyDiv w:val="1"/>
      <w:marLeft w:val="0"/>
      <w:marRight w:val="0"/>
      <w:marTop w:val="0"/>
      <w:marBottom w:val="0"/>
      <w:divBdr>
        <w:top w:val="none" w:sz="0" w:space="0" w:color="auto"/>
        <w:left w:val="none" w:sz="0" w:space="0" w:color="auto"/>
        <w:bottom w:val="none" w:sz="0" w:space="0" w:color="auto"/>
        <w:right w:val="none" w:sz="0" w:space="0" w:color="auto"/>
      </w:divBdr>
    </w:div>
    <w:div w:id="1397507519">
      <w:bodyDiv w:val="1"/>
      <w:marLeft w:val="0"/>
      <w:marRight w:val="0"/>
      <w:marTop w:val="0"/>
      <w:marBottom w:val="0"/>
      <w:divBdr>
        <w:top w:val="none" w:sz="0" w:space="0" w:color="auto"/>
        <w:left w:val="none" w:sz="0" w:space="0" w:color="auto"/>
        <w:bottom w:val="none" w:sz="0" w:space="0" w:color="auto"/>
        <w:right w:val="none" w:sz="0" w:space="0" w:color="auto"/>
      </w:divBdr>
      <w:divsChild>
        <w:div w:id="470445816">
          <w:marLeft w:val="0"/>
          <w:marRight w:val="0"/>
          <w:marTop w:val="0"/>
          <w:marBottom w:val="0"/>
          <w:divBdr>
            <w:top w:val="none" w:sz="0" w:space="0" w:color="auto"/>
            <w:left w:val="none" w:sz="0" w:space="0" w:color="auto"/>
            <w:bottom w:val="none" w:sz="0" w:space="0" w:color="auto"/>
            <w:right w:val="none" w:sz="0" w:space="0" w:color="auto"/>
          </w:divBdr>
        </w:div>
      </w:divsChild>
    </w:div>
    <w:div w:id="1404792785">
      <w:bodyDiv w:val="1"/>
      <w:marLeft w:val="0"/>
      <w:marRight w:val="0"/>
      <w:marTop w:val="0"/>
      <w:marBottom w:val="0"/>
      <w:divBdr>
        <w:top w:val="none" w:sz="0" w:space="0" w:color="auto"/>
        <w:left w:val="none" w:sz="0" w:space="0" w:color="auto"/>
        <w:bottom w:val="none" w:sz="0" w:space="0" w:color="auto"/>
        <w:right w:val="none" w:sz="0" w:space="0" w:color="auto"/>
      </w:divBdr>
      <w:divsChild>
        <w:div w:id="2141728115">
          <w:marLeft w:val="720"/>
          <w:marRight w:val="0"/>
          <w:marTop w:val="0"/>
          <w:marBottom w:val="0"/>
          <w:divBdr>
            <w:top w:val="none" w:sz="0" w:space="0" w:color="auto"/>
            <w:left w:val="none" w:sz="0" w:space="0" w:color="auto"/>
            <w:bottom w:val="none" w:sz="0" w:space="0" w:color="auto"/>
            <w:right w:val="none" w:sz="0" w:space="0" w:color="auto"/>
          </w:divBdr>
        </w:div>
        <w:div w:id="1000429547">
          <w:marLeft w:val="1699"/>
          <w:marRight w:val="0"/>
          <w:marTop w:val="0"/>
          <w:marBottom w:val="0"/>
          <w:divBdr>
            <w:top w:val="none" w:sz="0" w:space="0" w:color="auto"/>
            <w:left w:val="none" w:sz="0" w:space="0" w:color="auto"/>
            <w:bottom w:val="none" w:sz="0" w:space="0" w:color="auto"/>
            <w:right w:val="none" w:sz="0" w:space="0" w:color="auto"/>
          </w:divBdr>
        </w:div>
        <w:div w:id="1159542832">
          <w:marLeft w:val="720"/>
          <w:marRight w:val="0"/>
          <w:marTop w:val="0"/>
          <w:marBottom w:val="0"/>
          <w:divBdr>
            <w:top w:val="none" w:sz="0" w:space="0" w:color="auto"/>
            <w:left w:val="none" w:sz="0" w:space="0" w:color="auto"/>
            <w:bottom w:val="none" w:sz="0" w:space="0" w:color="auto"/>
            <w:right w:val="none" w:sz="0" w:space="0" w:color="auto"/>
          </w:divBdr>
        </w:div>
        <w:div w:id="1384981392">
          <w:marLeft w:val="1699"/>
          <w:marRight w:val="0"/>
          <w:marTop w:val="0"/>
          <w:marBottom w:val="0"/>
          <w:divBdr>
            <w:top w:val="none" w:sz="0" w:space="0" w:color="auto"/>
            <w:left w:val="none" w:sz="0" w:space="0" w:color="auto"/>
            <w:bottom w:val="none" w:sz="0" w:space="0" w:color="auto"/>
            <w:right w:val="none" w:sz="0" w:space="0" w:color="auto"/>
          </w:divBdr>
        </w:div>
        <w:div w:id="1387099051">
          <w:marLeft w:val="1699"/>
          <w:marRight w:val="0"/>
          <w:marTop w:val="0"/>
          <w:marBottom w:val="0"/>
          <w:divBdr>
            <w:top w:val="none" w:sz="0" w:space="0" w:color="auto"/>
            <w:left w:val="none" w:sz="0" w:space="0" w:color="auto"/>
            <w:bottom w:val="none" w:sz="0" w:space="0" w:color="auto"/>
            <w:right w:val="none" w:sz="0" w:space="0" w:color="auto"/>
          </w:divBdr>
        </w:div>
        <w:div w:id="49378825">
          <w:marLeft w:val="1699"/>
          <w:marRight w:val="0"/>
          <w:marTop w:val="0"/>
          <w:marBottom w:val="0"/>
          <w:divBdr>
            <w:top w:val="none" w:sz="0" w:space="0" w:color="auto"/>
            <w:left w:val="none" w:sz="0" w:space="0" w:color="auto"/>
            <w:bottom w:val="none" w:sz="0" w:space="0" w:color="auto"/>
            <w:right w:val="none" w:sz="0" w:space="0" w:color="auto"/>
          </w:divBdr>
        </w:div>
        <w:div w:id="1755515136">
          <w:marLeft w:val="1699"/>
          <w:marRight w:val="0"/>
          <w:marTop w:val="0"/>
          <w:marBottom w:val="0"/>
          <w:divBdr>
            <w:top w:val="none" w:sz="0" w:space="0" w:color="auto"/>
            <w:left w:val="none" w:sz="0" w:space="0" w:color="auto"/>
            <w:bottom w:val="none" w:sz="0" w:space="0" w:color="auto"/>
            <w:right w:val="none" w:sz="0" w:space="0" w:color="auto"/>
          </w:divBdr>
        </w:div>
        <w:div w:id="597757370">
          <w:marLeft w:val="1699"/>
          <w:marRight w:val="0"/>
          <w:marTop w:val="0"/>
          <w:marBottom w:val="0"/>
          <w:divBdr>
            <w:top w:val="none" w:sz="0" w:space="0" w:color="auto"/>
            <w:left w:val="none" w:sz="0" w:space="0" w:color="auto"/>
            <w:bottom w:val="none" w:sz="0" w:space="0" w:color="auto"/>
            <w:right w:val="none" w:sz="0" w:space="0" w:color="auto"/>
          </w:divBdr>
        </w:div>
        <w:div w:id="298196000">
          <w:marLeft w:val="2880"/>
          <w:marRight w:val="0"/>
          <w:marTop w:val="0"/>
          <w:marBottom w:val="0"/>
          <w:divBdr>
            <w:top w:val="none" w:sz="0" w:space="0" w:color="auto"/>
            <w:left w:val="none" w:sz="0" w:space="0" w:color="auto"/>
            <w:bottom w:val="none" w:sz="0" w:space="0" w:color="auto"/>
            <w:right w:val="none" w:sz="0" w:space="0" w:color="auto"/>
          </w:divBdr>
        </w:div>
        <w:div w:id="1072391748">
          <w:marLeft w:val="1699"/>
          <w:marRight w:val="0"/>
          <w:marTop w:val="0"/>
          <w:marBottom w:val="0"/>
          <w:divBdr>
            <w:top w:val="none" w:sz="0" w:space="0" w:color="auto"/>
            <w:left w:val="none" w:sz="0" w:space="0" w:color="auto"/>
            <w:bottom w:val="none" w:sz="0" w:space="0" w:color="auto"/>
            <w:right w:val="none" w:sz="0" w:space="0" w:color="auto"/>
          </w:divBdr>
        </w:div>
      </w:divsChild>
    </w:div>
    <w:div w:id="1485777217">
      <w:bodyDiv w:val="1"/>
      <w:marLeft w:val="0"/>
      <w:marRight w:val="0"/>
      <w:marTop w:val="0"/>
      <w:marBottom w:val="0"/>
      <w:divBdr>
        <w:top w:val="none" w:sz="0" w:space="0" w:color="auto"/>
        <w:left w:val="none" w:sz="0" w:space="0" w:color="auto"/>
        <w:bottom w:val="none" w:sz="0" w:space="0" w:color="auto"/>
        <w:right w:val="none" w:sz="0" w:space="0" w:color="auto"/>
      </w:divBdr>
    </w:div>
    <w:div w:id="1536499210">
      <w:bodyDiv w:val="1"/>
      <w:marLeft w:val="0"/>
      <w:marRight w:val="0"/>
      <w:marTop w:val="0"/>
      <w:marBottom w:val="0"/>
      <w:divBdr>
        <w:top w:val="none" w:sz="0" w:space="0" w:color="auto"/>
        <w:left w:val="none" w:sz="0" w:space="0" w:color="auto"/>
        <w:bottom w:val="none" w:sz="0" w:space="0" w:color="auto"/>
        <w:right w:val="none" w:sz="0" w:space="0" w:color="auto"/>
      </w:divBdr>
    </w:div>
    <w:div w:id="1781140946">
      <w:bodyDiv w:val="1"/>
      <w:marLeft w:val="0"/>
      <w:marRight w:val="0"/>
      <w:marTop w:val="0"/>
      <w:marBottom w:val="0"/>
      <w:divBdr>
        <w:top w:val="none" w:sz="0" w:space="0" w:color="auto"/>
        <w:left w:val="none" w:sz="0" w:space="0" w:color="auto"/>
        <w:bottom w:val="none" w:sz="0" w:space="0" w:color="auto"/>
        <w:right w:val="none" w:sz="0" w:space="0" w:color="auto"/>
      </w:divBdr>
    </w:div>
    <w:div w:id="1831019698">
      <w:bodyDiv w:val="1"/>
      <w:marLeft w:val="0"/>
      <w:marRight w:val="0"/>
      <w:marTop w:val="0"/>
      <w:marBottom w:val="0"/>
      <w:divBdr>
        <w:top w:val="none" w:sz="0" w:space="0" w:color="auto"/>
        <w:left w:val="none" w:sz="0" w:space="0" w:color="auto"/>
        <w:bottom w:val="none" w:sz="0" w:space="0" w:color="auto"/>
        <w:right w:val="none" w:sz="0" w:space="0" w:color="auto"/>
      </w:divBdr>
    </w:div>
    <w:div w:id="1840999215">
      <w:bodyDiv w:val="1"/>
      <w:marLeft w:val="0"/>
      <w:marRight w:val="0"/>
      <w:marTop w:val="0"/>
      <w:marBottom w:val="0"/>
      <w:divBdr>
        <w:top w:val="none" w:sz="0" w:space="0" w:color="auto"/>
        <w:left w:val="none" w:sz="0" w:space="0" w:color="auto"/>
        <w:bottom w:val="none" w:sz="0" w:space="0" w:color="auto"/>
        <w:right w:val="none" w:sz="0" w:space="0" w:color="auto"/>
      </w:divBdr>
    </w:div>
    <w:div w:id="1876231450">
      <w:bodyDiv w:val="1"/>
      <w:marLeft w:val="0"/>
      <w:marRight w:val="0"/>
      <w:marTop w:val="0"/>
      <w:marBottom w:val="0"/>
      <w:divBdr>
        <w:top w:val="none" w:sz="0" w:space="0" w:color="auto"/>
        <w:left w:val="none" w:sz="0" w:space="0" w:color="auto"/>
        <w:bottom w:val="none" w:sz="0" w:space="0" w:color="auto"/>
        <w:right w:val="none" w:sz="0" w:space="0" w:color="auto"/>
      </w:divBdr>
      <w:divsChild>
        <w:div w:id="1983344841">
          <w:marLeft w:val="0"/>
          <w:marRight w:val="0"/>
          <w:marTop w:val="0"/>
          <w:marBottom w:val="0"/>
          <w:divBdr>
            <w:top w:val="none" w:sz="0" w:space="0" w:color="auto"/>
            <w:left w:val="none" w:sz="0" w:space="0" w:color="auto"/>
            <w:bottom w:val="none" w:sz="0" w:space="0" w:color="auto"/>
            <w:right w:val="none" w:sz="0" w:space="0" w:color="auto"/>
          </w:divBdr>
        </w:div>
      </w:divsChild>
    </w:div>
    <w:div w:id="2000304327">
      <w:bodyDiv w:val="1"/>
      <w:marLeft w:val="0"/>
      <w:marRight w:val="0"/>
      <w:marTop w:val="0"/>
      <w:marBottom w:val="0"/>
      <w:divBdr>
        <w:top w:val="none" w:sz="0" w:space="0" w:color="auto"/>
        <w:left w:val="none" w:sz="0" w:space="0" w:color="auto"/>
        <w:bottom w:val="none" w:sz="0" w:space="0" w:color="auto"/>
        <w:right w:val="none" w:sz="0" w:space="0" w:color="auto"/>
      </w:divBdr>
    </w:div>
    <w:div w:id="2011982477">
      <w:bodyDiv w:val="1"/>
      <w:marLeft w:val="0"/>
      <w:marRight w:val="0"/>
      <w:marTop w:val="0"/>
      <w:marBottom w:val="0"/>
      <w:divBdr>
        <w:top w:val="none" w:sz="0" w:space="0" w:color="auto"/>
        <w:left w:val="none" w:sz="0" w:space="0" w:color="auto"/>
        <w:bottom w:val="none" w:sz="0" w:space="0" w:color="auto"/>
        <w:right w:val="none" w:sz="0" w:space="0" w:color="auto"/>
      </w:divBdr>
      <w:divsChild>
        <w:div w:id="778451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ather@heatherwestp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gmaonlin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amanet.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leb.com/en/" TargetMode="External"/><Relationship Id="rId4" Type="http://schemas.openxmlformats.org/officeDocument/2006/relationships/settings" Target="settings.xml"/><Relationship Id="rId9" Type="http://schemas.openxmlformats.org/officeDocument/2006/relationships/hyperlink" Target="mailto:adickson@aamane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BB209-A4F6-4787-AB6E-431A0EF79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jodylempa</dc:creator>
  <cp:lastModifiedBy>Meryl Williams</cp:lastModifiedBy>
  <cp:revision>4</cp:revision>
  <dcterms:created xsi:type="dcterms:W3CDTF">2019-06-20T18:32:00Z</dcterms:created>
  <dcterms:modified xsi:type="dcterms:W3CDTF">2019-06-20T18:35:00Z</dcterms:modified>
</cp:coreProperties>
</file>