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BEF62" w14:textId="7D720BCF" w:rsidR="00282C03" w:rsidRDefault="00617145" w:rsidP="00282C03">
      <w:pPr>
        <w:ind w:right="450"/>
        <w:contextualSpacing/>
        <w:rPr>
          <w:b/>
          <w:color w:val="000000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1855199C" wp14:editId="129270C8">
            <wp:simplePos x="0" y="0"/>
            <wp:positionH relativeFrom="column">
              <wp:posOffset>1344295</wp:posOffset>
            </wp:positionH>
            <wp:positionV relativeFrom="paragraph">
              <wp:posOffset>-239395</wp:posOffset>
            </wp:positionV>
            <wp:extent cx="2546985" cy="980440"/>
            <wp:effectExtent l="0" t="0" r="5715" b="0"/>
            <wp:wrapTight wrapText="bothSides">
              <wp:wrapPolygon edited="0">
                <wp:start x="0" y="0"/>
                <wp:lineTo x="0" y="21264"/>
                <wp:lineTo x="21541" y="21264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B3B2C" w14:textId="77777777" w:rsidR="00282C03" w:rsidRDefault="00282C03" w:rsidP="00282C03">
      <w:pPr>
        <w:ind w:right="450"/>
        <w:contextualSpacing/>
        <w:rPr>
          <w:b/>
          <w:color w:val="000000"/>
          <w:sz w:val="30"/>
          <w:szCs w:val="30"/>
        </w:rPr>
      </w:pPr>
    </w:p>
    <w:p w14:paraId="1429E625" w14:textId="4486AB9A" w:rsidR="00282C03" w:rsidRPr="007E6041" w:rsidRDefault="00282C03" w:rsidP="00282C03">
      <w:pPr>
        <w:ind w:right="450"/>
        <w:contextualSpacing/>
        <w:rPr>
          <w:b/>
          <w:color w:val="000000"/>
          <w:sz w:val="30"/>
          <w:szCs w:val="30"/>
        </w:rPr>
      </w:pPr>
    </w:p>
    <w:p w14:paraId="266EE725" w14:textId="77777777" w:rsidR="00282C03" w:rsidRDefault="00282C03" w:rsidP="00282C03">
      <w:pPr>
        <w:rPr>
          <w:b/>
          <w:i/>
        </w:rPr>
      </w:pPr>
    </w:p>
    <w:p w14:paraId="07A637C8" w14:textId="77777777" w:rsidR="00282C03" w:rsidRDefault="00282C03" w:rsidP="00282C03">
      <w:pPr>
        <w:rPr>
          <w:b/>
          <w:i/>
        </w:rPr>
      </w:pPr>
    </w:p>
    <w:p w14:paraId="0EB6B61F" w14:textId="77777777" w:rsidR="00282C03" w:rsidRDefault="00282C03" w:rsidP="00282C03">
      <w:pPr>
        <w:rPr>
          <w:b/>
          <w:i/>
        </w:rPr>
      </w:pPr>
    </w:p>
    <w:p w14:paraId="12757B29" w14:textId="77777777" w:rsidR="00282C03" w:rsidRDefault="00282C03" w:rsidP="00282C03">
      <w:pPr>
        <w:rPr>
          <w:b/>
          <w:i/>
        </w:rPr>
      </w:pPr>
    </w:p>
    <w:p w14:paraId="7399B140" w14:textId="74458423" w:rsidR="00282C03" w:rsidRDefault="00282C03" w:rsidP="00405F24">
      <w:pPr>
        <w:ind w:right="450"/>
        <w:contextualSpacing/>
        <w:outlineLvl w:val="0"/>
        <w:rPr>
          <w:i/>
          <w:color w:val="000000"/>
        </w:rPr>
      </w:pPr>
      <w:r w:rsidRPr="007E6041">
        <w:rPr>
          <w:i/>
          <w:color w:val="000000"/>
        </w:rPr>
        <w:t>Media contacts:</w:t>
      </w:r>
      <w:r w:rsidRPr="007E6041">
        <w:rPr>
          <w:i/>
          <w:color w:val="000000"/>
        </w:rPr>
        <w:tab/>
        <w:t xml:space="preserve">Heather West, 612-724-8760, </w:t>
      </w:r>
      <w:hyperlink r:id="rId7" w:history="1">
        <w:r w:rsidR="00405F24" w:rsidRPr="002059C4">
          <w:rPr>
            <w:rStyle w:val="Hyperlink"/>
            <w:i/>
          </w:rPr>
          <w:t>heather@heatherwestpr.com</w:t>
        </w:r>
      </w:hyperlink>
    </w:p>
    <w:p w14:paraId="6B279236" w14:textId="77777777" w:rsidR="00405F24" w:rsidRDefault="00405F24" w:rsidP="00405F24">
      <w:pPr>
        <w:ind w:right="450"/>
        <w:contextualSpacing/>
        <w:outlineLvl w:val="0"/>
        <w:rPr>
          <w:i/>
          <w:color w:val="000000"/>
        </w:rPr>
      </w:pPr>
    </w:p>
    <w:p w14:paraId="0E0343A8" w14:textId="77777777" w:rsidR="003D4B56" w:rsidRPr="009658B4" w:rsidRDefault="003D4B56" w:rsidP="003D4B56">
      <w:pPr>
        <w:ind w:right="450"/>
        <w:contextualSpacing/>
        <w:rPr>
          <w:i/>
          <w:color w:val="000000" w:themeColor="text1"/>
        </w:rPr>
      </w:pPr>
    </w:p>
    <w:p w14:paraId="7F682E08" w14:textId="28BEA71F" w:rsidR="004421D0" w:rsidRPr="009658B4" w:rsidRDefault="00D318D7" w:rsidP="000768DB">
      <w:pPr>
        <w:contextualSpacing/>
        <w:jc w:val="center"/>
        <w:rPr>
          <w:b/>
          <w:color w:val="000000" w:themeColor="text1"/>
          <w:sz w:val="30"/>
          <w:szCs w:val="30"/>
        </w:rPr>
      </w:pPr>
      <w:r w:rsidRPr="009658B4">
        <w:rPr>
          <w:b/>
          <w:color w:val="000000" w:themeColor="text1"/>
          <w:sz w:val="30"/>
          <w:szCs w:val="30"/>
        </w:rPr>
        <w:t>Kolbe</w:t>
      </w:r>
      <w:r w:rsidR="000768DB">
        <w:rPr>
          <w:b/>
          <w:color w:val="000000" w:themeColor="text1"/>
          <w:sz w:val="30"/>
          <w:szCs w:val="30"/>
        </w:rPr>
        <w:t xml:space="preserve"> </w:t>
      </w:r>
      <w:r w:rsidR="008937A8">
        <w:rPr>
          <w:b/>
          <w:color w:val="000000" w:themeColor="text1"/>
          <w:sz w:val="30"/>
          <w:szCs w:val="30"/>
        </w:rPr>
        <w:t>Windows &amp; Doors launches virtual showroom</w:t>
      </w:r>
    </w:p>
    <w:p w14:paraId="5ABAD613" w14:textId="77777777" w:rsidR="003D4B56" w:rsidRPr="009658B4" w:rsidRDefault="003D4B56" w:rsidP="003D4B56">
      <w:pPr>
        <w:ind w:right="450"/>
        <w:contextualSpacing/>
        <w:rPr>
          <w:color w:val="000000" w:themeColor="text1"/>
          <w:sz w:val="30"/>
          <w:szCs w:val="30"/>
        </w:rPr>
      </w:pPr>
    </w:p>
    <w:p w14:paraId="6C27E18C" w14:textId="362510DE" w:rsidR="00971794" w:rsidRDefault="002513F6" w:rsidP="001F1D10">
      <w:pPr>
        <w:contextualSpacing/>
        <w:rPr>
          <w:color w:val="000000" w:themeColor="text1"/>
        </w:rPr>
      </w:pPr>
      <w:r w:rsidRPr="009658B4">
        <w:rPr>
          <w:color w:val="000000" w:themeColor="text1"/>
        </w:rPr>
        <w:t>Wausau, Wisconsin (</w:t>
      </w:r>
      <w:r w:rsidR="008937A8">
        <w:rPr>
          <w:color w:val="000000" w:themeColor="text1"/>
        </w:rPr>
        <w:t>July</w:t>
      </w:r>
      <w:r w:rsidRPr="009658B4">
        <w:rPr>
          <w:color w:val="000000" w:themeColor="text1"/>
        </w:rPr>
        <w:t xml:space="preserve"> 20</w:t>
      </w:r>
      <w:r>
        <w:rPr>
          <w:color w:val="000000" w:themeColor="text1"/>
        </w:rPr>
        <w:t>2</w:t>
      </w:r>
      <w:r w:rsidR="008937A8">
        <w:rPr>
          <w:color w:val="000000" w:themeColor="text1"/>
        </w:rPr>
        <w:t>1</w:t>
      </w:r>
      <w:r w:rsidRPr="009658B4">
        <w:rPr>
          <w:color w:val="000000" w:themeColor="text1"/>
        </w:rPr>
        <w:t xml:space="preserve">) – </w:t>
      </w:r>
      <w:r>
        <w:rPr>
          <w:color w:val="000000" w:themeColor="text1"/>
        </w:rPr>
        <w:t xml:space="preserve">Kolbe Windows &amp; Doors </w:t>
      </w:r>
      <w:r w:rsidR="00105647">
        <w:rPr>
          <w:color w:val="000000" w:themeColor="text1"/>
        </w:rPr>
        <w:t>has added</w:t>
      </w:r>
      <w:r w:rsidR="00971794">
        <w:rPr>
          <w:color w:val="000000" w:themeColor="text1"/>
        </w:rPr>
        <w:t xml:space="preserve"> </w:t>
      </w:r>
      <w:r w:rsidR="00D17B4D">
        <w:rPr>
          <w:color w:val="000000" w:themeColor="text1"/>
        </w:rPr>
        <w:t>a virtual</w:t>
      </w:r>
      <w:r w:rsidR="00971794">
        <w:rPr>
          <w:color w:val="000000" w:themeColor="text1"/>
        </w:rPr>
        <w:t xml:space="preserve"> showroom </w:t>
      </w:r>
      <w:r w:rsidR="00D17B4D">
        <w:rPr>
          <w:color w:val="000000" w:themeColor="text1"/>
        </w:rPr>
        <w:t xml:space="preserve">to </w:t>
      </w:r>
      <w:r w:rsidR="001F1D10" w:rsidRPr="00B13FAD">
        <w:rPr>
          <w:color w:val="000000" w:themeColor="text1"/>
        </w:rPr>
        <w:t>https://www.kolbewindows.com</w:t>
      </w:r>
      <w:r w:rsidR="001F1D10">
        <w:t>,</w:t>
      </w:r>
      <w:r w:rsidR="00971794">
        <w:rPr>
          <w:color w:val="000000" w:themeColor="text1"/>
        </w:rPr>
        <w:t xml:space="preserve"> </w:t>
      </w:r>
      <w:r w:rsidR="001F1D10">
        <w:rPr>
          <w:color w:val="000000" w:themeColor="text1"/>
        </w:rPr>
        <w:t>where u</w:t>
      </w:r>
      <w:r w:rsidR="00165CAC">
        <w:rPr>
          <w:color w:val="000000" w:themeColor="text1"/>
        </w:rPr>
        <w:t>sers can explore Kolbe’s capabiliti</w:t>
      </w:r>
      <w:r w:rsidR="00893FFF">
        <w:rPr>
          <w:color w:val="000000" w:themeColor="text1"/>
        </w:rPr>
        <w:t>es</w:t>
      </w:r>
      <w:r w:rsidR="002B72FB">
        <w:rPr>
          <w:color w:val="000000" w:themeColor="text1"/>
        </w:rPr>
        <w:t xml:space="preserve"> at their convenience</w:t>
      </w:r>
      <w:r w:rsidR="00893FFF">
        <w:rPr>
          <w:color w:val="000000" w:themeColor="text1"/>
        </w:rPr>
        <w:t>.</w:t>
      </w:r>
    </w:p>
    <w:p w14:paraId="72B93E4A" w14:textId="5D964C79" w:rsidR="002513F6" w:rsidRDefault="002513F6" w:rsidP="002513F6">
      <w:pPr>
        <w:contextualSpacing/>
        <w:rPr>
          <w:color w:val="000000" w:themeColor="text1"/>
        </w:rPr>
      </w:pPr>
    </w:p>
    <w:p w14:paraId="0534160B" w14:textId="1F46EB80" w:rsidR="002513F6" w:rsidRDefault="002513F6" w:rsidP="002513F6">
      <w:pPr>
        <w:contextualSpacing/>
      </w:pPr>
      <w:r w:rsidRPr="009658B4">
        <w:rPr>
          <w:rFonts w:eastAsia="Times New Roman"/>
          <w:color w:val="000000" w:themeColor="text1"/>
        </w:rPr>
        <w:t>Kolbe’</w:t>
      </w:r>
      <w:r>
        <w:rPr>
          <w:rFonts w:eastAsia="Times New Roman"/>
          <w:color w:val="000000" w:themeColor="text1"/>
        </w:rPr>
        <w:t xml:space="preserve">s president, </w:t>
      </w:r>
      <w:r w:rsidR="00105647">
        <w:rPr>
          <w:rFonts w:eastAsia="Times New Roman"/>
          <w:color w:val="000000" w:themeColor="text1"/>
        </w:rPr>
        <w:t xml:space="preserve">Jeff </w:t>
      </w:r>
      <w:proofErr w:type="spellStart"/>
      <w:r w:rsidR="00105647">
        <w:rPr>
          <w:rFonts w:eastAsia="Times New Roman"/>
          <w:color w:val="000000" w:themeColor="text1"/>
        </w:rPr>
        <w:t>DeLonay</w:t>
      </w:r>
      <w:proofErr w:type="spellEnd"/>
      <w:r w:rsidRPr="009658B4">
        <w:rPr>
          <w:rFonts w:eastAsia="Times New Roman"/>
          <w:color w:val="000000" w:themeColor="text1"/>
        </w:rPr>
        <w:t xml:space="preserve">, </w:t>
      </w:r>
      <w:r>
        <w:rPr>
          <w:rFonts w:eastAsia="Times New Roman"/>
          <w:color w:val="000000" w:themeColor="text1"/>
        </w:rPr>
        <w:t>explain</w:t>
      </w:r>
      <w:r w:rsidR="00433761">
        <w:rPr>
          <w:rFonts w:eastAsia="Times New Roman"/>
          <w:color w:val="000000" w:themeColor="text1"/>
        </w:rPr>
        <w:t>ed</w:t>
      </w:r>
      <w:r>
        <w:rPr>
          <w:rFonts w:eastAsia="Times New Roman"/>
          <w:color w:val="000000" w:themeColor="text1"/>
        </w:rPr>
        <w:t xml:space="preserve">, </w:t>
      </w:r>
      <w:r>
        <w:t>“</w:t>
      </w:r>
      <w:r w:rsidR="004E010E">
        <w:t>With today’s culture of living in the digital space, we wanted to provide an interactive enhancement to our website that allowed customers to explore our products at their leisure</w:t>
      </w:r>
      <w:r w:rsidR="003F3D1C">
        <w:t>.”</w:t>
      </w:r>
    </w:p>
    <w:p w14:paraId="3A3E49B0" w14:textId="1639BF99" w:rsidR="002513F6" w:rsidRDefault="002513F6" w:rsidP="002513F6">
      <w:pPr>
        <w:contextualSpacing/>
        <w:rPr>
          <w:color w:val="000000" w:themeColor="text1"/>
        </w:rPr>
      </w:pPr>
    </w:p>
    <w:p w14:paraId="4E4084C3" w14:textId="4B00F68B" w:rsidR="00893FFF" w:rsidRDefault="003F3D1C" w:rsidP="00893FFF">
      <w:pPr>
        <w:contextualSpacing/>
        <w:rPr>
          <w:color w:val="000000" w:themeColor="text1"/>
        </w:rPr>
      </w:pPr>
      <w:r>
        <w:rPr>
          <w:color w:val="000000" w:themeColor="text1"/>
        </w:rPr>
        <w:t>The 26-</w:t>
      </w:r>
      <w:r w:rsidR="00B13FAD">
        <w:rPr>
          <w:color w:val="000000" w:themeColor="text1"/>
        </w:rPr>
        <w:t>display</w:t>
      </w:r>
      <w:r>
        <w:rPr>
          <w:color w:val="000000" w:themeColor="text1"/>
        </w:rPr>
        <w:t xml:space="preserve"> showroom features products </w:t>
      </w:r>
      <w:r w:rsidR="00413F92">
        <w:rPr>
          <w:color w:val="000000" w:themeColor="text1"/>
        </w:rPr>
        <w:t>from Kolbe’s VistaLuxe</w:t>
      </w:r>
      <w:r w:rsidR="00413F92" w:rsidRPr="00B13FAD">
        <w:rPr>
          <w:color w:val="000000" w:themeColor="text1"/>
          <w:vertAlign w:val="superscript"/>
        </w:rPr>
        <w:t>®</w:t>
      </w:r>
      <w:r w:rsidR="00413F92">
        <w:rPr>
          <w:color w:val="000000" w:themeColor="text1"/>
        </w:rPr>
        <w:t> Collection, Ultra Series and Forgent</w:t>
      </w:r>
      <w:r w:rsidR="00413F92" w:rsidRPr="00B13FAD">
        <w:rPr>
          <w:color w:val="000000" w:themeColor="text1"/>
          <w:vertAlign w:val="superscript"/>
        </w:rPr>
        <w:t>®</w:t>
      </w:r>
      <w:r w:rsidR="00413F92">
        <w:rPr>
          <w:color w:val="000000" w:themeColor="text1"/>
        </w:rPr>
        <w:t xml:space="preserve"> Series</w:t>
      </w:r>
      <w:r w:rsidR="00337CF9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337CF9">
        <w:rPr>
          <w:color w:val="000000" w:themeColor="text1"/>
        </w:rPr>
        <w:t>Va</w:t>
      </w:r>
      <w:r w:rsidR="00413F92">
        <w:rPr>
          <w:color w:val="000000" w:themeColor="text1"/>
        </w:rPr>
        <w:t>rious</w:t>
      </w:r>
      <w:r>
        <w:rPr>
          <w:color w:val="000000" w:themeColor="text1"/>
        </w:rPr>
        <w:t xml:space="preserve"> </w:t>
      </w:r>
      <w:r w:rsidR="001F1D10">
        <w:rPr>
          <w:color w:val="000000" w:themeColor="text1"/>
        </w:rPr>
        <w:t xml:space="preserve">window and door </w:t>
      </w:r>
      <w:r w:rsidR="00413F92">
        <w:rPr>
          <w:color w:val="000000" w:themeColor="text1"/>
        </w:rPr>
        <w:t>typ</w:t>
      </w:r>
      <w:r>
        <w:rPr>
          <w:color w:val="000000" w:themeColor="text1"/>
        </w:rPr>
        <w:t>es</w:t>
      </w:r>
      <w:r w:rsidR="001F1D10">
        <w:rPr>
          <w:color w:val="000000" w:themeColor="text1"/>
        </w:rPr>
        <w:t xml:space="preserve"> </w:t>
      </w:r>
      <w:r w:rsidR="00337CF9">
        <w:rPr>
          <w:color w:val="000000" w:themeColor="text1"/>
        </w:rPr>
        <w:t>are represented</w:t>
      </w:r>
      <w:r w:rsidR="00893FFF">
        <w:rPr>
          <w:color w:val="000000" w:themeColor="text1"/>
        </w:rPr>
        <w:t xml:space="preserve"> </w:t>
      </w:r>
      <w:r w:rsidR="00337CF9">
        <w:rPr>
          <w:color w:val="000000" w:themeColor="text1"/>
        </w:rPr>
        <w:t>–</w:t>
      </w:r>
      <w:r w:rsidR="001F1D10">
        <w:rPr>
          <w:color w:val="000000" w:themeColor="text1"/>
        </w:rPr>
        <w:t xml:space="preserve"> from </w:t>
      </w:r>
      <w:r w:rsidR="00B13FAD">
        <w:rPr>
          <w:color w:val="000000" w:themeColor="text1"/>
        </w:rPr>
        <w:t>XL awnings and casements</w:t>
      </w:r>
      <w:r w:rsidR="001F1D10">
        <w:rPr>
          <w:color w:val="000000" w:themeColor="text1"/>
        </w:rPr>
        <w:t xml:space="preserve"> to </w:t>
      </w:r>
      <w:r w:rsidR="00413F92">
        <w:rPr>
          <w:color w:val="000000" w:themeColor="text1"/>
        </w:rPr>
        <w:t xml:space="preserve">lift &amp; </w:t>
      </w:r>
      <w:r w:rsidR="001F1D10">
        <w:rPr>
          <w:color w:val="000000" w:themeColor="text1"/>
        </w:rPr>
        <w:t>slide doors</w:t>
      </w:r>
      <w:r w:rsidR="00893FFF">
        <w:rPr>
          <w:color w:val="000000" w:themeColor="text1"/>
        </w:rPr>
        <w:t xml:space="preserve"> – </w:t>
      </w:r>
      <w:r w:rsidR="00113E16">
        <w:rPr>
          <w:color w:val="000000" w:themeColor="text1"/>
        </w:rPr>
        <w:t>in unique configurat</w:t>
      </w:r>
      <w:r w:rsidR="005933D9">
        <w:rPr>
          <w:color w:val="000000" w:themeColor="text1"/>
        </w:rPr>
        <w:t>i</w:t>
      </w:r>
      <w:r w:rsidR="00113E16">
        <w:rPr>
          <w:color w:val="000000" w:themeColor="text1"/>
        </w:rPr>
        <w:t>ons with</w:t>
      </w:r>
      <w:r w:rsidR="00B13FAD">
        <w:rPr>
          <w:color w:val="000000" w:themeColor="text1"/>
        </w:rPr>
        <w:t xml:space="preserve"> a variety of</w:t>
      </w:r>
      <w:r w:rsidR="00113E16">
        <w:rPr>
          <w:color w:val="000000" w:themeColor="text1"/>
        </w:rPr>
        <w:t xml:space="preserve"> hardware, </w:t>
      </w:r>
      <w:r w:rsidR="005933D9">
        <w:rPr>
          <w:color w:val="000000" w:themeColor="text1"/>
        </w:rPr>
        <w:t xml:space="preserve">wood </w:t>
      </w:r>
      <w:r w:rsidR="00113E16">
        <w:rPr>
          <w:color w:val="000000" w:themeColor="text1"/>
        </w:rPr>
        <w:t>and finish</w:t>
      </w:r>
      <w:r w:rsidR="00893FFF">
        <w:rPr>
          <w:color w:val="000000" w:themeColor="text1"/>
        </w:rPr>
        <w:t xml:space="preserve"> </w:t>
      </w:r>
      <w:r w:rsidR="00113E16">
        <w:rPr>
          <w:color w:val="000000" w:themeColor="text1"/>
        </w:rPr>
        <w:t>options.</w:t>
      </w:r>
    </w:p>
    <w:p w14:paraId="2DDAD448" w14:textId="77777777" w:rsidR="003F3D1C" w:rsidRDefault="003F3D1C" w:rsidP="002513F6">
      <w:pPr>
        <w:contextualSpacing/>
        <w:rPr>
          <w:color w:val="000000" w:themeColor="text1"/>
        </w:rPr>
      </w:pPr>
    </w:p>
    <w:p w14:paraId="38231294" w14:textId="51379BF8" w:rsidR="006E783A" w:rsidRDefault="003F3D1C" w:rsidP="002513F6">
      <w:pPr>
        <w:contextualSpacing/>
        <w:rPr>
          <w:color w:val="000000" w:themeColor="text1"/>
        </w:rPr>
      </w:pPr>
      <w:r>
        <w:rPr>
          <w:color w:val="000000" w:themeColor="text1"/>
        </w:rPr>
        <w:t xml:space="preserve">The </w:t>
      </w:r>
      <w:r w:rsidR="009F33C7">
        <w:rPr>
          <w:color w:val="000000" w:themeColor="text1"/>
        </w:rPr>
        <w:t>navigation allows the viewer to easily maneuver through the showroom space, with helpful tools</w:t>
      </w:r>
      <w:r w:rsidR="000B388D">
        <w:rPr>
          <w:color w:val="000000" w:themeColor="text1"/>
        </w:rPr>
        <w:t xml:space="preserve">, including directional buttons, floorplan maps, hot spots and pop-up information windows. </w:t>
      </w:r>
      <w:r w:rsidR="000A2598">
        <w:rPr>
          <w:color w:val="000000" w:themeColor="text1"/>
        </w:rPr>
        <w:t>Even the</w:t>
      </w:r>
      <w:r w:rsidR="006E783A">
        <w:rPr>
          <w:color w:val="000000" w:themeColor="text1"/>
        </w:rPr>
        <w:t xml:space="preserve"> </w:t>
      </w:r>
      <w:r w:rsidR="00B56291">
        <w:rPr>
          <w:color w:val="000000" w:themeColor="text1"/>
        </w:rPr>
        <w:t xml:space="preserve">wall </w:t>
      </w:r>
      <w:r w:rsidR="00482D72">
        <w:rPr>
          <w:color w:val="000000" w:themeColor="text1"/>
        </w:rPr>
        <w:t>graphics</w:t>
      </w:r>
      <w:r w:rsidR="00B56291">
        <w:rPr>
          <w:color w:val="000000" w:themeColor="text1"/>
        </w:rPr>
        <w:t xml:space="preserve"> and TV monitors are clickable, </w:t>
      </w:r>
      <w:r w:rsidR="00D81C06">
        <w:rPr>
          <w:color w:val="000000" w:themeColor="text1"/>
        </w:rPr>
        <w:t xml:space="preserve">either </w:t>
      </w:r>
      <w:r w:rsidR="00482D72">
        <w:rPr>
          <w:color w:val="000000" w:themeColor="text1"/>
        </w:rPr>
        <w:t>opening a page of</w:t>
      </w:r>
      <w:r w:rsidR="00D81C06">
        <w:rPr>
          <w:color w:val="000000" w:themeColor="text1"/>
        </w:rPr>
        <w:t xml:space="preserve"> Kolbe’s website</w:t>
      </w:r>
      <w:r w:rsidR="00482D72">
        <w:rPr>
          <w:color w:val="000000" w:themeColor="text1"/>
        </w:rPr>
        <w:t xml:space="preserve"> in a new tab</w:t>
      </w:r>
      <w:r w:rsidR="00D81C06">
        <w:rPr>
          <w:color w:val="000000" w:themeColor="text1"/>
        </w:rPr>
        <w:t>, or presenting</w:t>
      </w:r>
      <w:r w:rsidR="001A0281">
        <w:rPr>
          <w:color w:val="000000" w:themeColor="text1"/>
        </w:rPr>
        <w:t xml:space="preserve"> slideshows and</w:t>
      </w:r>
      <w:r w:rsidR="00D81C06">
        <w:rPr>
          <w:color w:val="000000" w:themeColor="text1"/>
        </w:rPr>
        <w:t xml:space="preserve"> videos inside the showroom.</w:t>
      </w:r>
    </w:p>
    <w:p w14:paraId="3408F93C" w14:textId="77777777" w:rsidR="00413F92" w:rsidRDefault="00413F92" w:rsidP="00BE7DFE">
      <w:pPr>
        <w:spacing w:before="240"/>
        <w:contextualSpacing/>
        <w:rPr>
          <w:color w:val="000000" w:themeColor="text1"/>
        </w:rPr>
      </w:pPr>
    </w:p>
    <w:p w14:paraId="0ECA5C02" w14:textId="63881740" w:rsidR="00577701" w:rsidRDefault="00D418CC" w:rsidP="00BE7DFE">
      <w:pPr>
        <w:spacing w:before="240"/>
        <w:contextualSpacing/>
        <w:rPr>
          <w:color w:val="000000" w:themeColor="text1"/>
        </w:rPr>
      </w:pPr>
      <w:r>
        <w:rPr>
          <w:color w:val="000000" w:themeColor="text1"/>
        </w:rPr>
        <w:t>“</w:t>
      </w:r>
      <w:r w:rsidR="00F44634">
        <w:rPr>
          <w:rFonts w:eastAsia="Times New Roman"/>
        </w:rPr>
        <w:t>We</w:t>
      </w:r>
      <w:r w:rsidR="00BF7477">
        <w:rPr>
          <w:rFonts w:eastAsia="Times New Roman"/>
        </w:rPr>
        <w:t xml:space="preserve"> continually </w:t>
      </w:r>
      <w:r w:rsidR="00413F92">
        <w:rPr>
          <w:rFonts w:eastAsia="Times New Roman"/>
        </w:rPr>
        <w:t xml:space="preserve">strive to provide the necessary </w:t>
      </w:r>
      <w:r w:rsidR="0095531D">
        <w:rPr>
          <w:rFonts w:eastAsia="Times New Roman"/>
        </w:rPr>
        <w:t>tools</w:t>
      </w:r>
      <w:r w:rsidR="00413F92">
        <w:rPr>
          <w:rFonts w:eastAsia="Times New Roman"/>
        </w:rPr>
        <w:t xml:space="preserve"> </w:t>
      </w:r>
      <w:r w:rsidR="0095531D">
        <w:rPr>
          <w:rFonts w:eastAsia="Times New Roman"/>
        </w:rPr>
        <w:t>for a more enjoyable</w:t>
      </w:r>
      <w:r w:rsidR="00413F92">
        <w:rPr>
          <w:rFonts w:eastAsia="Times New Roman"/>
        </w:rPr>
        <w:t xml:space="preserve"> user experience</w:t>
      </w:r>
      <w:r w:rsidR="00B81A29">
        <w:rPr>
          <w:rFonts w:eastAsia="Times New Roman"/>
        </w:rPr>
        <w:t>,</w:t>
      </w:r>
      <w:r w:rsidR="000B388D">
        <w:rPr>
          <w:rFonts w:eastAsia="Times New Roman"/>
        </w:rPr>
        <w:t xml:space="preserve"> and our virtual showroom </w:t>
      </w:r>
      <w:r w:rsidR="00B54BB1">
        <w:rPr>
          <w:rFonts w:eastAsia="Times New Roman"/>
        </w:rPr>
        <w:t>opens up more options for exploration</w:t>
      </w:r>
      <w:r w:rsidR="00617145">
        <w:rPr>
          <w:rFonts w:eastAsia="Times New Roman"/>
        </w:rPr>
        <w:t xml:space="preserve"> of our products</w:t>
      </w:r>
      <w:r w:rsidR="00B13FAD">
        <w:rPr>
          <w:rFonts w:eastAsia="Times New Roman"/>
        </w:rPr>
        <w:t xml:space="preserve"> and inspiration</w:t>
      </w:r>
      <w:r w:rsidR="000B388D">
        <w:rPr>
          <w:rFonts w:eastAsia="Times New Roman"/>
        </w:rPr>
        <w:t>,</w:t>
      </w:r>
      <w:r>
        <w:rPr>
          <w:color w:val="000000" w:themeColor="text1"/>
        </w:rPr>
        <w:t>”</w:t>
      </w:r>
      <w:r w:rsidR="00925B80">
        <w:rPr>
          <w:color w:val="000000" w:themeColor="text1"/>
        </w:rPr>
        <w:t xml:space="preserve"> sa</w:t>
      </w:r>
      <w:r w:rsidR="00433761">
        <w:rPr>
          <w:color w:val="000000" w:themeColor="text1"/>
        </w:rPr>
        <w:t>id</w:t>
      </w:r>
      <w:r w:rsidR="00925B80">
        <w:rPr>
          <w:color w:val="000000" w:themeColor="text1"/>
        </w:rPr>
        <w:t xml:space="preserve"> </w:t>
      </w:r>
      <w:proofErr w:type="spellStart"/>
      <w:r w:rsidR="004200B1">
        <w:rPr>
          <w:color w:val="000000" w:themeColor="text1"/>
        </w:rPr>
        <w:t>DeLonay</w:t>
      </w:r>
      <w:proofErr w:type="spellEnd"/>
      <w:r>
        <w:rPr>
          <w:color w:val="000000" w:themeColor="text1"/>
        </w:rPr>
        <w:t>.</w:t>
      </w:r>
    </w:p>
    <w:p w14:paraId="04386C0E" w14:textId="77777777" w:rsidR="00D418CC" w:rsidRDefault="00D418CC" w:rsidP="00637FAD">
      <w:pPr>
        <w:contextualSpacing/>
        <w:rPr>
          <w:color w:val="000000" w:themeColor="text1"/>
        </w:rPr>
      </w:pPr>
    </w:p>
    <w:p w14:paraId="039618D3" w14:textId="4672AA7D" w:rsidR="00563A57" w:rsidRPr="009658B4" w:rsidRDefault="004C114C" w:rsidP="00637FAD">
      <w:pPr>
        <w:contextualSpacing/>
        <w:rPr>
          <w:color w:val="000000" w:themeColor="text1"/>
        </w:rPr>
      </w:pPr>
      <w:r>
        <w:rPr>
          <w:color w:val="000000" w:themeColor="text1"/>
        </w:rPr>
        <w:t>To experience</w:t>
      </w:r>
      <w:r w:rsidR="00F55E03">
        <w:rPr>
          <w:color w:val="000000" w:themeColor="text1"/>
        </w:rPr>
        <w:t xml:space="preserve"> Kolbe’s</w:t>
      </w:r>
      <w:r w:rsidR="00550964" w:rsidRPr="009658B4">
        <w:rPr>
          <w:color w:val="000000" w:themeColor="text1"/>
        </w:rPr>
        <w:t xml:space="preserve"> </w:t>
      </w:r>
      <w:r>
        <w:rPr>
          <w:color w:val="000000" w:themeColor="text1"/>
        </w:rPr>
        <w:t>virtual showroom</w:t>
      </w:r>
      <w:r w:rsidR="0027133C" w:rsidRPr="009658B4">
        <w:rPr>
          <w:color w:val="000000" w:themeColor="text1"/>
        </w:rPr>
        <w:t xml:space="preserve">, </w:t>
      </w:r>
      <w:r w:rsidR="00550964" w:rsidRPr="009658B4">
        <w:rPr>
          <w:color w:val="000000" w:themeColor="text1"/>
        </w:rPr>
        <w:t xml:space="preserve">please </w:t>
      </w:r>
      <w:r w:rsidR="0027133C" w:rsidRPr="009658B4">
        <w:rPr>
          <w:color w:val="000000" w:themeColor="text1"/>
        </w:rPr>
        <w:t xml:space="preserve">visit </w:t>
      </w:r>
      <w:r w:rsidRPr="00671326">
        <w:t>www.kolbewindows.com/virtual</w:t>
      </w:r>
      <w:r w:rsidR="009428A1">
        <w:t>-</w:t>
      </w:r>
      <w:r w:rsidRPr="00671326">
        <w:t>showroom</w:t>
      </w:r>
    </w:p>
    <w:p w14:paraId="304311EC" w14:textId="124ABC74" w:rsidR="001A736D" w:rsidRDefault="001A736D" w:rsidP="003D4B56">
      <w:pPr>
        <w:ind w:right="90"/>
        <w:contextualSpacing/>
        <w:rPr>
          <w:i/>
          <w:iCs/>
          <w:color w:val="000000" w:themeColor="text1"/>
        </w:rPr>
      </w:pPr>
    </w:p>
    <w:p w14:paraId="582C5A46" w14:textId="77777777" w:rsidR="00D04CC3" w:rsidRPr="009658B4" w:rsidRDefault="00D04CC3" w:rsidP="003D4B56">
      <w:pPr>
        <w:ind w:right="90"/>
        <w:contextualSpacing/>
        <w:rPr>
          <w:i/>
          <w:iCs/>
          <w:color w:val="000000" w:themeColor="text1"/>
        </w:rPr>
      </w:pPr>
    </w:p>
    <w:p w14:paraId="18135837" w14:textId="7EFF1B8B" w:rsidR="003D4B56" w:rsidRPr="009658B4" w:rsidRDefault="003D4B56" w:rsidP="00FD6594">
      <w:pPr>
        <w:ind w:right="-360"/>
        <w:contextualSpacing/>
        <w:rPr>
          <w:i/>
          <w:iCs/>
          <w:color w:val="000000" w:themeColor="text1"/>
        </w:rPr>
      </w:pPr>
      <w:r w:rsidRPr="009658B4">
        <w:rPr>
          <w:i/>
          <w:iCs/>
          <w:color w:val="000000" w:themeColor="text1"/>
        </w:rPr>
        <w:t xml:space="preserve">What began in 1946 as a two-brother team has grown into an internationally respected manufacturing company. </w:t>
      </w:r>
      <w:r w:rsidR="001B3C89">
        <w:rPr>
          <w:i/>
          <w:iCs/>
          <w:color w:val="000000" w:themeColor="text1"/>
        </w:rPr>
        <w:t>Kolbe Windows &amp; Doors</w:t>
      </w:r>
      <w:r w:rsidRPr="009658B4">
        <w:rPr>
          <w:i/>
          <w:iCs/>
          <w:color w:val="000000" w:themeColor="text1"/>
        </w:rPr>
        <w:t xml:space="preserve"> is one of the nation</w:t>
      </w:r>
      <w:r w:rsidR="00550964" w:rsidRPr="009658B4">
        <w:rPr>
          <w:i/>
          <w:iCs/>
          <w:color w:val="000000" w:themeColor="text1"/>
        </w:rPr>
        <w:t>’</w:t>
      </w:r>
      <w:r w:rsidRPr="009658B4">
        <w:rPr>
          <w:i/>
          <w:iCs/>
          <w:color w:val="000000" w:themeColor="text1"/>
        </w:rPr>
        <w:t xml:space="preserve">s leading manufacturers of windows and doors for residential and commercial markets. After </w:t>
      </w:r>
      <w:r w:rsidR="00142D83">
        <w:rPr>
          <w:i/>
          <w:iCs/>
          <w:color w:val="000000" w:themeColor="text1"/>
        </w:rPr>
        <w:t>7</w:t>
      </w:r>
      <w:r w:rsidR="002236B1">
        <w:rPr>
          <w:i/>
          <w:iCs/>
          <w:color w:val="000000" w:themeColor="text1"/>
        </w:rPr>
        <w:t>5</w:t>
      </w:r>
      <w:r w:rsidRPr="009658B4">
        <w:rPr>
          <w:i/>
          <w:iCs/>
          <w:color w:val="000000" w:themeColor="text1"/>
        </w:rPr>
        <w:t xml:space="preserve"> years, Kolbe products are best known for superior quality, custom craftsmanship, attention to detail, as well as</w:t>
      </w:r>
      <w:r w:rsidR="00407C00" w:rsidRPr="009658B4">
        <w:rPr>
          <w:i/>
          <w:iCs/>
          <w:color w:val="000000" w:themeColor="text1"/>
        </w:rPr>
        <w:t xml:space="preserve"> innovative and unique designs.</w:t>
      </w:r>
    </w:p>
    <w:p w14:paraId="392BE26A" w14:textId="0198A91E" w:rsidR="0074275F" w:rsidRPr="009658B4" w:rsidRDefault="0074275F" w:rsidP="003D4B56">
      <w:pPr>
        <w:ind w:right="90"/>
        <w:contextualSpacing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  <w:lang w:eastAsia="en-US"/>
        </w:rPr>
        <w:drawing>
          <wp:anchor distT="0" distB="0" distL="114300" distR="114300" simplePos="0" relativeHeight="251660800" behindDoc="1" locked="0" layoutInCell="1" allowOverlap="1" wp14:anchorId="73D5BFD3" wp14:editId="6A2CE588">
            <wp:simplePos x="0" y="0"/>
            <wp:positionH relativeFrom="column">
              <wp:posOffset>18973800</wp:posOffset>
            </wp:positionH>
            <wp:positionV relativeFrom="paragraph">
              <wp:posOffset>13667740</wp:posOffset>
            </wp:positionV>
            <wp:extent cx="2789555" cy="3218815"/>
            <wp:effectExtent l="0" t="0" r="4445" b="6985"/>
            <wp:wrapNone/>
            <wp:docPr id="6" name="Picture 6" descr="2016-IBS-Customization-Y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IBS-Customization-Y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4AA">
        <w:rPr>
          <w:i/>
          <w:color w:val="000000" w:themeColor="text1"/>
        </w:rPr>
        <w:t>###</w:t>
      </w:r>
    </w:p>
    <w:sectPr w:rsidR="0074275F" w:rsidRPr="009658B4" w:rsidSect="00871A5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34188"/>
    <w:multiLevelType w:val="hybridMultilevel"/>
    <w:tmpl w:val="949A6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222BA"/>
    <w:multiLevelType w:val="hybridMultilevel"/>
    <w:tmpl w:val="C346D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12F5A"/>
    <w:multiLevelType w:val="multilevel"/>
    <w:tmpl w:val="94A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16439"/>
    <w:multiLevelType w:val="hybridMultilevel"/>
    <w:tmpl w:val="700AA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F6639"/>
    <w:multiLevelType w:val="hybridMultilevel"/>
    <w:tmpl w:val="EB7694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926D7D"/>
    <w:multiLevelType w:val="hybridMultilevel"/>
    <w:tmpl w:val="65A2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749A1"/>
    <w:multiLevelType w:val="hybridMultilevel"/>
    <w:tmpl w:val="B84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37A3F"/>
    <w:multiLevelType w:val="hybridMultilevel"/>
    <w:tmpl w:val="C8109C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8846F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70F0E"/>
    <w:multiLevelType w:val="hybridMultilevel"/>
    <w:tmpl w:val="5F8A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B66C6"/>
    <w:multiLevelType w:val="hybridMultilevel"/>
    <w:tmpl w:val="1DAC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53A1C"/>
    <w:multiLevelType w:val="hybridMultilevel"/>
    <w:tmpl w:val="F4A2AA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2B30C2"/>
    <w:multiLevelType w:val="hybridMultilevel"/>
    <w:tmpl w:val="6A00F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CB2F6E"/>
    <w:multiLevelType w:val="hybridMultilevel"/>
    <w:tmpl w:val="9886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40499"/>
    <w:multiLevelType w:val="hybridMultilevel"/>
    <w:tmpl w:val="305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A78A5"/>
    <w:multiLevelType w:val="hybridMultilevel"/>
    <w:tmpl w:val="260E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4780"/>
    <w:multiLevelType w:val="hybridMultilevel"/>
    <w:tmpl w:val="83B67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E2787"/>
    <w:multiLevelType w:val="hybridMultilevel"/>
    <w:tmpl w:val="1B60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84DBD"/>
    <w:multiLevelType w:val="hybridMultilevel"/>
    <w:tmpl w:val="1988B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9461F"/>
    <w:multiLevelType w:val="hybridMultilevel"/>
    <w:tmpl w:val="949EE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520C8"/>
    <w:multiLevelType w:val="hybridMultilevel"/>
    <w:tmpl w:val="AF24A95E"/>
    <w:lvl w:ilvl="0" w:tplc="DCE26A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F437B80"/>
    <w:multiLevelType w:val="hybridMultilevel"/>
    <w:tmpl w:val="47CCC6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36F2C"/>
    <w:multiLevelType w:val="hybridMultilevel"/>
    <w:tmpl w:val="79FC46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F231BE"/>
    <w:multiLevelType w:val="hybridMultilevel"/>
    <w:tmpl w:val="91EEEB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3887A4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C6530"/>
    <w:multiLevelType w:val="hybridMultilevel"/>
    <w:tmpl w:val="522A9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C15FB"/>
    <w:multiLevelType w:val="hybridMultilevel"/>
    <w:tmpl w:val="F8AA4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567A8"/>
    <w:multiLevelType w:val="hybridMultilevel"/>
    <w:tmpl w:val="E5B84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E71C8"/>
    <w:multiLevelType w:val="hybridMultilevel"/>
    <w:tmpl w:val="105E4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CE599C"/>
    <w:multiLevelType w:val="hybridMultilevel"/>
    <w:tmpl w:val="9A540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D65E6B"/>
    <w:multiLevelType w:val="hybridMultilevel"/>
    <w:tmpl w:val="F394F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2"/>
  </w:num>
  <w:num w:numId="4">
    <w:abstractNumId w:val="23"/>
  </w:num>
  <w:num w:numId="5">
    <w:abstractNumId w:val="14"/>
  </w:num>
  <w:num w:numId="6">
    <w:abstractNumId w:val="15"/>
  </w:num>
  <w:num w:numId="7">
    <w:abstractNumId w:val="12"/>
  </w:num>
  <w:num w:numId="8">
    <w:abstractNumId w:val="9"/>
  </w:num>
  <w:num w:numId="9">
    <w:abstractNumId w:val="6"/>
  </w:num>
  <w:num w:numId="10">
    <w:abstractNumId w:val="1"/>
  </w:num>
  <w:num w:numId="11">
    <w:abstractNumId w:val="13"/>
  </w:num>
  <w:num w:numId="12">
    <w:abstractNumId w:val="16"/>
  </w:num>
  <w:num w:numId="13">
    <w:abstractNumId w:val="5"/>
  </w:num>
  <w:num w:numId="14">
    <w:abstractNumId w:val="24"/>
  </w:num>
  <w:num w:numId="15">
    <w:abstractNumId w:val="26"/>
  </w:num>
  <w:num w:numId="16">
    <w:abstractNumId w:val="3"/>
  </w:num>
  <w:num w:numId="17">
    <w:abstractNumId w:val="17"/>
  </w:num>
  <w:num w:numId="18">
    <w:abstractNumId w:val="0"/>
  </w:num>
  <w:num w:numId="19">
    <w:abstractNumId w:val="8"/>
  </w:num>
  <w:num w:numId="20">
    <w:abstractNumId w:val="19"/>
  </w:num>
  <w:num w:numId="21">
    <w:abstractNumId w:val="4"/>
  </w:num>
  <w:num w:numId="22">
    <w:abstractNumId w:val="18"/>
  </w:num>
  <w:num w:numId="23">
    <w:abstractNumId w:val="10"/>
  </w:num>
  <w:num w:numId="24">
    <w:abstractNumId w:val="20"/>
  </w:num>
  <w:num w:numId="25">
    <w:abstractNumId w:val="22"/>
  </w:num>
  <w:num w:numId="26">
    <w:abstractNumId w:val="7"/>
  </w:num>
  <w:num w:numId="27">
    <w:abstractNumId w:val="25"/>
  </w:num>
  <w:num w:numId="28">
    <w:abstractNumId w:val="21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C22"/>
    <w:rsid w:val="00015D65"/>
    <w:rsid w:val="000240B2"/>
    <w:rsid w:val="00025C70"/>
    <w:rsid w:val="00030533"/>
    <w:rsid w:val="00030CDA"/>
    <w:rsid w:val="00031EC4"/>
    <w:rsid w:val="0003253A"/>
    <w:rsid w:val="000334AA"/>
    <w:rsid w:val="000417E4"/>
    <w:rsid w:val="000444F6"/>
    <w:rsid w:val="00045A9F"/>
    <w:rsid w:val="00055351"/>
    <w:rsid w:val="00055DC3"/>
    <w:rsid w:val="00055FB2"/>
    <w:rsid w:val="00061451"/>
    <w:rsid w:val="00062D58"/>
    <w:rsid w:val="000665EB"/>
    <w:rsid w:val="000768DB"/>
    <w:rsid w:val="00087365"/>
    <w:rsid w:val="00087434"/>
    <w:rsid w:val="000877E1"/>
    <w:rsid w:val="000A2598"/>
    <w:rsid w:val="000B32EE"/>
    <w:rsid w:val="000B388D"/>
    <w:rsid w:val="000B68DA"/>
    <w:rsid w:val="000C0A10"/>
    <w:rsid w:val="000C13CE"/>
    <w:rsid w:val="000C20C5"/>
    <w:rsid w:val="000C4317"/>
    <w:rsid w:val="000C6BB5"/>
    <w:rsid w:val="000D077A"/>
    <w:rsid w:val="000D0B7F"/>
    <w:rsid w:val="000D7895"/>
    <w:rsid w:val="000E18F6"/>
    <w:rsid w:val="000E2E84"/>
    <w:rsid w:val="000E3469"/>
    <w:rsid w:val="000E6BA3"/>
    <w:rsid w:val="00103D26"/>
    <w:rsid w:val="00105647"/>
    <w:rsid w:val="001137AF"/>
    <w:rsid w:val="00113E16"/>
    <w:rsid w:val="00114459"/>
    <w:rsid w:val="00123617"/>
    <w:rsid w:val="001345D2"/>
    <w:rsid w:val="00136387"/>
    <w:rsid w:val="00142D83"/>
    <w:rsid w:val="0015282A"/>
    <w:rsid w:val="00153985"/>
    <w:rsid w:val="00160049"/>
    <w:rsid w:val="0016492A"/>
    <w:rsid w:val="00164C5B"/>
    <w:rsid w:val="001653A7"/>
    <w:rsid w:val="00165CAC"/>
    <w:rsid w:val="001856A6"/>
    <w:rsid w:val="001856D3"/>
    <w:rsid w:val="00191084"/>
    <w:rsid w:val="00193199"/>
    <w:rsid w:val="00193EB3"/>
    <w:rsid w:val="001A0281"/>
    <w:rsid w:val="001A736D"/>
    <w:rsid w:val="001B3C89"/>
    <w:rsid w:val="001B3E7C"/>
    <w:rsid w:val="001C1653"/>
    <w:rsid w:val="001E614E"/>
    <w:rsid w:val="001F1D10"/>
    <w:rsid w:val="00206C8B"/>
    <w:rsid w:val="002227DE"/>
    <w:rsid w:val="002236B1"/>
    <w:rsid w:val="00226E2F"/>
    <w:rsid w:val="00242DB3"/>
    <w:rsid w:val="002513F6"/>
    <w:rsid w:val="0026272A"/>
    <w:rsid w:val="00264A7D"/>
    <w:rsid w:val="0027133C"/>
    <w:rsid w:val="00271C3A"/>
    <w:rsid w:val="002766D8"/>
    <w:rsid w:val="002811B9"/>
    <w:rsid w:val="00282C03"/>
    <w:rsid w:val="002954AA"/>
    <w:rsid w:val="002A2343"/>
    <w:rsid w:val="002A5567"/>
    <w:rsid w:val="002B1428"/>
    <w:rsid w:val="002B72FB"/>
    <w:rsid w:val="002C040E"/>
    <w:rsid w:val="002C2D5D"/>
    <w:rsid w:val="002C650D"/>
    <w:rsid w:val="002C7835"/>
    <w:rsid w:val="002D4E0C"/>
    <w:rsid w:val="002E33FD"/>
    <w:rsid w:val="002E623F"/>
    <w:rsid w:val="002F0005"/>
    <w:rsid w:val="002F413C"/>
    <w:rsid w:val="00301DC4"/>
    <w:rsid w:val="00301FA1"/>
    <w:rsid w:val="00303C4F"/>
    <w:rsid w:val="00310104"/>
    <w:rsid w:val="00314A36"/>
    <w:rsid w:val="00327A81"/>
    <w:rsid w:val="00337CF9"/>
    <w:rsid w:val="003547F3"/>
    <w:rsid w:val="00362559"/>
    <w:rsid w:val="003635F7"/>
    <w:rsid w:val="00365018"/>
    <w:rsid w:val="003679B3"/>
    <w:rsid w:val="003758D6"/>
    <w:rsid w:val="00377203"/>
    <w:rsid w:val="00381E7F"/>
    <w:rsid w:val="00383E05"/>
    <w:rsid w:val="00384CFD"/>
    <w:rsid w:val="00386322"/>
    <w:rsid w:val="00391461"/>
    <w:rsid w:val="00392802"/>
    <w:rsid w:val="003A455D"/>
    <w:rsid w:val="003B71A5"/>
    <w:rsid w:val="003C2830"/>
    <w:rsid w:val="003D4B56"/>
    <w:rsid w:val="003F3D1C"/>
    <w:rsid w:val="003F7CD3"/>
    <w:rsid w:val="004045DB"/>
    <w:rsid w:val="00405F24"/>
    <w:rsid w:val="00407AEE"/>
    <w:rsid w:val="00407C00"/>
    <w:rsid w:val="00413F92"/>
    <w:rsid w:val="00414C92"/>
    <w:rsid w:val="00415A6B"/>
    <w:rsid w:val="004200B1"/>
    <w:rsid w:val="00433761"/>
    <w:rsid w:val="00440519"/>
    <w:rsid w:val="004421D0"/>
    <w:rsid w:val="00442E7C"/>
    <w:rsid w:val="00443CFE"/>
    <w:rsid w:val="004503B1"/>
    <w:rsid w:val="004510A5"/>
    <w:rsid w:val="0045562A"/>
    <w:rsid w:val="00455F85"/>
    <w:rsid w:val="00461FCE"/>
    <w:rsid w:val="0047793E"/>
    <w:rsid w:val="00482D72"/>
    <w:rsid w:val="00486730"/>
    <w:rsid w:val="00491BFD"/>
    <w:rsid w:val="0049517F"/>
    <w:rsid w:val="00497F46"/>
    <w:rsid w:val="004A20F0"/>
    <w:rsid w:val="004A4C85"/>
    <w:rsid w:val="004A6CCB"/>
    <w:rsid w:val="004B21F4"/>
    <w:rsid w:val="004C114C"/>
    <w:rsid w:val="004C2095"/>
    <w:rsid w:val="004C2C0E"/>
    <w:rsid w:val="004D0FFE"/>
    <w:rsid w:val="004E010E"/>
    <w:rsid w:val="004E4DD0"/>
    <w:rsid w:val="004E4F9E"/>
    <w:rsid w:val="004E7B3A"/>
    <w:rsid w:val="004F24C9"/>
    <w:rsid w:val="004F55A9"/>
    <w:rsid w:val="004F7D4A"/>
    <w:rsid w:val="00503DCE"/>
    <w:rsid w:val="005055AF"/>
    <w:rsid w:val="00512D44"/>
    <w:rsid w:val="005150E9"/>
    <w:rsid w:val="00530040"/>
    <w:rsid w:val="00533763"/>
    <w:rsid w:val="00550964"/>
    <w:rsid w:val="00551817"/>
    <w:rsid w:val="00556642"/>
    <w:rsid w:val="0056005F"/>
    <w:rsid w:val="00563A57"/>
    <w:rsid w:val="00566BB0"/>
    <w:rsid w:val="00574A8B"/>
    <w:rsid w:val="00577701"/>
    <w:rsid w:val="005852F5"/>
    <w:rsid w:val="005871D4"/>
    <w:rsid w:val="005933D9"/>
    <w:rsid w:val="00594368"/>
    <w:rsid w:val="005B59B0"/>
    <w:rsid w:val="005C2C31"/>
    <w:rsid w:val="005D0C23"/>
    <w:rsid w:val="005D324F"/>
    <w:rsid w:val="005E5D7F"/>
    <w:rsid w:val="00600F7E"/>
    <w:rsid w:val="00607C64"/>
    <w:rsid w:val="00607EBC"/>
    <w:rsid w:val="006115DE"/>
    <w:rsid w:val="006118C3"/>
    <w:rsid w:val="0061360E"/>
    <w:rsid w:val="00617145"/>
    <w:rsid w:val="006331E8"/>
    <w:rsid w:val="00634176"/>
    <w:rsid w:val="0063567C"/>
    <w:rsid w:val="00636406"/>
    <w:rsid w:val="0063651B"/>
    <w:rsid w:val="00637FAD"/>
    <w:rsid w:val="00641EF7"/>
    <w:rsid w:val="0065381E"/>
    <w:rsid w:val="00655582"/>
    <w:rsid w:val="00655FB1"/>
    <w:rsid w:val="006568CA"/>
    <w:rsid w:val="00657737"/>
    <w:rsid w:val="006627EB"/>
    <w:rsid w:val="00666D63"/>
    <w:rsid w:val="00671326"/>
    <w:rsid w:val="00675112"/>
    <w:rsid w:val="00677E2D"/>
    <w:rsid w:val="00686F22"/>
    <w:rsid w:val="00697C67"/>
    <w:rsid w:val="006A068D"/>
    <w:rsid w:val="006A1076"/>
    <w:rsid w:val="006A1C82"/>
    <w:rsid w:val="006A3BE1"/>
    <w:rsid w:val="006A4943"/>
    <w:rsid w:val="006A5262"/>
    <w:rsid w:val="006A5B72"/>
    <w:rsid w:val="006A6204"/>
    <w:rsid w:val="006B7B0F"/>
    <w:rsid w:val="006C1AF3"/>
    <w:rsid w:val="006C420B"/>
    <w:rsid w:val="006D4B3D"/>
    <w:rsid w:val="006D5424"/>
    <w:rsid w:val="006E03B4"/>
    <w:rsid w:val="006E46F4"/>
    <w:rsid w:val="006E4DED"/>
    <w:rsid w:val="006E783A"/>
    <w:rsid w:val="006F718E"/>
    <w:rsid w:val="00701F66"/>
    <w:rsid w:val="007121CB"/>
    <w:rsid w:val="00714AD2"/>
    <w:rsid w:val="00726786"/>
    <w:rsid w:val="00737BBC"/>
    <w:rsid w:val="0074275F"/>
    <w:rsid w:val="007464AA"/>
    <w:rsid w:val="00746FF0"/>
    <w:rsid w:val="0075034C"/>
    <w:rsid w:val="00760680"/>
    <w:rsid w:val="007636AA"/>
    <w:rsid w:val="007638C4"/>
    <w:rsid w:val="00763972"/>
    <w:rsid w:val="00771496"/>
    <w:rsid w:val="007A15FD"/>
    <w:rsid w:val="007A291D"/>
    <w:rsid w:val="007D6284"/>
    <w:rsid w:val="007D6B04"/>
    <w:rsid w:val="007E62FB"/>
    <w:rsid w:val="007F0BA0"/>
    <w:rsid w:val="007F23C6"/>
    <w:rsid w:val="007F3DB7"/>
    <w:rsid w:val="007F73B0"/>
    <w:rsid w:val="0080528E"/>
    <w:rsid w:val="00817B20"/>
    <w:rsid w:val="00824CAA"/>
    <w:rsid w:val="008274AA"/>
    <w:rsid w:val="00841E77"/>
    <w:rsid w:val="00843CA7"/>
    <w:rsid w:val="00850B44"/>
    <w:rsid w:val="00852FEE"/>
    <w:rsid w:val="00854E66"/>
    <w:rsid w:val="0085612B"/>
    <w:rsid w:val="008665E3"/>
    <w:rsid w:val="008711D4"/>
    <w:rsid w:val="0087149A"/>
    <w:rsid w:val="00871A5D"/>
    <w:rsid w:val="00876907"/>
    <w:rsid w:val="00883FCA"/>
    <w:rsid w:val="008863EA"/>
    <w:rsid w:val="008864A9"/>
    <w:rsid w:val="00886629"/>
    <w:rsid w:val="0088754E"/>
    <w:rsid w:val="00892971"/>
    <w:rsid w:val="008937A8"/>
    <w:rsid w:val="00893FFF"/>
    <w:rsid w:val="0089668D"/>
    <w:rsid w:val="008967AA"/>
    <w:rsid w:val="00897F0F"/>
    <w:rsid w:val="008A032F"/>
    <w:rsid w:val="008A1B81"/>
    <w:rsid w:val="008A1F8D"/>
    <w:rsid w:val="008A3C73"/>
    <w:rsid w:val="008A62D6"/>
    <w:rsid w:val="008A7F51"/>
    <w:rsid w:val="008B1B1A"/>
    <w:rsid w:val="008C2EE0"/>
    <w:rsid w:val="008D01D0"/>
    <w:rsid w:val="008D1447"/>
    <w:rsid w:val="008F0C10"/>
    <w:rsid w:val="008F7F9C"/>
    <w:rsid w:val="00922D3F"/>
    <w:rsid w:val="00923CC2"/>
    <w:rsid w:val="00925B80"/>
    <w:rsid w:val="0092762D"/>
    <w:rsid w:val="009428A1"/>
    <w:rsid w:val="00943D55"/>
    <w:rsid w:val="00953154"/>
    <w:rsid w:val="0095531D"/>
    <w:rsid w:val="00961196"/>
    <w:rsid w:val="009658B4"/>
    <w:rsid w:val="00971794"/>
    <w:rsid w:val="00971C48"/>
    <w:rsid w:val="00972033"/>
    <w:rsid w:val="00982061"/>
    <w:rsid w:val="009825C5"/>
    <w:rsid w:val="009944F2"/>
    <w:rsid w:val="00994900"/>
    <w:rsid w:val="009A7012"/>
    <w:rsid w:val="009B4B93"/>
    <w:rsid w:val="009C2C5E"/>
    <w:rsid w:val="009C2DBA"/>
    <w:rsid w:val="009C78B0"/>
    <w:rsid w:val="009D0CF7"/>
    <w:rsid w:val="009D7CEE"/>
    <w:rsid w:val="009F33C7"/>
    <w:rsid w:val="009F5F61"/>
    <w:rsid w:val="009F715F"/>
    <w:rsid w:val="00A104A9"/>
    <w:rsid w:val="00A15DD1"/>
    <w:rsid w:val="00A24BF8"/>
    <w:rsid w:val="00A30371"/>
    <w:rsid w:val="00A32DE2"/>
    <w:rsid w:val="00A430B5"/>
    <w:rsid w:val="00A52C1C"/>
    <w:rsid w:val="00A55862"/>
    <w:rsid w:val="00A60C48"/>
    <w:rsid w:val="00A6660E"/>
    <w:rsid w:val="00A676D0"/>
    <w:rsid w:val="00A74176"/>
    <w:rsid w:val="00A771A8"/>
    <w:rsid w:val="00A80261"/>
    <w:rsid w:val="00A83F0A"/>
    <w:rsid w:val="00A94B35"/>
    <w:rsid w:val="00AA2267"/>
    <w:rsid w:val="00AB1617"/>
    <w:rsid w:val="00AB4879"/>
    <w:rsid w:val="00AB56F0"/>
    <w:rsid w:val="00AC040B"/>
    <w:rsid w:val="00AC5791"/>
    <w:rsid w:val="00AD46CE"/>
    <w:rsid w:val="00AD609A"/>
    <w:rsid w:val="00AE6E2B"/>
    <w:rsid w:val="00AF00D2"/>
    <w:rsid w:val="00B064F9"/>
    <w:rsid w:val="00B128C0"/>
    <w:rsid w:val="00B13FAD"/>
    <w:rsid w:val="00B21894"/>
    <w:rsid w:val="00B349CF"/>
    <w:rsid w:val="00B352A5"/>
    <w:rsid w:val="00B36E77"/>
    <w:rsid w:val="00B4167E"/>
    <w:rsid w:val="00B442F3"/>
    <w:rsid w:val="00B47074"/>
    <w:rsid w:val="00B54BB1"/>
    <w:rsid w:val="00B55BE9"/>
    <w:rsid w:val="00B56291"/>
    <w:rsid w:val="00B57BBF"/>
    <w:rsid w:val="00B62A3A"/>
    <w:rsid w:val="00B64523"/>
    <w:rsid w:val="00B673A0"/>
    <w:rsid w:val="00B72C22"/>
    <w:rsid w:val="00B736A9"/>
    <w:rsid w:val="00B73D1A"/>
    <w:rsid w:val="00B756D8"/>
    <w:rsid w:val="00B81A29"/>
    <w:rsid w:val="00B907D8"/>
    <w:rsid w:val="00B94828"/>
    <w:rsid w:val="00BA49AA"/>
    <w:rsid w:val="00BA53FA"/>
    <w:rsid w:val="00BB2C9A"/>
    <w:rsid w:val="00BC136F"/>
    <w:rsid w:val="00BD6E26"/>
    <w:rsid w:val="00BE05AC"/>
    <w:rsid w:val="00BE1662"/>
    <w:rsid w:val="00BE64AA"/>
    <w:rsid w:val="00BE79A3"/>
    <w:rsid w:val="00BE7DFE"/>
    <w:rsid w:val="00BF67F2"/>
    <w:rsid w:val="00BF7477"/>
    <w:rsid w:val="00C01F19"/>
    <w:rsid w:val="00C03BC3"/>
    <w:rsid w:val="00C0480B"/>
    <w:rsid w:val="00C06D9C"/>
    <w:rsid w:val="00C07D57"/>
    <w:rsid w:val="00C256EE"/>
    <w:rsid w:val="00C2580E"/>
    <w:rsid w:val="00C4210F"/>
    <w:rsid w:val="00C5051B"/>
    <w:rsid w:val="00C55884"/>
    <w:rsid w:val="00C60B23"/>
    <w:rsid w:val="00C62B3A"/>
    <w:rsid w:val="00C674FE"/>
    <w:rsid w:val="00C743F9"/>
    <w:rsid w:val="00C75A62"/>
    <w:rsid w:val="00C75CC3"/>
    <w:rsid w:val="00C8089D"/>
    <w:rsid w:val="00C901F0"/>
    <w:rsid w:val="00C92CCB"/>
    <w:rsid w:val="00C93427"/>
    <w:rsid w:val="00C94272"/>
    <w:rsid w:val="00C949F6"/>
    <w:rsid w:val="00C95578"/>
    <w:rsid w:val="00C97ABD"/>
    <w:rsid w:val="00CA3A7C"/>
    <w:rsid w:val="00CB6A11"/>
    <w:rsid w:val="00CC2FD1"/>
    <w:rsid w:val="00CC67E2"/>
    <w:rsid w:val="00CD4147"/>
    <w:rsid w:val="00CD5F3C"/>
    <w:rsid w:val="00CD6423"/>
    <w:rsid w:val="00CF6B4E"/>
    <w:rsid w:val="00D01B53"/>
    <w:rsid w:val="00D04CC3"/>
    <w:rsid w:val="00D06078"/>
    <w:rsid w:val="00D11F86"/>
    <w:rsid w:val="00D143E1"/>
    <w:rsid w:val="00D17B4D"/>
    <w:rsid w:val="00D217D4"/>
    <w:rsid w:val="00D21BD6"/>
    <w:rsid w:val="00D22060"/>
    <w:rsid w:val="00D24FE6"/>
    <w:rsid w:val="00D3056B"/>
    <w:rsid w:val="00D318D7"/>
    <w:rsid w:val="00D418CC"/>
    <w:rsid w:val="00D425D5"/>
    <w:rsid w:val="00D43128"/>
    <w:rsid w:val="00D45F6E"/>
    <w:rsid w:val="00D50916"/>
    <w:rsid w:val="00D5371D"/>
    <w:rsid w:val="00D55C1F"/>
    <w:rsid w:val="00D5609A"/>
    <w:rsid w:val="00D61A1A"/>
    <w:rsid w:val="00D63AD2"/>
    <w:rsid w:val="00D67891"/>
    <w:rsid w:val="00D74790"/>
    <w:rsid w:val="00D75B01"/>
    <w:rsid w:val="00D81C06"/>
    <w:rsid w:val="00D90A3B"/>
    <w:rsid w:val="00D92164"/>
    <w:rsid w:val="00D96CA7"/>
    <w:rsid w:val="00D97072"/>
    <w:rsid w:val="00DA2401"/>
    <w:rsid w:val="00DA778F"/>
    <w:rsid w:val="00DB2025"/>
    <w:rsid w:val="00DB29C1"/>
    <w:rsid w:val="00DB5EB6"/>
    <w:rsid w:val="00DC36F7"/>
    <w:rsid w:val="00DC5404"/>
    <w:rsid w:val="00DD089C"/>
    <w:rsid w:val="00DD0EC9"/>
    <w:rsid w:val="00DD43C0"/>
    <w:rsid w:val="00DE4D21"/>
    <w:rsid w:val="00DF705A"/>
    <w:rsid w:val="00E06D39"/>
    <w:rsid w:val="00E20713"/>
    <w:rsid w:val="00E2233B"/>
    <w:rsid w:val="00E23680"/>
    <w:rsid w:val="00E373EE"/>
    <w:rsid w:val="00E425EF"/>
    <w:rsid w:val="00E42EA7"/>
    <w:rsid w:val="00E43183"/>
    <w:rsid w:val="00E50116"/>
    <w:rsid w:val="00E507D2"/>
    <w:rsid w:val="00E70BD9"/>
    <w:rsid w:val="00E776C0"/>
    <w:rsid w:val="00E8202F"/>
    <w:rsid w:val="00E82D48"/>
    <w:rsid w:val="00E925D1"/>
    <w:rsid w:val="00E9726E"/>
    <w:rsid w:val="00EA4248"/>
    <w:rsid w:val="00EA4BBE"/>
    <w:rsid w:val="00EA52A3"/>
    <w:rsid w:val="00EB3019"/>
    <w:rsid w:val="00EB3F63"/>
    <w:rsid w:val="00EB73BE"/>
    <w:rsid w:val="00EC04B8"/>
    <w:rsid w:val="00EC4177"/>
    <w:rsid w:val="00EC4512"/>
    <w:rsid w:val="00EC4BA3"/>
    <w:rsid w:val="00ED2B62"/>
    <w:rsid w:val="00ED3DB7"/>
    <w:rsid w:val="00ED5E56"/>
    <w:rsid w:val="00EE5AAB"/>
    <w:rsid w:val="00EF1144"/>
    <w:rsid w:val="00EF2D5D"/>
    <w:rsid w:val="00F01037"/>
    <w:rsid w:val="00F02087"/>
    <w:rsid w:val="00F0229E"/>
    <w:rsid w:val="00F07BB2"/>
    <w:rsid w:val="00F15F5B"/>
    <w:rsid w:val="00F31348"/>
    <w:rsid w:val="00F34E52"/>
    <w:rsid w:val="00F43751"/>
    <w:rsid w:val="00F44634"/>
    <w:rsid w:val="00F511E8"/>
    <w:rsid w:val="00F52009"/>
    <w:rsid w:val="00F53C14"/>
    <w:rsid w:val="00F55E03"/>
    <w:rsid w:val="00F65C8C"/>
    <w:rsid w:val="00F66147"/>
    <w:rsid w:val="00F8138A"/>
    <w:rsid w:val="00F85B0E"/>
    <w:rsid w:val="00F870D2"/>
    <w:rsid w:val="00F971D5"/>
    <w:rsid w:val="00F97D23"/>
    <w:rsid w:val="00FA4499"/>
    <w:rsid w:val="00FA53FC"/>
    <w:rsid w:val="00FA74AD"/>
    <w:rsid w:val="00FB0E4E"/>
    <w:rsid w:val="00FB7B27"/>
    <w:rsid w:val="00FC57F8"/>
    <w:rsid w:val="00FD0CBF"/>
    <w:rsid w:val="00FD6594"/>
    <w:rsid w:val="00FE0F69"/>
    <w:rsid w:val="00FE44D1"/>
    <w:rsid w:val="00FE5D98"/>
    <w:rsid w:val="00FE70AD"/>
    <w:rsid w:val="00FF2D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BAD4A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72C22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72C22"/>
    <w:pPr>
      <w:widowControl w:val="0"/>
      <w:autoSpaceDE w:val="0"/>
      <w:autoSpaceDN w:val="0"/>
      <w:adjustRightInd w:val="0"/>
    </w:pPr>
    <w:rPr>
      <w:rFonts w:eastAsia="Times New Roman"/>
      <w:i/>
      <w:lang w:eastAsia="en-US"/>
    </w:rPr>
  </w:style>
  <w:style w:type="character" w:customStyle="1" w:styleId="BodyText2Char">
    <w:name w:val="Body Text 2 Char"/>
    <w:link w:val="BodyText2"/>
    <w:rsid w:val="00B72C22"/>
    <w:rPr>
      <w:rFonts w:eastAsia="Times New Roman"/>
      <w:i/>
      <w:lang w:eastAsia="en-US"/>
    </w:rPr>
  </w:style>
  <w:style w:type="paragraph" w:styleId="BodyText3">
    <w:name w:val="Body Text 3"/>
    <w:basedOn w:val="Normal"/>
    <w:link w:val="BodyText3Char"/>
    <w:rsid w:val="00836380"/>
    <w:pPr>
      <w:spacing w:after="120"/>
    </w:pPr>
    <w:rPr>
      <w:rFonts w:eastAsia="Times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836380"/>
    <w:rPr>
      <w:rFonts w:eastAsia="Times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2619E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9304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049E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9304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049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3049E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4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3049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822B8"/>
    <w:pPr>
      <w:ind w:left="720"/>
      <w:contextualSpacing/>
    </w:pPr>
  </w:style>
  <w:style w:type="character" w:styleId="Strong">
    <w:name w:val="Strong"/>
    <w:uiPriority w:val="22"/>
    <w:qFormat/>
    <w:rsid w:val="000C0A1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E6BA3"/>
    <w:pPr>
      <w:spacing w:before="100" w:beforeAutospacing="1" w:after="100" w:afterAutospacing="1"/>
    </w:pPr>
    <w:rPr>
      <w:rFonts w:ascii="Times" w:hAnsi="Times"/>
      <w:lang w:eastAsia="en-US"/>
    </w:rPr>
  </w:style>
  <w:style w:type="character" w:styleId="UnresolvedMention">
    <w:name w:val="Unresolved Mention"/>
    <w:basedOn w:val="DefaultParagraphFont"/>
    <w:uiPriority w:val="99"/>
    <w:rsid w:val="001B3C89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954AA"/>
    <w:rPr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6713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heather@heatherwestp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6BE152-9DE7-734B-92C8-5025B2229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Heather West Public Relations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West</dc:creator>
  <cp:keywords/>
  <cp:lastModifiedBy>Liz Huber</cp:lastModifiedBy>
  <cp:revision>62</cp:revision>
  <cp:lastPrinted>2019-11-26T16:15:00Z</cp:lastPrinted>
  <dcterms:created xsi:type="dcterms:W3CDTF">2021-07-06T20:47:00Z</dcterms:created>
  <dcterms:modified xsi:type="dcterms:W3CDTF">2021-07-08T19:15:00Z</dcterms:modified>
</cp:coreProperties>
</file>