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BD88F7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779EB111" w:rsidR="00305DAD" w:rsidRPr="00D9258D" w:rsidRDefault="00C34D83" w:rsidP="00305DAD">
      <w:pPr>
        <w:pStyle w:val="Title"/>
        <w:jc w:val="right"/>
        <w:rPr>
          <w:b w:val="0"/>
          <w:sz w:val="24"/>
          <w:szCs w:val="24"/>
        </w:rPr>
      </w:pPr>
      <w:r>
        <w:rPr>
          <w:b w:val="0"/>
          <w:sz w:val="24"/>
          <w:szCs w:val="24"/>
          <w:highlight w:val="yellow"/>
        </w:rPr>
        <w:t>August 30</w:t>
      </w:r>
      <w:r w:rsidR="008F1618" w:rsidRPr="00F13E41">
        <w:rPr>
          <w:b w:val="0"/>
          <w:sz w:val="24"/>
          <w:szCs w:val="24"/>
          <w:highlight w:val="yellow"/>
        </w:rPr>
        <w:t xml:space="preserve">, </w:t>
      </w:r>
      <w:r w:rsidR="008E3FD0">
        <w:rPr>
          <w:b w:val="0"/>
          <w:sz w:val="24"/>
          <w:szCs w:val="24"/>
          <w:highlight w:val="yellow"/>
        </w:rPr>
        <w:t>2021</w:t>
      </w:r>
    </w:p>
    <w:p w14:paraId="71E31F7C" w14:textId="77777777" w:rsidR="00305DAD" w:rsidRPr="00D9258D" w:rsidRDefault="00305DAD" w:rsidP="00305DAD">
      <w:pPr>
        <w:pStyle w:val="Title"/>
        <w:jc w:val="right"/>
        <w:rPr>
          <w:b w:val="0"/>
          <w:sz w:val="18"/>
          <w:szCs w:val="18"/>
        </w:rPr>
      </w:pPr>
    </w:p>
    <w:p w14:paraId="313BBC9A" w14:textId="0A14B0EB" w:rsidR="00305DAD" w:rsidRPr="00D9258D" w:rsidRDefault="00C34D83" w:rsidP="0038384C">
      <w:pPr>
        <w:pStyle w:val="Title"/>
        <w:spacing w:after="240"/>
        <w:rPr>
          <w:color w:val="auto"/>
        </w:rPr>
      </w:pPr>
      <w:r>
        <w:rPr>
          <w:color w:val="auto"/>
        </w:rPr>
        <w:t>September 7</w:t>
      </w:r>
      <w:r w:rsidR="000E0E30" w:rsidRPr="000E0E30">
        <w:rPr>
          <w:color w:val="auto"/>
        </w:rPr>
        <w:t xml:space="preserve"> Webinar to </w:t>
      </w:r>
      <w:r>
        <w:rPr>
          <w:color w:val="auto"/>
        </w:rPr>
        <w:t>Provide Insulating Glass Units Guidance</w:t>
      </w:r>
    </w:p>
    <w:p w14:paraId="143D75D5" w14:textId="66420AEC" w:rsidR="00191517" w:rsidRDefault="00A41F02" w:rsidP="0066302F">
      <w:r w:rsidRPr="00191517">
        <w:t xml:space="preserve">SCHAUMBURG, IL </w:t>
      </w:r>
      <w:r w:rsidR="00723E5F" w:rsidRPr="00191517">
        <w:t>–</w:t>
      </w:r>
      <w:r w:rsidR="005C7D7D" w:rsidRPr="00191517">
        <w:t xml:space="preserve"> </w:t>
      </w:r>
      <w:r w:rsidR="0066302F" w:rsidRPr="00191517">
        <w:rPr>
          <w:szCs w:val="22"/>
        </w:rPr>
        <w:t>The Fenestration and Glazing Industry Alliance (FGIA) will host a webinar entitled “</w:t>
      </w:r>
      <w:hyperlink r:id="rId10" w:history="1">
        <w:r w:rsidR="00191517" w:rsidRPr="00191517">
          <w:rPr>
            <w:rStyle w:val="Hyperlink"/>
            <w:sz w:val="22"/>
            <w:szCs w:val="22"/>
          </w:rPr>
          <w:t>Quality, Compatibility and Performance Requirements for Insulating Glass Units</w:t>
        </w:r>
      </w:hyperlink>
      <w:r w:rsidR="0066302F" w:rsidRPr="00191517">
        <w:rPr>
          <w:szCs w:val="22"/>
        </w:rPr>
        <w:t>” on Tuesd</w:t>
      </w:r>
      <w:r w:rsidR="0066302F" w:rsidRPr="00191517">
        <w:t xml:space="preserve">ay, </w:t>
      </w:r>
      <w:r w:rsidR="00191517" w:rsidRPr="00191517">
        <w:t>September</w:t>
      </w:r>
      <w:r w:rsidR="00513DF1" w:rsidRPr="00191517">
        <w:t xml:space="preserve"> </w:t>
      </w:r>
      <w:r w:rsidR="00257436" w:rsidRPr="00191517">
        <w:t>7</w:t>
      </w:r>
      <w:r w:rsidR="0066302F" w:rsidRPr="00191517">
        <w:t xml:space="preserve"> at 11:30 a.m. Eastern. </w:t>
      </w:r>
      <w:r w:rsidR="00191517" w:rsidRPr="00191517">
        <w:t xml:space="preserve">This webinar will provide guidance to IG fabricators and window manufacturers using existing technology for edge seal design along with selection of sealants, desiccants, spacers, gases, </w:t>
      </w:r>
      <w:proofErr w:type="gramStart"/>
      <w:r w:rsidR="00191517" w:rsidRPr="00191517">
        <w:t>glass</w:t>
      </w:r>
      <w:proofErr w:type="gramEnd"/>
      <w:r w:rsidR="00191517" w:rsidRPr="00191517">
        <w:t xml:space="preserve"> and other components used for the manufacture of insulating glass. </w:t>
      </w:r>
      <w:r w:rsidR="00967CBC">
        <w:t>Specifically, t</w:t>
      </w:r>
      <w:r w:rsidR="00967CBC" w:rsidRPr="00191517">
        <w:t xml:space="preserve">he </w:t>
      </w:r>
      <w:r w:rsidR="00191517" w:rsidRPr="00191517">
        <w:t>webinar will focus on component compatibility and quality processes to maximize long-term performance.</w:t>
      </w:r>
    </w:p>
    <w:p w14:paraId="73017C67" w14:textId="6BC8CA51" w:rsidR="007F22ED" w:rsidRDefault="00967CBC" w:rsidP="00191517">
      <w:r>
        <w:t xml:space="preserve">This webinar is </w:t>
      </w:r>
      <w:r w:rsidR="00134E71">
        <w:t>complimentary and open to the public</w:t>
      </w:r>
      <w:r>
        <w:t>, and t</w:t>
      </w:r>
      <w:r w:rsidR="00A2721D" w:rsidRPr="00191517">
        <w:t xml:space="preserve">he presenter will be </w:t>
      </w:r>
      <w:r w:rsidR="00191517" w:rsidRPr="00191517">
        <w:t xml:space="preserve">Bill Lingnell, FGIA Technical Consultant. Lingnell has been involved in engineering, technical management and construction of major building projects throughout the </w:t>
      </w:r>
      <w:r w:rsidR="007F22ED">
        <w:t>U.S.</w:t>
      </w:r>
      <w:r w:rsidR="00191517" w:rsidRPr="00191517">
        <w:t xml:space="preserve">, Canada and other countries. </w:t>
      </w:r>
    </w:p>
    <w:p w14:paraId="1302C2A9" w14:textId="4EE4E7BB" w:rsidR="007F22ED" w:rsidRDefault="007F22ED" w:rsidP="00191517">
      <w:r w:rsidRPr="00191517">
        <w:t xml:space="preserve">“Bill is extremely knowledgeable of the ins and outs of IG units. Anyone would be fortunate to have this opportunity to hear him speak on the subject and to be able to ask him questions. </w:t>
      </w:r>
      <w:r w:rsidR="00967CBC">
        <w:t>Everyone in the industry is invited to t</w:t>
      </w:r>
      <w:r w:rsidR="00967CBC" w:rsidRPr="00191517">
        <w:t xml:space="preserve">ake </w:t>
      </w:r>
      <w:r w:rsidRPr="00191517">
        <w:t xml:space="preserve">advantage </w:t>
      </w:r>
      <w:r w:rsidR="00967CBC">
        <w:t xml:space="preserve">the webinar to have access to Bill </w:t>
      </w:r>
      <w:r w:rsidRPr="00191517">
        <w:t>as an educational resource,” said Amy Roberts, FGIA Director of Canadian and Technical Glass Operations. Roberts will be moderating the webinar.</w:t>
      </w:r>
      <w:r>
        <w:t xml:space="preserve">  </w:t>
      </w:r>
    </w:p>
    <w:p w14:paraId="6ABD110B" w14:textId="3E9ABF89" w:rsidR="00A2721D" w:rsidRPr="00191517" w:rsidRDefault="007F22ED" w:rsidP="00191517">
      <w:r>
        <w:t>Lingnell</w:t>
      </w:r>
      <w:r w:rsidR="00191517" w:rsidRPr="00191517">
        <w:t xml:space="preserve"> has consulted as a technical authority and specialist for general contractors, manufacturers, fabricators, owners, developers, </w:t>
      </w:r>
      <w:r w:rsidR="00967CBC">
        <w:t xml:space="preserve">and </w:t>
      </w:r>
      <w:r w:rsidR="00191517" w:rsidRPr="00191517">
        <w:t>architects relating to the many facets of glass and wall systems used on architectural construction projects.</w:t>
      </w:r>
      <w:r w:rsidR="00A2721D" w:rsidRPr="00191517">
        <w:t> </w:t>
      </w:r>
    </w:p>
    <w:p w14:paraId="4BB50D92" w14:textId="724CAE1D" w:rsidR="0066302F" w:rsidRPr="00513DF1" w:rsidRDefault="00134E71" w:rsidP="0066302F">
      <w:pPr>
        <w:rPr>
          <w:szCs w:val="22"/>
        </w:rPr>
      </w:pPr>
      <w:hyperlink r:id="rId11" w:history="1">
        <w:r w:rsidR="0066302F" w:rsidRPr="00191517">
          <w:rPr>
            <w:rStyle w:val="Hyperlink"/>
            <w:sz w:val="22"/>
            <w:szCs w:val="22"/>
          </w:rPr>
          <w:t>Register</w:t>
        </w:r>
      </w:hyperlink>
      <w:r w:rsidR="0066302F" w:rsidRPr="00191517">
        <w:rPr>
          <w:szCs w:val="22"/>
        </w:rPr>
        <w:t xml:space="preserve"> now for this webinar. FGIA’s Marketing team will live-tweet this presentation from FGIA’s Twitter account, </w:t>
      </w:r>
      <w:hyperlink r:id="rId12" w:history="1">
        <w:r w:rsidR="0066302F" w:rsidRPr="00191517">
          <w:rPr>
            <w:rStyle w:val="Hyperlink"/>
            <w:sz w:val="22"/>
            <w:szCs w:val="22"/>
          </w:rPr>
          <w:t>@FGIAonline</w:t>
        </w:r>
      </w:hyperlink>
      <w:r w:rsidR="0066302F" w:rsidRPr="00191517">
        <w:rPr>
          <w:szCs w:val="22"/>
        </w:rPr>
        <w:t xml:space="preserve">, using the hashtag </w:t>
      </w:r>
      <w:hyperlink r:id="rId13" w:history="1">
        <w:r w:rsidR="0066302F" w:rsidRPr="00191517">
          <w:rPr>
            <w:rStyle w:val="Hyperlink"/>
            <w:sz w:val="22"/>
            <w:szCs w:val="22"/>
          </w:rPr>
          <w:t>#FGIAwebinar</w:t>
        </w:r>
      </w:hyperlink>
      <w:r w:rsidR="0066302F" w:rsidRPr="00191517">
        <w:rPr>
          <w:szCs w:val="22"/>
        </w:rPr>
        <w:t>.</w:t>
      </w:r>
      <w:r w:rsidR="0066302F" w:rsidRPr="00513DF1">
        <w:rPr>
          <w:szCs w:val="22"/>
        </w:rPr>
        <w:t xml:space="preserve"> </w:t>
      </w:r>
    </w:p>
    <w:p w14:paraId="270FE97B" w14:textId="0273F33E" w:rsidR="007D091F" w:rsidRPr="0066302F" w:rsidRDefault="0066302F" w:rsidP="00FC0D8D">
      <w:pPr>
        <w:rPr>
          <w:szCs w:val="22"/>
        </w:rPr>
      </w:pPr>
      <w:r w:rsidRPr="00604B5E">
        <w:rPr>
          <w:szCs w:val="22"/>
        </w:rPr>
        <w:t xml:space="preserve">For more information about FGIA and its activities, visit </w:t>
      </w:r>
      <w:hyperlink r:id="rId14" w:history="1">
        <w:r w:rsidRPr="00604B5E">
          <w:rPr>
            <w:rStyle w:val="Hyperlink"/>
            <w:sz w:val="22"/>
            <w:szCs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5"/>
      <w:footerReference w:type="default" r:id="rId16"/>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B4B1" w14:textId="77777777" w:rsidR="008B2ECA" w:rsidRDefault="008B2ECA">
      <w:pPr>
        <w:spacing w:after="0" w:line="240" w:lineRule="auto"/>
      </w:pPr>
      <w:r>
        <w:separator/>
      </w:r>
    </w:p>
  </w:endnote>
  <w:endnote w:type="continuationSeparator" w:id="0">
    <w:p w14:paraId="4763CE5F" w14:textId="77777777" w:rsidR="008B2ECA" w:rsidRDefault="008B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DA3F" w14:textId="77777777" w:rsidR="008B2ECA" w:rsidRDefault="008B2ECA">
      <w:pPr>
        <w:spacing w:after="0" w:line="240" w:lineRule="auto"/>
      </w:pPr>
      <w:r>
        <w:separator/>
      </w:r>
    </w:p>
  </w:footnote>
  <w:footnote w:type="continuationSeparator" w:id="0">
    <w:p w14:paraId="407C8008" w14:textId="77777777" w:rsidR="008B2ECA" w:rsidRDefault="008B2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368CB944">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1BB"/>
    <w:multiLevelType w:val="multilevel"/>
    <w:tmpl w:val="9974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80168"/>
    <w:multiLevelType w:val="hybridMultilevel"/>
    <w:tmpl w:val="2D28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6118E"/>
    <w:multiLevelType w:val="hybridMultilevel"/>
    <w:tmpl w:val="353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3"/>
  </w:num>
  <w:num w:numId="5">
    <w:abstractNumId w:val="12"/>
  </w:num>
  <w:num w:numId="6">
    <w:abstractNumId w:val="1"/>
  </w:num>
  <w:num w:numId="7">
    <w:abstractNumId w:val="4"/>
  </w:num>
  <w:num w:numId="8">
    <w:abstractNumId w:val="2"/>
  </w:num>
  <w:num w:numId="9">
    <w:abstractNumId w:val="6"/>
  </w:num>
  <w:num w:numId="10">
    <w:abstractNumId w:val="14"/>
  </w:num>
  <w:num w:numId="11">
    <w:abstractNumId w:val="9"/>
  </w:num>
  <w:num w:numId="12">
    <w:abstractNumId w:val="5"/>
  </w:num>
  <w:num w:numId="13">
    <w:abstractNumId w:val="16"/>
  </w:num>
  <w:num w:numId="14">
    <w:abstractNumId w:val="10"/>
  </w:num>
  <w:num w:numId="15">
    <w:abstractNumId w:val="11"/>
  </w:num>
  <w:num w:numId="16">
    <w:abstractNumId w:val="7"/>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52C4"/>
    <w:rsid w:val="0008620F"/>
    <w:rsid w:val="000863E3"/>
    <w:rsid w:val="000910BB"/>
    <w:rsid w:val="000A40F8"/>
    <w:rsid w:val="000A44CD"/>
    <w:rsid w:val="000A5D59"/>
    <w:rsid w:val="000C0743"/>
    <w:rsid w:val="000C1B69"/>
    <w:rsid w:val="000C7575"/>
    <w:rsid w:val="000D1085"/>
    <w:rsid w:val="000D2975"/>
    <w:rsid w:val="000E0E30"/>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4E71"/>
    <w:rsid w:val="00135975"/>
    <w:rsid w:val="00135DCD"/>
    <w:rsid w:val="001418B1"/>
    <w:rsid w:val="001551CB"/>
    <w:rsid w:val="00157286"/>
    <w:rsid w:val="00162CE8"/>
    <w:rsid w:val="0017727F"/>
    <w:rsid w:val="00186B9A"/>
    <w:rsid w:val="00191517"/>
    <w:rsid w:val="00193DC9"/>
    <w:rsid w:val="00195B04"/>
    <w:rsid w:val="001A39FC"/>
    <w:rsid w:val="001A581E"/>
    <w:rsid w:val="001A7830"/>
    <w:rsid w:val="001B5742"/>
    <w:rsid w:val="001B5CC6"/>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57436"/>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11BFF"/>
    <w:rsid w:val="00313285"/>
    <w:rsid w:val="0033224B"/>
    <w:rsid w:val="00332539"/>
    <w:rsid w:val="003375FE"/>
    <w:rsid w:val="00340065"/>
    <w:rsid w:val="00342D50"/>
    <w:rsid w:val="003443B6"/>
    <w:rsid w:val="00345218"/>
    <w:rsid w:val="00356961"/>
    <w:rsid w:val="00357A7E"/>
    <w:rsid w:val="0036051A"/>
    <w:rsid w:val="00365153"/>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D530F"/>
    <w:rsid w:val="004E37DE"/>
    <w:rsid w:val="004E46FE"/>
    <w:rsid w:val="004E5DB8"/>
    <w:rsid w:val="004F194C"/>
    <w:rsid w:val="004F3A25"/>
    <w:rsid w:val="004F6E72"/>
    <w:rsid w:val="00502073"/>
    <w:rsid w:val="00503024"/>
    <w:rsid w:val="0050488E"/>
    <w:rsid w:val="00506F0B"/>
    <w:rsid w:val="00513DF1"/>
    <w:rsid w:val="0052064A"/>
    <w:rsid w:val="00524FC3"/>
    <w:rsid w:val="005257C4"/>
    <w:rsid w:val="0052685A"/>
    <w:rsid w:val="00530B72"/>
    <w:rsid w:val="00532659"/>
    <w:rsid w:val="005404D7"/>
    <w:rsid w:val="0054638A"/>
    <w:rsid w:val="005500F1"/>
    <w:rsid w:val="00564297"/>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02F"/>
    <w:rsid w:val="00663171"/>
    <w:rsid w:val="00664729"/>
    <w:rsid w:val="006647A4"/>
    <w:rsid w:val="00664BE4"/>
    <w:rsid w:val="00674CCF"/>
    <w:rsid w:val="0067712B"/>
    <w:rsid w:val="00677FC8"/>
    <w:rsid w:val="00682364"/>
    <w:rsid w:val="006839AC"/>
    <w:rsid w:val="0069166D"/>
    <w:rsid w:val="006926B3"/>
    <w:rsid w:val="006973F6"/>
    <w:rsid w:val="00697799"/>
    <w:rsid w:val="006A31FF"/>
    <w:rsid w:val="006A5BEE"/>
    <w:rsid w:val="006B7B4A"/>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3F22"/>
    <w:rsid w:val="007A5E7D"/>
    <w:rsid w:val="007B3A4C"/>
    <w:rsid w:val="007D091F"/>
    <w:rsid w:val="007D20E2"/>
    <w:rsid w:val="007E3DFE"/>
    <w:rsid w:val="007F075D"/>
    <w:rsid w:val="007F0777"/>
    <w:rsid w:val="007F22ED"/>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57278"/>
    <w:rsid w:val="008610E9"/>
    <w:rsid w:val="00862CBF"/>
    <w:rsid w:val="008646F5"/>
    <w:rsid w:val="0086578E"/>
    <w:rsid w:val="00866704"/>
    <w:rsid w:val="0086670D"/>
    <w:rsid w:val="008702CA"/>
    <w:rsid w:val="00873627"/>
    <w:rsid w:val="00875CBA"/>
    <w:rsid w:val="008762B3"/>
    <w:rsid w:val="00885158"/>
    <w:rsid w:val="008868C4"/>
    <w:rsid w:val="0089483A"/>
    <w:rsid w:val="00895F3C"/>
    <w:rsid w:val="008A244F"/>
    <w:rsid w:val="008A2688"/>
    <w:rsid w:val="008A3CDE"/>
    <w:rsid w:val="008B2ECA"/>
    <w:rsid w:val="008B5249"/>
    <w:rsid w:val="008B7133"/>
    <w:rsid w:val="008D2053"/>
    <w:rsid w:val="008D67D5"/>
    <w:rsid w:val="008D6F93"/>
    <w:rsid w:val="008E3FD0"/>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43896"/>
    <w:rsid w:val="00944FA5"/>
    <w:rsid w:val="00947D40"/>
    <w:rsid w:val="00952ADD"/>
    <w:rsid w:val="00954264"/>
    <w:rsid w:val="00962E75"/>
    <w:rsid w:val="00962E87"/>
    <w:rsid w:val="00963420"/>
    <w:rsid w:val="00967CBC"/>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2721D"/>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B5903"/>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1D50"/>
    <w:rsid w:val="00B8419A"/>
    <w:rsid w:val="00B8423E"/>
    <w:rsid w:val="00B85483"/>
    <w:rsid w:val="00B85EC5"/>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E7EE8"/>
    <w:rsid w:val="00BF529A"/>
    <w:rsid w:val="00C063FA"/>
    <w:rsid w:val="00C150E4"/>
    <w:rsid w:val="00C24AE7"/>
    <w:rsid w:val="00C31E98"/>
    <w:rsid w:val="00C34D83"/>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373D4"/>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1A0C"/>
    <w:rsid w:val="00F8328B"/>
    <w:rsid w:val="00F90140"/>
    <w:rsid w:val="00F92BD0"/>
    <w:rsid w:val="00F960FE"/>
    <w:rsid w:val="00FA0B16"/>
    <w:rsid w:val="00FA115D"/>
    <w:rsid w:val="00FA1610"/>
    <w:rsid w:val="00FA4979"/>
    <w:rsid w:val="00FB0082"/>
    <w:rsid w:val="00FB2DC7"/>
    <w:rsid w:val="00FB44C7"/>
    <w:rsid w:val="00FC0D8D"/>
    <w:rsid w:val="00FC29DB"/>
    <w:rsid w:val="00FC4E30"/>
    <w:rsid w:val="00FE0940"/>
    <w:rsid w:val="00FE6D91"/>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31909197">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971059097">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048341469">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482111680">
      <w:bodyDiv w:val="1"/>
      <w:marLeft w:val="0"/>
      <w:marRight w:val="0"/>
      <w:marTop w:val="0"/>
      <w:marBottom w:val="0"/>
      <w:divBdr>
        <w:top w:val="none" w:sz="0" w:space="0" w:color="auto"/>
        <w:left w:val="none" w:sz="0" w:space="0" w:color="auto"/>
        <w:bottom w:val="none" w:sz="0" w:space="0" w:color="auto"/>
        <w:right w:val="none" w:sz="0" w:space="0" w:color="auto"/>
      </w:divBdr>
      <w:divsChild>
        <w:div w:id="687099654">
          <w:marLeft w:val="0"/>
          <w:marRight w:val="0"/>
          <w:marTop w:val="0"/>
          <w:marBottom w:val="0"/>
          <w:divBdr>
            <w:top w:val="none" w:sz="0" w:space="0" w:color="auto"/>
            <w:left w:val="none" w:sz="0" w:space="0" w:color="auto"/>
            <w:bottom w:val="none" w:sz="0" w:space="0" w:color="auto"/>
            <w:right w:val="none" w:sz="0" w:space="0" w:color="auto"/>
          </w:divBdr>
          <w:divsChild>
            <w:div w:id="504713326">
              <w:marLeft w:val="0"/>
              <w:marRight w:val="0"/>
              <w:marTop w:val="319"/>
              <w:marBottom w:val="319"/>
              <w:divBdr>
                <w:top w:val="none" w:sz="0" w:space="0" w:color="auto"/>
                <w:left w:val="none" w:sz="0" w:space="0" w:color="auto"/>
                <w:bottom w:val="none" w:sz="0" w:space="0" w:color="auto"/>
                <w:right w:val="none" w:sz="0" w:space="0" w:color="auto"/>
              </w:divBdr>
              <w:divsChild>
                <w:div w:id="2050446366">
                  <w:marLeft w:val="0"/>
                  <w:marRight w:val="0"/>
                  <w:marTop w:val="0"/>
                  <w:marBottom w:val="0"/>
                  <w:divBdr>
                    <w:top w:val="none" w:sz="0" w:space="0" w:color="auto"/>
                    <w:left w:val="none" w:sz="0" w:space="0" w:color="auto"/>
                    <w:bottom w:val="none" w:sz="0" w:space="0" w:color="auto"/>
                    <w:right w:val="none" w:sz="0" w:space="0" w:color="auto"/>
                  </w:divBdr>
                  <w:divsChild>
                    <w:div w:id="1314604467">
                      <w:marLeft w:val="-225"/>
                      <w:marRight w:val="-225"/>
                      <w:marTop w:val="0"/>
                      <w:marBottom w:val="0"/>
                      <w:divBdr>
                        <w:top w:val="none" w:sz="0" w:space="0" w:color="auto"/>
                        <w:left w:val="none" w:sz="0" w:space="0" w:color="auto"/>
                        <w:bottom w:val="none" w:sz="0" w:space="0" w:color="auto"/>
                        <w:right w:val="none" w:sz="0" w:space="0" w:color="auto"/>
                      </w:divBdr>
                      <w:divsChild>
                        <w:div w:id="113849399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545830231">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69501284">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twitter.com/search?q=%23FGIAwebinar&amp;src=typeahead_click&amp;f=liv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fgiaonl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er.gotowebinar.com/register/614192294710695988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giaonline.org/events/289/webinar-quality-compatibility-and-performance-requirements-for-insulating-glass-units"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fgia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2380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2682</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2021-08-27T16:39:00Z</dcterms:created>
  <dcterms:modified xsi:type="dcterms:W3CDTF">2021-08-27T16:39:00Z</dcterms:modified>
</cp:coreProperties>
</file>