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6E94C322" w:rsidR="00305DAD" w:rsidRPr="00D9258D" w:rsidRDefault="00BF56D9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July </w:t>
      </w:r>
      <w:r w:rsidR="00654087">
        <w:rPr>
          <w:b w:val="0"/>
          <w:sz w:val="24"/>
          <w:szCs w:val="24"/>
          <w:highlight w:val="yellow"/>
        </w:rPr>
        <w:t>2</w:t>
      </w:r>
      <w:r>
        <w:rPr>
          <w:b w:val="0"/>
          <w:sz w:val="24"/>
          <w:szCs w:val="24"/>
          <w:highlight w:val="yellow"/>
        </w:rPr>
        <w:t>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654087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C3A3896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>202</w:t>
      </w:r>
      <w:r w:rsidR="000C0874">
        <w:rPr>
          <w:color w:val="auto"/>
        </w:rPr>
        <w:t>3</w:t>
      </w:r>
      <w:r w:rsidR="00BA330D">
        <w:rPr>
          <w:color w:val="auto"/>
        </w:rPr>
        <w:t xml:space="preserve"> </w:t>
      </w:r>
      <w:r w:rsidR="002B5E32" w:rsidRPr="00554C9C">
        <w:rPr>
          <w:color w:val="auto"/>
        </w:rPr>
        <w:t xml:space="preserve">FGIA </w:t>
      </w:r>
      <w:r w:rsidR="00BF56D9">
        <w:rPr>
          <w:color w:val="auto"/>
        </w:rPr>
        <w:t>Fall</w:t>
      </w:r>
      <w:r w:rsidR="002B5E32" w:rsidRPr="00554C9C">
        <w:rPr>
          <w:color w:val="auto"/>
        </w:rPr>
        <w:t xml:space="preserve"> Conference</w:t>
      </w:r>
    </w:p>
    <w:p w14:paraId="0F87BCAC" w14:textId="23D8D554" w:rsidR="004D4B43" w:rsidRDefault="00A41F02" w:rsidP="00F00DBD">
      <w:r w:rsidRPr="00032D34">
        <w:t xml:space="preserve">SCHAUMBURG, IL </w:t>
      </w:r>
      <w:r w:rsidR="00723E5F" w:rsidRPr="00032D34">
        <w:t>–</w:t>
      </w:r>
      <w:r w:rsidR="005C7D7D" w:rsidRPr="00032D34">
        <w:t xml:space="preserve"> </w:t>
      </w:r>
      <w:r w:rsidR="00A1036F" w:rsidRPr="00032D34">
        <w:t>R</w:t>
      </w:r>
      <w:r w:rsidR="00A1036F" w:rsidRPr="00C533EC">
        <w:t>egistration is n</w:t>
      </w:r>
      <w:r w:rsidR="00A1036F" w:rsidRPr="00F90F96">
        <w:t xml:space="preserve">ow open for </w:t>
      </w:r>
      <w:r w:rsidR="001909D7" w:rsidRPr="00F90F96">
        <w:t xml:space="preserve">the </w:t>
      </w:r>
      <w:hyperlink r:id="rId10" w:history="1">
        <w:r w:rsidR="00F90F96" w:rsidRPr="00F90F96">
          <w:rPr>
            <w:rStyle w:val="Hyperlink"/>
            <w:sz w:val="22"/>
          </w:rPr>
          <w:t>2023 Fenestration and Glazing Industry Alliance (FGIA) Fall Conference</w:t>
        </w:r>
      </w:hyperlink>
      <w:r w:rsidR="00322221" w:rsidRPr="00F90F96">
        <w:t>,</w:t>
      </w:r>
      <w:r w:rsidR="00A704FE" w:rsidRPr="00F90F96">
        <w:t xml:space="preserve"> to</w:t>
      </w:r>
      <w:r w:rsidR="00A1036F" w:rsidRPr="00F90F96">
        <w:t xml:space="preserve"> be held </w:t>
      </w:r>
      <w:r w:rsidR="00F90F96" w:rsidRPr="00F90F96">
        <w:t>September 18-21 in Denver, CO</w:t>
      </w:r>
      <w:r w:rsidR="00EB00DA">
        <w:t>,</w:t>
      </w:r>
      <w:r w:rsidR="0061621E">
        <w:t xml:space="preserve"> at the Westin Westminster</w:t>
      </w:r>
      <w:r w:rsidR="00554C9C" w:rsidRPr="00F90F96">
        <w:t xml:space="preserve">. </w:t>
      </w:r>
      <w:r w:rsidR="00F90F96" w:rsidRPr="00F90F96">
        <w:t xml:space="preserve">A variety of </w:t>
      </w:r>
      <w:r w:rsidR="00EB00DA">
        <w:t>expert speakers</w:t>
      </w:r>
      <w:r w:rsidR="00F90F96" w:rsidRPr="00F90F96">
        <w:t xml:space="preserve">, panel discussions and hands-on demonstrations will be featured on the conference schedule. Numerous committees, councils and task groups will also have an opportunity to meet. Plus, several networking opportunities will be available </w:t>
      </w:r>
      <w:r w:rsidR="00EB00DA">
        <w:t>to conference</w:t>
      </w:r>
      <w:r w:rsidR="00F90F96" w:rsidRPr="00F90F96">
        <w:t xml:space="preserve"> participa</w:t>
      </w:r>
      <w:r w:rsidR="00EB00DA">
        <w:t>n</w:t>
      </w:r>
      <w:r w:rsidR="00F90F96" w:rsidRPr="00F90F96">
        <w:t>t</w:t>
      </w:r>
      <w:r w:rsidR="00EB00DA">
        <w:t>s</w:t>
      </w:r>
      <w:r w:rsidR="00F90F96" w:rsidRPr="00F90F96">
        <w:t>. </w:t>
      </w:r>
      <w:r w:rsidR="004D4B43" w:rsidRPr="00F90F96">
        <w:t xml:space="preserve">Register </w:t>
      </w:r>
      <w:r w:rsidR="004D4B43" w:rsidRPr="00F90F96">
        <w:rPr>
          <w:szCs w:val="22"/>
        </w:rPr>
        <w:t xml:space="preserve">now for </w:t>
      </w:r>
      <w:r w:rsidR="0030324B" w:rsidRPr="00F90F96">
        <w:rPr>
          <w:szCs w:val="22"/>
        </w:rPr>
        <w:t xml:space="preserve">the </w:t>
      </w:r>
      <w:hyperlink r:id="rId11" w:history="1">
        <w:r w:rsidR="0030324B" w:rsidRPr="00F90F96">
          <w:rPr>
            <w:rStyle w:val="Hyperlink"/>
            <w:sz w:val="22"/>
            <w:szCs w:val="22"/>
          </w:rPr>
          <w:t>in-person experience</w:t>
        </w:r>
      </w:hyperlink>
      <w:r w:rsidR="0030324B" w:rsidRPr="00F90F96">
        <w:rPr>
          <w:szCs w:val="22"/>
        </w:rPr>
        <w:t xml:space="preserve"> or </w:t>
      </w:r>
      <w:hyperlink r:id="rId12" w:history="1">
        <w:r w:rsidR="004D4B43" w:rsidRPr="00F90F96">
          <w:rPr>
            <w:rStyle w:val="Hyperlink"/>
            <w:sz w:val="22"/>
            <w:szCs w:val="22"/>
          </w:rPr>
          <w:t>virtual access</w:t>
        </w:r>
      </w:hyperlink>
      <w:r w:rsidR="0045276F" w:rsidRPr="00F90F96">
        <w:rPr>
          <w:szCs w:val="22"/>
        </w:rPr>
        <w:t xml:space="preserve"> to the FGIA </w:t>
      </w:r>
      <w:r w:rsidR="00F90F96" w:rsidRPr="00F90F96">
        <w:rPr>
          <w:szCs w:val="22"/>
        </w:rPr>
        <w:t>Fall</w:t>
      </w:r>
      <w:r w:rsidR="0045276F" w:rsidRPr="00F90F96">
        <w:rPr>
          <w:szCs w:val="22"/>
        </w:rPr>
        <w:t xml:space="preserve"> </w:t>
      </w:r>
      <w:r w:rsidR="0045276F" w:rsidRPr="00D1761D">
        <w:rPr>
          <w:szCs w:val="22"/>
        </w:rPr>
        <w:t>Conference</w:t>
      </w:r>
      <w:r w:rsidR="004D4B43" w:rsidRPr="00D1761D">
        <w:rPr>
          <w:szCs w:val="22"/>
        </w:rPr>
        <w:t>. Early bird registration rates</w:t>
      </w:r>
      <w:r w:rsidR="00D05430" w:rsidRPr="00D1761D">
        <w:rPr>
          <w:szCs w:val="22"/>
        </w:rPr>
        <w:t xml:space="preserve"> </w:t>
      </w:r>
      <w:r w:rsidR="004D4B43" w:rsidRPr="00D1761D">
        <w:rPr>
          <w:szCs w:val="22"/>
        </w:rPr>
        <w:t xml:space="preserve">are available through </w:t>
      </w:r>
      <w:r w:rsidR="00D1761D" w:rsidRPr="00D1761D">
        <w:rPr>
          <w:szCs w:val="22"/>
        </w:rPr>
        <w:t>August 15</w:t>
      </w:r>
      <w:r w:rsidR="00451A98" w:rsidRPr="00D1761D">
        <w:rPr>
          <w:szCs w:val="22"/>
        </w:rPr>
        <w:t xml:space="preserve">, with an extended early bird rate available through </w:t>
      </w:r>
      <w:r w:rsidR="00D1761D" w:rsidRPr="00D1761D">
        <w:rPr>
          <w:szCs w:val="22"/>
        </w:rPr>
        <w:t>September 1</w:t>
      </w:r>
      <w:r w:rsidR="004D4B43" w:rsidRPr="00D1761D">
        <w:rPr>
          <w:szCs w:val="22"/>
        </w:rPr>
        <w:t>.</w:t>
      </w:r>
      <w:r w:rsidR="002F6730" w:rsidRPr="0045276F">
        <w:t xml:space="preserve"> </w:t>
      </w:r>
    </w:p>
    <w:p w14:paraId="43EF5FA8" w14:textId="0620DDC0" w:rsidR="00EB00DA" w:rsidRPr="00FB3F6E" w:rsidRDefault="00B56E84" w:rsidP="00474081">
      <w:r w:rsidRPr="00FB3F6E">
        <w:t>“</w:t>
      </w:r>
      <w:r w:rsidR="00FB3F6E" w:rsidRPr="00FB3F6E">
        <w:t>The FGIA Fall Conference will be in a beautiful location at the perfect time of year</w:t>
      </w:r>
      <w:r w:rsidR="00D52CDA">
        <w:t xml:space="preserve"> and will feature engaging and educational content</w:t>
      </w:r>
      <w:r w:rsidR="00B0095B" w:rsidRPr="00FB3F6E">
        <w:rPr>
          <w:color w:val="auto"/>
        </w:rPr>
        <w:t xml:space="preserve">,” </w:t>
      </w:r>
      <w:r w:rsidR="0045276F" w:rsidRPr="00FB3F6E">
        <w:rPr>
          <w:color w:val="auto"/>
        </w:rPr>
        <w:t xml:space="preserve">said Florica Vlad, FGIA </w:t>
      </w:r>
      <w:r w:rsidR="00C842D3" w:rsidRPr="00FB3F6E">
        <w:rPr>
          <w:color w:val="auto"/>
        </w:rPr>
        <w:t>Events</w:t>
      </w:r>
      <w:r w:rsidR="0045276F" w:rsidRPr="00FB3F6E">
        <w:rPr>
          <w:color w:val="auto"/>
        </w:rPr>
        <w:t xml:space="preserve"> Manager</w:t>
      </w:r>
      <w:r w:rsidR="00CB1A2D" w:rsidRPr="00FB3F6E">
        <w:rPr>
          <w:color w:val="auto"/>
        </w:rPr>
        <w:t>. “</w:t>
      </w:r>
      <w:r w:rsidR="00EB00DA">
        <w:rPr>
          <w:color w:val="auto"/>
        </w:rPr>
        <w:t xml:space="preserve">A highlight of the </w:t>
      </w:r>
      <w:r w:rsidR="00474081">
        <w:rPr>
          <w:color w:val="auto"/>
        </w:rPr>
        <w:t>upcoming c</w:t>
      </w:r>
      <w:r w:rsidR="00EB00DA">
        <w:rPr>
          <w:color w:val="auto"/>
        </w:rPr>
        <w:t>onference is the FGIA Product Showcase. D</w:t>
      </w:r>
      <w:r w:rsidR="006D6C85">
        <w:rPr>
          <w:color w:val="auto"/>
        </w:rPr>
        <w:t xml:space="preserve">on’t miss the </w:t>
      </w:r>
      <w:r w:rsidR="00474081">
        <w:rPr>
          <w:color w:val="auto"/>
        </w:rPr>
        <w:t xml:space="preserve">chance </w:t>
      </w:r>
      <w:r w:rsidR="006D6C85">
        <w:rPr>
          <w:color w:val="auto"/>
        </w:rPr>
        <w:t xml:space="preserve">to </w:t>
      </w:r>
      <w:r w:rsidR="00474081">
        <w:rPr>
          <w:color w:val="auto"/>
        </w:rPr>
        <w:t xml:space="preserve">show off your </w:t>
      </w:r>
      <w:r w:rsidR="00EB00DA">
        <w:rPr>
          <w:color w:val="auto"/>
        </w:rPr>
        <w:t xml:space="preserve">products </w:t>
      </w:r>
      <w:r w:rsidR="00EB00DA" w:rsidRPr="002C2423">
        <w:t>at this unique networking event offered to all conference participants.</w:t>
      </w:r>
      <w:r w:rsidR="00474081">
        <w:t>”</w:t>
      </w:r>
    </w:p>
    <w:p w14:paraId="7033E674" w14:textId="35E7C274" w:rsidR="00E1429D" w:rsidRPr="00E1429D" w:rsidRDefault="00474081" w:rsidP="002F6730">
      <w:pPr>
        <w:rPr>
          <w:b/>
          <w:bCs/>
          <w:color w:val="auto"/>
        </w:rPr>
      </w:pPr>
      <w:r>
        <w:rPr>
          <w:b/>
          <w:bCs/>
          <w:color w:val="auto"/>
        </w:rPr>
        <w:t>Education and Networking Events</w:t>
      </w:r>
    </w:p>
    <w:p w14:paraId="0632EAD4" w14:textId="49D1BC28" w:rsidR="00474081" w:rsidRDefault="00474081" w:rsidP="00E1429D">
      <w:r>
        <w:t xml:space="preserve">The event will include </w:t>
      </w:r>
      <w:r w:rsidR="00E1429D" w:rsidRPr="001D7E9B">
        <w:t>a tour of</w:t>
      </w:r>
      <w:r w:rsidR="005C3693" w:rsidRPr="001D7E9B">
        <w:t xml:space="preserve"> </w:t>
      </w:r>
      <w:r w:rsidR="00B56E84" w:rsidRPr="001D7E9B">
        <w:t xml:space="preserve">a local </w:t>
      </w:r>
      <w:hyperlink r:id="rId13" w:history="1">
        <w:r w:rsidR="00FB3F6E" w:rsidRPr="00FB3F6E">
          <w:rPr>
            <w:rStyle w:val="Hyperlink"/>
            <w:sz w:val="22"/>
          </w:rPr>
          <w:t>National Renewable Energy Laboratory</w:t>
        </w:r>
      </w:hyperlink>
      <w:r w:rsidR="00FB3F6E">
        <w:t xml:space="preserve"> (</w:t>
      </w:r>
      <w:r w:rsidR="001D7E9B" w:rsidRPr="001D7E9B">
        <w:t>NREL</w:t>
      </w:r>
      <w:r w:rsidR="00FB3F6E">
        <w:t>) location in nearby Golden, CO</w:t>
      </w:r>
      <w:r w:rsidR="00E1429D" w:rsidRPr="001D7E9B">
        <w:t xml:space="preserve">. Space is limited, as only </w:t>
      </w:r>
      <w:r w:rsidR="001D7E9B" w:rsidRPr="001D7E9B">
        <w:t>4</w:t>
      </w:r>
      <w:r w:rsidR="00E1429D" w:rsidRPr="001D7E9B">
        <w:t>0 participants will be able to visit</w:t>
      </w:r>
      <w:r>
        <w:t xml:space="preserve"> the facility</w:t>
      </w:r>
      <w:r w:rsidR="001D7E9B" w:rsidRPr="001D7E9B">
        <w:t xml:space="preserve">. Transportation </w:t>
      </w:r>
      <w:r w:rsidR="005C3693" w:rsidRPr="001D7E9B">
        <w:t>will be provided.</w:t>
      </w:r>
      <w:r w:rsidR="006D6C85">
        <w:t xml:space="preserve"> </w:t>
      </w:r>
    </w:p>
    <w:p w14:paraId="0D59373F" w14:textId="6C952F6F" w:rsidR="00474081" w:rsidRPr="00474081" w:rsidRDefault="006D6C85" w:rsidP="00E1429D">
      <w:r>
        <w:t xml:space="preserve">Additionally, </w:t>
      </w:r>
      <w:r w:rsidRPr="001D7E9B">
        <w:t xml:space="preserve">the annual </w:t>
      </w:r>
      <w:hyperlink r:id="rId14" w:history="1">
        <w:r w:rsidRPr="00FB3F6E">
          <w:rPr>
            <w:rStyle w:val="Hyperlink"/>
            <w:sz w:val="22"/>
          </w:rPr>
          <w:t>FGIA Product Showcase Reception and Display</w:t>
        </w:r>
      </w:hyperlink>
      <w:r w:rsidRPr="001D7E9B">
        <w:t xml:space="preserve"> will take place during the conference. </w:t>
      </w:r>
      <w:r w:rsidR="00474081">
        <w:t xml:space="preserve">Suppliers have the opportunity to display the </w:t>
      </w:r>
      <w:r w:rsidR="00474081" w:rsidRPr="002C2423">
        <w:t>latest products hands-on and in-person. Exhibitors will be able to reach a hyper-focused segment of the industry.</w:t>
      </w:r>
    </w:p>
    <w:p w14:paraId="471CF6CC" w14:textId="34190DA5" w:rsidR="00E1429D" w:rsidRPr="00E1429D" w:rsidRDefault="001D7E9B" w:rsidP="00E1429D">
      <w:r w:rsidRPr="001D7E9B">
        <w:t>Finally,</w:t>
      </w:r>
      <w:r w:rsidR="00474081">
        <w:t xml:space="preserve"> a</w:t>
      </w:r>
      <w:r w:rsidR="006D6C85">
        <w:t xml:space="preserve"> special </w:t>
      </w:r>
      <w:r w:rsidR="006D6C85" w:rsidRPr="001D7E9B">
        <w:t xml:space="preserve">event, “FGIA Has Talent,” will feature entertainment </w:t>
      </w:r>
      <w:r w:rsidR="00474081">
        <w:t xml:space="preserve">by musically gifted </w:t>
      </w:r>
      <w:r w:rsidR="00474081" w:rsidRPr="001D7E9B">
        <w:t>member</w:t>
      </w:r>
      <w:r w:rsidR="00474081">
        <w:t>s</w:t>
      </w:r>
      <w:r w:rsidR="00474081" w:rsidRPr="001D7E9B">
        <w:t xml:space="preserve"> </w:t>
      </w:r>
      <w:r w:rsidR="00474081">
        <w:t xml:space="preserve">that includes </w:t>
      </w:r>
      <w:r w:rsidR="006D6C85" w:rsidRPr="001D7E9B">
        <w:t>food and drinks</w:t>
      </w:r>
      <w:r w:rsidR="006D6C85">
        <w:t>.</w:t>
      </w:r>
      <w:r w:rsidR="006D6C85" w:rsidRPr="001D7E9B">
        <w:t xml:space="preserve"> </w:t>
      </w:r>
      <w:r w:rsidR="00474081">
        <w:t>This is the first time FGIA has gathered talented members for this type of occasion.</w:t>
      </w:r>
    </w:p>
    <w:p w14:paraId="10254A09" w14:textId="06933C26" w:rsidR="00361EC2" w:rsidRPr="003D45AB" w:rsidRDefault="00361EC2" w:rsidP="00255804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20ACD38C" w14:textId="68EB4B63" w:rsidR="00B56E84" w:rsidRPr="001D7E9B" w:rsidRDefault="00322221" w:rsidP="00255804">
      <w:r w:rsidRPr="001D7E9B">
        <w:lastRenderedPageBreak/>
        <w:t xml:space="preserve">For FGIA members who register for the conference before </w:t>
      </w:r>
      <w:r w:rsidR="001D7E9B" w:rsidRPr="001D7E9B">
        <w:t>August</w:t>
      </w:r>
      <w:r w:rsidR="00654087" w:rsidRPr="001D7E9B">
        <w:t xml:space="preserve"> </w:t>
      </w:r>
      <w:r w:rsidR="001D7E9B" w:rsidRPr="001D7E9B">
        <w:t>2</w:t>
      </w:r>
      <w:r w:rsidR="00654087" w:rsidRPr="001D7E9B">
        <w:t>5</w:t>
      </w:r>
      <w:r w:rsidRPr="001D7E9B">
        <w:t xml:space="preserve">, the early bird </w:t>
      </w:r>
      <w:r w:rsidR="00B56E84" w:rsidRPr="001D7E9B">
        <w:t xml:space="preserve">registration </w:t>
      </w:r>
      <w:r w:rsidRPr="001D7E9B">
        <w:t>price is $</w:t>
      </w:r>
      <w:r w:rsidR="001D7E9B" w:rsidRPr="001D7E9B">
        <w:t>8</w:t>
      </w:r>
      <w:r w:rsidR="00654087" w:rsidRPr="001D7E9B">
        <w:t>75</w:t>
      </w:r>
      <w:r w:rsidRPr="001D7E9B">
        <w:t xml:space="preserve">. </w:t>
      </w:r>
      <w:r w:rsidR="00933504" w:rsidRPr="001D7E9B">
        <w:t xml:space="preserve">Through </w:t>
      </w:r>
      <w:r w:rsidR="001D7E9B" w:rsidRPr="001D7E9B">
        <w:t>September 1</w:t>
      </w:r>
      <w:r w:rsidR="00933504" w:rsidRPr="001D7E9B">
        <w:t xml:space="preserve">, FGIA members can register for </w:t>
      </w:r>
      <w:r w:rsidR="00451A98" w:rsidRPr="001D7E9B">
        <w:t>the in-person</w:t>
      </w:r>
      <w:r w:rsidR="007B1005" w:rsidRPr="001D7E9B">
        <w:t xml:space="preserve"> event for</w:t>
      </w:r>
      <w:r w:rsidR="00451A98" w:rsidRPr="001D7E9B">
        <w:t xml:space="preserve"> </w:t>
      </w:r>
      <w:r w:rsidR="00933504" w:rsidRPr="001D7E9B">
        <w:t>$</w:t>
      </w:r>
      <w:r w:rsidR="00654087" w:rsidRPr="001D7E9B">
        <w:t>9</w:t>
      </w:r>
      <w:r w:rsidR="001D7E9B" w:rsidRPr="001D7E9B">
        <w:t>25</w:t>
      </w:r>
      <w:r w:rsidR="00933504" w:rsidRPr="001D7E9B">
        <w:t xml:space="preserve">. </w:t>
      </w:r>
      <w:r w:rsidRPr="001D7E9B">
        <w:t xml:space="preserve">Regular member pricing after </w:t>
      </w:r>
      <w:r w:rsidR="001D7E9B" w:rsidRPr="001D7E9B">
        <w:t>September 1</w:t>
      </w:r>
      <w:r w:rsidRPr="001D7E9B">
        <w:t xml:space="preserve"> </w:t>
      </w:r>
      <w:r w:rsidR="004378CE" w:rsidRPr="001D7E9B">
        <w:t xml:space="preserve">will be </w:t>
      </w:r>
      <w:r w:rsidRPr="001D7E9B">
        <w:t>$</w:t>
      </w:r>
      <w:r w:rsidR="001D7E9B" w:rsidRPr="001D7E9B">
        <w:t>9</w:t>
      </w:r>
      <w:r w:rsidR="00654087" w:rsidRPr="001D7E9B">
        <w:t>75</w:t>
      </w:r>
      <w:r w:rsidRPr="001D7E9B">
        <w:t xml:space="preserve">. </w:t>
      </w:r>
      <w:r w:rsidR="001D7E9B" w:rsidRPr="001D7E9B">
        <w:t xml:space="preserve">Members can register a spouse or guest for an additional $350. </w:t>
      </w:r>
      <w:r w:rsidR="00933504" w:rsidRPr="001D7E9B">
        <w:t>Non-members can register for $</w:t>
      </w:r>
      <w:r w:rsidR="00D05430" w:rsidRPr="001D7E9B">
        <w:t>1,</w:t>
      </w:r>
      <w:r w:rsidR="00451A98" w:rsidRPr="001D7E9B">
        <w:t>6</w:t>
      </w:r>
      <w:r w:rsidR="006D6C85">
        <w:t>0</w:t>
      </w:r>
      <w:r w:rsidR="00654087" w:rsidRPr="001D7E9B">
        <w:t>0</w:t>
      </w:r>
      <w:r w:rsidR="00933504" w:rsidRPr="001D7E9B">
        <w:t>.</w:t>
      </w:r>
      <w:r w:rsidR="00451A98" w:rsidRPr="001D7E9B">
        <w:t xml:space="preserve"> </w:t>
      </w:r>
    </w:p>
    <w:p w14:paraId="520828E1" w14:textId="778CCDE2" w:rsidR="00B56E84" w:rsidRPr="001D7E9B" w:rsidRDefault="00451A98" w:rsidP="00255804">
      <w:r w:rsidRPr="001D7E9B">
        <w:t>For virtual access, FGIA members can register a single individual for $</w:t>
      </w:r>
      <w:r w:rsidR="008274F0" w:rsidRPr="001D7E9B">
        <w:t>350. A</w:t>
      </w:r>
      <w:r w:rsidRPr="001D7E9B">
        <w:t xml:space="preserve"> company </w:t>
      </w:r>
      <w:r w:rsidR="008274F0" w:rsidRPr="001D7E9B">
        <w:t>can register</w:t>
      </w:r>
      <w:r w:rsidRPr="001D7E9B">
        <w:t xml:space="preserve"> up to five participants for $</w:t>
      </w:r>
      <w:r w:rsidR="001D7E9B" w:rsidRPr="001D7E9B">
        <w:t>8</w:t>
      </w:r>
      <w:r w:rsidR="008274F0" w:rsidRPr="001D7E9B">
        <w:t>75</w:t>
      </w:r>
      <w:r w:rsidR="00C3560A" w:rsidRPr="001D7E9B">
        <w:t xml:space="preserve">. </w:t>
      </w:r>
      <w:r w:rsidR="00B56E84" w:rsidRPr="001D7E9B">
        <w:t>R</w:t>
      </w:r>
      <w:r w:rsidR="000C0874" w:rsidRPr="001D7E9B">
        <w:t xml:space="preserve">egistration for more than five </w:t>
      </w:r>
      <w:r w:rsidR="008274F0" w:rsidRPr="001D7E9B">
        <w:t xml:space="preserve">participants </w:t>
      </w:r>
      <w:r w:rsidR="000C0874" w:rsidRPr="001D7E9B">
        <w:t>costs $</w:t>
      </w:r>
      <w:r w:rsidR="008274F0" w:rsidRPr="001D7E9B">
        <w:t>1,</w:t>
      </w:r>
      <w:r w:rsidR="001D7E9B" w:rsidRPr="001D7E9B">
        <w:t>7</w:t>
      </w:r>
      <w:r w:rsidR="008274F0" w:rsidRPr="001D7E9B">
        <w:t>50</w:t>
      </w:r>
      <w:r w:rsidR="000C0874" w:rsidRPr="001D7E9B">
        <w:t xml:space="preserve">. </w:t>
      </w:r>
    </w:p>
    <w:p w14:paraId="364DB3BB" w14:textId="52780210" w:rsidR="00A333F3" w:rsidRPr="00654087" w:rsidRDefault="0038418A" w:rsidP="00255804">
      <w:r w:rsidRPr="000C0874">
        <w:t xml:space="preserve">Register for the </w:t>
      </w:r>
      <w:r w:rsidR="00EE31FA" w:rsidRPr="000C0874">
        <w:t>202</w:t>
      </w:r>
      <w:r w:rsidR="000C0874" w:rsidRPr="000C0874">
        <w:t>3</w:t>
      </w:r>
      <w:r w:rsidR="00EE31FA" w:rsidRPr="000C0874">
        <w:t xml:space="preserve"> </w:t>
      </w:r>
      <w:r w:rsidR="00F50F20" w:rsidRPr="000C0874">
        <w:t xml:space="preserve">FGIA </w:t>
      </w:r>
      <w:r w:rsidR="00BF56D9">
        <w:t>Fall</w:t>
      </w:r>
      <w:r w:rsidRPr="000C0874">
        <w:t xml:space="preserve"> </w:t>
      </w:r>
      <w:r w:rsidRPr="000C0874">
        <w:rPr>
          <w:szCs w:val="22"/>
        </w:rPr>
        <w:t>Conference now</w:t>
      </w:r>
      <w:r w:rsidR="001C12A8" w:rsidRPr="000C0874">
        <w:rPr>
          <w:szCs w:val="22"/>
        </w:rPr>
        <w:t>.</w:t>
      </w:r>
      <w:r w:rsidR="001C12A8" w:rsidRPr="00451A98">
        <w:rPr>
          <w:szCs w:val="22"/>
        </w:rPr>
        <w:t xml:space="preserve"> </w:t>
      </w:r>
      <w:r w:rsidR="00654087" w:rsidRPr="00451A98">
        <w:rPr>
          <w:szCs w:val="22"/>
        </w:rPr>
        <w:t>Learn more about sponsorship by contacting Vlad at </w:t>
      </w:r>
      <w:hyperlink r:id="rId15" w:history="1">
        <w:r w:rsidR="00654087" w:rsidRPr="00451A98">
          <w:rPr>
            <w:rStyle w:val="Hyperlink"/>
            <w:sz w:val="22"/>
            <w:szCs w:val="22"/>
          </w:rPr>
          <w:t>fvlad@FGIAonline.org</w:t>
        </w:r>
      </w:hyperlink>
      <w:r w:rsidR="00654087" w:rsidRPr="00451A98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6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7"/>
      <w:footerReference w:type="default" r:id="rId1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E157" w14:textId="77777777" w:rsidR="008C43BE" w:rsidRDefault="008C43BE">
      <w:pPr>
        <w:spacing w:after="0" w:line="240" w:lineRule="auto"/>
      </w:pPr>
      <w:r>
        <w:separator/>
      </w:r>
    </w:p>
  </w:endnote>
  <w:endnote w:type="continuationSeparator" w:id="0">
    <w:p w14:paraId="28D4FCBE" w14:textId="77777777" w:rsidR="008C43BE" w:rsidRDefault="008C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AB42" w14:textId="77777777" w:rsidR="008C43BE" w:rsidRDefault="008C43BE">
      <w:pPr>
        <w:spacing w:after="0" w:line="240" w:lineRule="auto"/>
      </w:pPr>
      <w:r>
        <w:separator/>
      </w:r>
    </w:p>
  </w:footnote>
  <w:footnote w:type="continuationSeparator" w:id="0">
    <w:p w14:paraId="59B0EE52" w14:textId="77777777" w:rsidR="008C43BE" w:rsidRDefault="008C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CA23395">
          <wp:extent cx="1913656" cy="75408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6CDE"/>
    <w:multiLevelType w:val="multilevel"/>
    <w:tmpl w:val="94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4"/>
  </w:num>
  <w:num w:numId="3" w16cid:durableId="351883927">
    <w:abstractNumId w:val="8"/>
  </w:num>
  <w:num w:numId="4" w16cid:durableId="731316923">
    <w:abstractNumId w:val="2"/>
  </w:num>
  <w:num w:numId="5" w16cid:durableId="988558659">
    <w:abstractNumId w:val="13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5"/>
  </w:num>
  <w:num w:numId="11" w16cid:durableId="369305109">
    <w:abstractNumId w:val="9"/>
  </w:num>
  <w:num w:numId="12" w16cid:durableId="739210582">
    <w:abstractNumId w:val="5"/>
  </w:num>
  <w:num w:numId="13" w16cid:durableId="103035627">
    <w:abstractNumId w:val="16"/>
  </w:num>
  <w:num w:numId="14" w16cid:durableId="2004312539">
    <w:abstractNumId w:val="10"/>
  </w:num>
  <w:num w:numId="15" w16cid:durableId="1372148146">
    <w:abstractNumId w:val="11"/>
  </w:num>
  <w:num w:numId="16" w16cid:durableId="533689850">
    <w:abstractNumId w:val="4"/>
  </w:num>
  <w:num w:numId="17" w16cid:durableId="35203252">
    <w:abstractNumId w:val="12"/>
  </w:num>
  <w:num w:numId="18" w16cid:durableId="1542747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0874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0491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B69B2"/>
    <w:rsid w:val="001C12A8"/>
    <w:rsid w:val="001C336D"/>
    <w:rsid w:val="001C58B5"/>
    <w:rsid w:val="001C5E9D"/>
    <w:rsid w:val="001C700A"/>
    <w:rsid w:val="001C7E3F"/>
    <w:rsid w:val="001D7A21"/>
    <w:rsid w:val="001D7E9B"/>
    <w:rsid w:val="001E3C66"/>
    <w:rsid w:val="001E407B"/>
    <w:rsid w:val="001E5803"/>
    <w:rsid w:val="001F3218"/>
    <w:rsid w:val="001F33FD"/>
    <w:rsid w:val="001F41AD"/>
    <w:rsid w:val="00200AAC"/>
    <w:rsid w:val="002062DB"/>
    <w:rsid w:val="002065B0"/>
    <w:rsid w:val="002164DD"/>
    <w:rsid w:val="00216A1E"/>
    <w:rsid w:val="002217DF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3DFF"/>
    <w:rsid w:val="0024424C"/>
    <w:rsid w:val="002463A4"/>
    <w:rsid w:val="0025134B"/>
    <w:rsid w:val="0025359D"/>
    <w:rsid w:val="00255804"/>
    <w:rsid w:val="00261F02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C2423"/>
    <w:rsid w:val="002C5ADC"/>
    <w:rsid w:val="002D0460"/>
    <w:rsid w:val="002D731F"/>
    <w:rsid w:val="002E4EA2"/>
    <w:rsid w:val="002E5348"/>
    <w:rsid w:val="002F2E8A"/>
    <w:rsid w:val="002F60E9"/>
    <w:rsid w:val="002F6401"/>
    <w:rsid w:val="002F6730"/>
    <w:rsid w:val="0030043C"/>
    <w:rsid w:val="0030324B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EC2"/>
    <w:rsid w:val="0036575D"/>
    <w:rsid w:val="003678EE"/>
    <w:rsid w:val="00367A21"/>
    <w:rsid w:val="003716A6"/>
    <w:rsid w:val="00380EB5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45AB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1A98"/>
    <w:rsid w:val="0045276F"/>
    <w:rsid w:val="00465888"/>
    <w:rsid w:val="00465B5A"/>
    <w:rsid w:val="00471368"/>
    <w:rsid w:val="004722BF"/>
    <w:rsid w:val="00474081"/>
    <w:rsid w:val="00476339"/>
    <w:rsid w:val="00476846"/>
    <w:rsid w:val="004777D3"/>
    <w:rsid w:val="00477E93"/>
    <w:rsid w:val="00481F85"/>
    <w:rsid w:val="0048328A"/>
    <w:rsid w:val="00486661"/>
    <w:rsid w:val="004907CC"/>
    <w:rsid w:val="00492941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5E73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3693"/>
    <w:rsid w:val="005C57E8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21E"/>
    <w:rsid w:val="00616CF9"/>
    <w:rsid w:val="0062398A"/>
    <w:rsid w:val="006317F5"/>
    <w:rsid w:val="00631C6B"/>
    <w:rsid w:val="00633C63"/>
    <w:rsid w:val="00635D81"/>
    <w:rsid w:val="00652622"/>
    <w:rsid w:val="00654087"/>
    <w:rsid w:val="00655CA4"/>
    <w:rsid w:val="006572D1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22B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6C85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1005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274F0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55B6"/>
    <w:rsid w:val="008868C4"/>
    <w:rsid w:val="00890F87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C43BE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00B1"/>
    <w:rsid w:val="00954264"/>
    <w:rsid w:val="009554C2"/>
    <w:rsid w:val="009600E6"/>
    <w:rsid w:val="00960CCF"/>
    <w:rsid w:val="00962E75"/>
    <w:rsid w:val="00962E87"/>
    <w:rsid w:val="00963420"/>
    <w:rsid w:val="00966346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3565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333F3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8AF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D72A7"/>
    <w:rsid w:val="00AE1550"/>
    <w:rsid w:val="00AE1E8F"/>
    <w:rsid w:val="00AE201A"/>
    <w:rsid w:val="00AF4A0B"/>
    <w:rsid w:val="00B0095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6E84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6D9"/>
    <w:rsid w:val="00C00151"/>
    <w:rsid w:val="00C04EEB"/>
    <w:rsid w:val="00C063FA"/>
    <w:rsid w:val="00C10D24"/>
    <w:rsid w:val="00C150E4"/>
    <w:rsid w:val="00C24AE7"/>
    <w:rsid w:val="00C31E98"/>
    <w:rsid w:val="00C320F8"/>
    <w:rsid w:val="00C3560A"/>
    <w:rsid w:val="00C360FA"/>
    <w:rsid w:val="00C369EA"/>
    <w:rsid w:val="00C37859"/>
    <w:rsid w:val="00C44DB3"/>
    <w:rsid w:val="00C47B85"/>
    <w:rsid w:val="00C533EC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2D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1761D"/>
    <w:rsid w:val="00D214C1"/>
    <w:rsid w:val="00D22ED3"/>
    <w:rsid w:val="00D32244"/>
    <w:rsid w:val="00D32E21"/>
    <w:rsid w:val="00D33DB8"/>
    <w:rsid w:val="00D4456F"/>
    <w:rsid w:val="00D45543"/>
    <w:rsid w:val="00D521D4"/>
    <w:rsid w:val="00D52CDA"/>
    <w:rsid w:val="00D546F2"/>
    <w:rsid w:val="00D61E4E"/>
    <w:rsid w:val="00D66EED"/>
    <w:rsid w:val="00D67C50"/>
    <w:rsid w:val="00D72A53"/>
    <w:rsid w:val="00D770BE"/>
    <w:rsid w:val="00D77FD6"/>
    <w:rsid w:val="00D84813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1429D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71259"/>
    <w:rsid w:val="00E7262C"/>
    <w:rsid w:val="00E853BB"/>
    <w:rsid w:val="00E87C64"/>
    <w:rsid w:val="00E965BA"/>
    <w:rsid w:val="00EA3709"/>
    <w:rsid w:val="00EA4C2F"/>
    <w:rsid w:val="00EA67F6"/>
    <w:rsid w:val="00EA7EC4"/>
    <w:rsid w:val="00EB00DA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6661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0F96"/>
    <w:rsid w:val="00F91ADD"/>
    <w:rsid w:val="00F92BD0"/>
    <w:rsid w:val="00F960FE"/>
    <w:rsid w:val="00FA0B16"/>
    <w:rsid w:val="00FA115D"/>
    <w:rsid w:val="00FA1610"/>
    <w:rsid w:val="00FA17C5"/>
    <w:rsid w:val="00FA25A8"/>
    <w:rsid w:val="00FA4979"/>
    <w:rsid w:val="00FB2DC7"/>
    <w:rsid w:val="00FB3F6E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nrel.gov/about/golden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66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vlad@FGIAonline.org" TargetMode="External"/><Relationship Id="rId10" Type="http://schemas.openxmlformats.org/officeDocument/2006/relationships/hyperlink" Target="https://fgiaonline.org/events/6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pages/tabletop-product-showcase-in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3415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2023-07-25T16:39:00Z</dcterms:created>
  <dcterms:modified xsi:type="dcterms:W3CDTF">2023-07-25T16:39:00Z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9ce62c7ea8f4c7685dcc67362d0dc1d80fe2229f1d51f0b734801268b4ab3a2a</vt:lpwstr>
  </property>
</Properties>
</file>