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56ADAFAF" w:rsidR="00305DAD" w:rsidRPr="00D9258D" w:rsidRDefault="0065408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April</w:t>
      </w:r>
      <w:r w:rsidR="0030324B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27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EC812EE" w:rsidR="00305DAD" w:rsidRPr="00554C9C" w:rsidRDefault="00C8503C" w:rsidP="0038384C">
      <w:pPr>
        <w:pStyle w:val="Title"/>
        <w:spacing w:after="240"/>
        <w:rPr>
          <w:color w:val="auto"/>
        </w:rPr>
      </w:pPr>
      <w:r w:rsidRPr="00554C9C">
        <w:rPr>
          <w:color w:val="auto"/>
        </w:rPr>
        <w:t>Registration Now Open for</w:t>
      </w:r>
      <w:r w:rsidR="00081F45" w:rsidRPr="00554C9C">
        <w:rPr>
          <w:color w:val="auto"/>
        </w:rPr>
        <w:t xml:space="preserve"> </w:t>
      </w:r>
      <w:r w:rsidR="00BA330D">
        <w:rPr>
          <w:color w:val="auto"/>
        </w:rPr>
        <w:t>202</w:t>
      </w:r>
      <w:r w:rsidR="000C0874">
        <w:rPr>
          <w:color w:val="auto"/>
        </w:rPr>
        <w:t>3</w:t>
      </w:r>
      <w:r w:rsidR="00BA330D">
        <w:rPr>
          <w:color w:val="auto"/>
        </w:rPr>
        <w:t xml:space="preserve"> </w:t>
      </w:r>
      <w:r w:rsidR="002B5E32" w:rsidRPr="00554C9C">
        <w:rPr>
          <w:color w:val="auto"/>
        </w:rPr>
        <w:t xml:space="preserve">FGIA </w:t>
      </w:r>
      <w:r w:rsidR="00654087">
        <w:rPr>
          <w:color w:val="auto"/>
        </w:rPr>
        <w:t>Summer</w:t>
      </w:r>
      <w:r w:rsidR="002B5E32" w:rsidRPr="00554C9C">
        <w:rPr>
          <w:color w:val="auto"/>
        </w:rPr>
        <w:t xml:space="preserve"> Conference</w:t>
      </w:r>
    </w:p>
    <w:p w14:paraId="0F87BCAC" w14:textId="3DADB18E" w:rsidR="004D4B43" w:rsidRDefault="00A41F02" w:rsidP="00F00DBD">
      <w:r w:rsidRPr="00032D34">
        <w:t xml:space="preserve">SCHAUMBURG, IL </w:t>
      </w:r>
      <w:r w:rsidR="00723E5F" w:rsidRPr="00032D34">
        <w:t>–</w:t>
      </w:r>
      <w:r w:rsidR="005C7D7D" w:rsidRPr="00032D34">
        <w:t xml:space="preserve"> </w:t>
      </w:r>
      <w:r w:rsidR="00A1036F" w:rsidRPr="00032D34">
        <w:t>R</w:t>
      </w:r>
      <w:r w:rsidR="00A1036F" w:rsidRPr="00C533EC">
        <w:t xml:space="preserve">egistration is now open for </w:t>
      </w:r>
      <w:r w:rsidR="001909D7" w:rsidRPr="00C533EC">
        <w:t xml:space="preserve">the </w:t>
      </w:r>
      <w:hyperlink r:id="rId10" w:history="1">
        <w:r w:rsidR="00654087">
          <w:rPr>
            <w:rStyle w:val="Hyperlink"/>
            <w:sz w:val="22"/>
          </w:rPr>
          <w:t>2023 Fenestration and Glazing Industry Alliance (FGIA) Summer Conference</w:t>
        </w:r>
      </w:hyperlink>
      <w:r w:rsidR="00322221" w:rsidRPr="00C533EC">
        <w:t>,</w:t>
      </w:r>
      <w:r w:rsidR="00A704FE" w:rsidRPr="00C533EC">
        <w:t xml:space="preserve"> to</w:t>
      </w:r>
      <w:r w:rsidR="00A1036F" w:rsidRPr="00C533EC">
        <w:t xml:space="preserve"> be held </w:t>
      </w:r>
      <w:r w:rsidR="00654087">
        <w:t>June 12-15</w:t>
      </w:r>
      <w:r w:rsidR="0030324B" w:rsidRPr="00C533EC">
        <w:t xml:space="preserve"> in </w:t>
      </w:r>
      <w:r w:rsidR="00654087" w:rsidRPr="009C3565">
        <w:t>Vancouver</w:t>
      </w:r>
      <w:r w:rsidR="0030324B" w:rsidRPr="009C3565">
        <w:t xml:space="preserve">, </w:t>
      </w:r>
      <w:r w:rsidR="00654087" w:rsidRPr="009C3565">
        <w:t>BC</w:t>
      </w:r>
      <w:r w:rsidR="00554C9C" w:rsidRPr="009C3565">
        <w:t xml:space="preserve">. </w:t>
      </w:r>
      <w:r w:rsidR="00E1429D" w:rsidRPr="009C3565">
        <w:t xml:space="preserve">The </w:t>
      </w:r>
      <w:hyperlink r:id="rId11" w:history="1">
        <w:r w:rsidR="00E1429D" w:rsidRPr="002217DF">
          <w:rPr>
            <w:rStyle w:val="Hyperlink"/>
            <w:sz w:val="22"/>
          </w:rPr>
          <w:t>preliminary schedule</w:t>
        </w:r>
      </w:hyperlink>
      <w:r w:rsidR="00E1429D" w:rsidRPr="009C3565">
        <w:t xml:space="preserve"> </w:t>
      </w:r>
      <w:r w:rsidR="00654087" w:rsidRPr="009C3565">
        <w:t>has been</w:t>
      </w:r>
      <w:r w:rsidR="00492941" w:rsidRPr="009C3565">
        <w:t xml:space="preserve"> released and</w:t>
      </w:r>
      <w:r w:rsidR="00E1429D" w:rsidRPr="009C3565">
        <w:t xml:space="preserve"> </w:t>
      </w:r>
      <w:r w:rsidR="00654087" w:rsidRPr="009C3565">
        <w:t>show</w:t>
      </w:r>
      <w:r w:rsidR="00261F02">
        <w:t>case</w:t>
      </w:r>
      <w:r w:rsidR="00654087" w:rsidRPr="009C3565">
        <w:t xml:space="preserve">s a range of sessions covering </w:t>
      </w:r>
      <w:r w:rsidR="009C3565" w:rsidRPr="009C3565">
        <w:t>the latest in bird-friendly glass</w:t>
      </w:r>
      <w:r w:rsidR="00654087" w:rsidRPr="009C3565">
        <w:t xml:space="preserve">, </w:t>
      </w:r>
      <w:r w:rsidR="00261F02">
        <w:t xml:space="preserve">safety culture in the workplace, </w:t>
      </w:r>
      <w:r w:rsidR="009C3565" w:rsidRPr="009C3565">
        <w:t xml:space="preserve">a </w:t>
      </w:r>
      <w:r w:rsidR="00261F02">
        <w:t xml:space="preserve">hands-on </w:t>
      </w:r>
      <w:r w:rsidR="009C3565" w:rsidRPr="009C3565">
        <w:t>demonstration on glass washing and cutting</w:t>
      </w:r>
      <w:r w:rsidR="00654087" w:rsidRPr="009C3565">
        <w:t xml:space="preserve"> and more</w:t>
      </w:r>
      <w:r w:rsidR="00E1429D" w:rsidRPr="009C3565">
        <w:t xml:space="preserve">. </w:t>
      </w:r>
      <w:r w:rsidR="00654087" w:rsidRPr="009C3565">
        <w:t xml:space="preserve">Additionally, </w:t>
      </w:r>
      <w:r w:rsidR="009C3565" w:rsidRPr="009C3565">
        <w:t xml:space="preserve">members of the FGIA FENBC Region are invited to </w:t>
      </w:r>
      <w:hyperlink r:id="rId12" w:history="1">
        <w:r w:rsidR="009C3565" w:rsidRPr="009C3565">
          <w:rPr>
            <w:rStyle w:val="Hyperlink"/>
            <w:sz w:val="22"/>
          </w:rPr>
          <w:t xml:space="preserve">exclusive in-person </w:t>
        </w:r>
        <w:r w:rsidR="00261F02" w:rsidRPr="00261F02">
          <w:rPr>
            <w:rStyle w:val="Hyperlink"/>
            <w:sz w:val="22"/>
          </w:rPr>
          <w:t>one</w:t>
        </w:r>
        <w:r w:rsidR="00261F02">
          <w:rPr>
            <w:rStyle w:val="Hyperlink"/>
            <w:sz w:val="22"/>
          </w:rPr>
          <w:t>-</w:t>
        </w:r>
        <w:r w:rsidR="00261F02" w:rsidRPr="00261F02">
          <w:rPr>
            <w:rStyle w:val="Hyperlink"/>
            <w:sz w:val="22"/>
          </w:rPr>
          <w:t xml:space="preserve">day </w:t>
        </w:r>
        <w:r w:rsidR="009C3565" w:rsidRPr="009C3565">
          <w:rPr>
            <w:rStyle w:val="Hyperlink"/>
            <w:sz w:val="22"/>
          </w:rPr>
          <w:t>access on June 14</w:t>
        </w:r>
      </w:hyperlink>
      <w:r w:rsidR="009C3565">
        <w:t xml:space="preserve"> </w:t>
      </w:r>
      <w:r w:rsidR="009C3565" w:rsidRPr="009C3565">
        <w:t xml:space="preserve">to </w:t>
      </w:r>
      <w:r w:rsidR="009C3565">
        <w:t xml:space="preserve">hear </w:t>
      </w:r>
      <w:r w:rsidR="00261F02">
        <w:t xml:space="preserve">from </w:t>
      </w:r>
      <w:r w:rsidR="009C3565" w:rsidRPr="009C3565">
        <w:t xml:space="preserve">industry experts </w:t>
      </w:r>
      <w:r w:rsidR="00261F02">
        <w:t>providing</w:t>
      </w:r>
      <w:r w:rsidR="009C3565" w:rsidRPr="009C3565">
        <w:t xml:space="preserve"> valuable content throughout the day. Registration includes breakfast, lunch and an evening reception where regional members can expand their networking outreach</w:t>
      </w:r>
      <w:r w:rsidR="00E1429D" w:rsidRPr="009C3565">
        <w:t xml:space="preserve">. </w:t>
      </w:r>
      <w:r w:rsidR="004D4B43" w:rsidRPr="009C3565">
        <w:rPr>
          <w:szCs w:val="22"/>
        </w:rPr>
        <w:t xml:space="preserve">Register now for </w:t>
      </w:r>
      <w:r w:rsidR="0030324B" w:rsidRPr="009C3565">
        <w:rPr>
          <w:szCs w:val="22"/>
        </w:rPr>
        <w:t xml:space="preserve">the </w:t>
      </w:r>
      <w:hyperlink r:id="rId13" w:history="1">
        <w:r w:rsidR="0030324B" w:rsidRPr="009C3565">
          <w:rPr>
            <w:rStyle w:val="Hyperlink"/>
            <w:sz w:val="22"/>
            <w:szCs w:val="22"/>
          </w:rPr>
          <w:t>in-person experience</w:t>
        </w:r>
      </w:hyperlink>
      <w:r w:rsidR="0030324B" w:rsidRPr="009C3565">
        <w:rPr>
          <w:szCs w:val="22"/>
        </w:rPr>
        <w:t xml:space="preserve"> or for </w:t>
      </w:r>
      <w:hyperlink r:id="rId14" w:history="1">
        <w:r w:rsidR="004D4B43" w:rsidRPr="009C3565">
          <w:rPr>
            <w:rStyle w:val="Hyperlink"/>
            <w:sz w:val="22"/>
            <w:szCs w:val="22"/>
          </w:rPr>
          <w:t>virtual access</w:t>
        </w:r>
      </w:hyperlink>
      <w:r w:rsidR="0045276F" w:rsidRPr="009C3565">
        <w:rPr>
          <w:szCs w:val="22"/>
        </w:rPr>
        <w:t xml:space="preserve"> to the FGIA </w:t>
      </w:r>
      <w:r w:rsidR="009C3565" w:rsidRPr="009C3565">
        <w:rPr>
          <w:szCs w:val="22"/>
        </w:rPr>
        <w:t>Summer</w:t>
      </w:r>
      <w:r w:rsidR="0045276F" w:rsidRPr="009C3565">
        <w:rPr>
          <w:szCs w:val="22"/>
        </w:rPr>
        <w:t xml:space="preserve"> Conference</w:t>
      </w:r>
      <w:r w:rsidR="004D4B43" w:rsidRPr="009C3565">
        <w:rPr>
          <w:szCs w:val="22"/>
        </w:rPr>
        <w:t>. Early bird registration rates</w:t>
      </w:r>
      <w:r w:rsidR="00D05430" w:rsidRPr="009C3565">
        <w:rPr>
          <w:szCs w:val="22"/>
        </w:rPr>
        <w:t xml:space="preserve"> </w:t>
      </w:r>
      <w:r w:rsidR="004D4B43" w:rsidRPr="009C3565">
        <w:rPr>
          <w:szCs w:val="22"/>
        </w:rPr>
        <w:t xml:space="preserve">are available through </w:t>
      </w:r>
      <w:r w:rsidR="00654087" w:rsidRPr="009C3565">
        <w:rPr>
          <w:szCs w:val="22"/>
        </w:rPr>
        <w:t>May 15</w:t>
      </w:r>
      <w:r w:rsidR="00451A98" w:rsidRPr="009C3565">
        <w:rPr>
          <w:szCs w:val="22"/>
        </w:rPr>
        <w:t xml:space="preserve">, with an extended early bird rate available through </w:t>
      </w:r>
      <w:r w:rsidR="00654087" w:rsidRPr="009C3565">
        <w:rPr>
          <w:szCs w:val="22"/>
        </w:rPr>
        <w:t>May 25</w:t>
      </w:r>
      <w:r w:rsidR="004D4B43" w:rsidRPr="009C3565">
        <w:rPr>
          <w:szCs w:val="22"/>
        </w:rPr>
        <w:t>.</w:t>
      </w:r>
      <w:r w:rsidR="002F6730" w:rsidRPr="0045276F">
        <w:t xml:space="preserve"> </w:t>
      </w:r>
    </w:p>
    <w:p w14:paraId="049F9206" w14:textId="2E1B078E" w:rsidR="0045276F" w:rsidRDefault="00B56E84" w:rsidP="002F6730">
      <w:pPr>
        <w:rPr>
          <w:color w:val="auto"/>
        </w:rPr>
      </w:pPr>
      <w:r>
        <w:t>“</w:t>
      </w:r>
      <w:r w:rsidR="00261F02">
        <w:t>This will be our</w:t>
      </w:r>
      <w:r w:rsidR="00261F02" w:rsidRPr="009C0968">
        <w:t xml:space="preserve"> first in-person conference in Canada</w:t>
      </w:r>
      <w:r w:rsidR="00261F02">
        <w:t xml:space="preserve"> since AAMA and IGMA unified to form FGIA</w:t>
      </w:r>
      <w:r w:rsidR="00E7262C">
        <w:t xml:space="preserve"> in 2020</w:t>
      </w:r>
      <w:r w:rsidR="00261F02" w:rsidRPr="009C0968">
        <w:t xml:space="preserve">. Vancouver </w:t>
      </w:r>
      <w:r>
        <w:t>is beautiful</w:t>
      </w:r>
      <w:r w:rsidRPr="009C0968">
        <w:t xml:space="preserve"> </w:t>
      </w:r>
      <w:r>
        <w:t xml:space="preserve">in June, and we look </w:t>
      </w:r>
      <w:r>
        <w:rPr>
          <w:color w:val="auto"/>
        </w:rPr>
        <w:t>forward to enjoying several events outdoors and even on the water</w:t>
      </w:r>
      <w:r w:rsidR="00B0095B" w:rsidRPr="00492941">
        <w:rPr>
          <w:color w:val="auto"/>
        </w:rPr>
        <w:t xml:space="preserve">,” </w:t>
      </w:r>
      <w:r w:rsidR="0045276F" w:rsidRPr="00492941">
        <w:rPr>
          <w:color w:val="auto"/>
        </w:rPr>
        <w:t>said Florica Vlad, FGIA Meetings Manager</w:t>
      </w:r>
      <w:r w:rsidR="00CB1A2D" w:rsidRPr="00492941">
        <w:rPr>
          <w:color w:val="auto"/>
        </w:rPr>
        <w:t>. “</w:t>
      </w:r>
      <w:r w:rsidR="0068122B">
        <w:rPr>
          <w:color w:val="auto"/>
        </w:rPr>
        <w:t xml:space="preserve">Don’t miss this conference full of </w:t>
      </w:r>
      <w:r>
        <w:rPr>
          <w:color w:val="auto"/>
        </w:rPr>
        <w:t xml:space="preserve">unique </w:t>
      </w:r>
      <w:r w:rsidR="0068122B">
        <w:rPr>
          <w:color w:val="auto"/>
        </w:rPr>
        <w:t>networking opportunities</w:t>
      </w:r>
      <w:r>
        <w:rPr>
          <w:color w:val="auto"/>
        </w:rPr>
        <w:t xml:space="preserve">, a </w:t>
      </w:r>
      <w:r>
        <w:t xml:space="preserve">special line-up of </w:t>
      </w:r>
      <w:r w:rsidR="00E7262C">
        <w:t xml:space="preserve">technical </w:t>
      </w:r>
      <w:r>
        <w:t>content</w:t>
      </w:r>
      <w:r>
        <w:rPr>
          <w:color w:val="auto"/>
        </w:rPr>
        <w:t xml:space="preserve"> </w:t>
      </w:r>
      <w:r w:rsidR="0068122B">
        <w:rPr>
          <w:color w:val="auto"/>
        </w:rPr>
        <w:t xml:space="preserve">and </w:t>
      </w:r>
      <w:r>
        <w:rPr>
          <w:color w:val="auto"/>
        </w:rPr>
        <w:t>the opportunity</w:t>
      </w:r>
      <w:r w:rsidRPr="009C0968">
        <w:t xml:space="preserve"> to meet many of our FGIA FENBC Region members where they live and work</w:t>
      </w:r>
      <w:r>
        <w:t>.”</w:t>
      </w:r>
    </w:p>
    <w:p w14:paraId="24068F8F" w14:textId="34A95136" w:rsidR="0068122B" w:rsidRPr="0068122B" w:rsidRDefault="0068122B" w:rsidP="002F6730">
      <w:pPr>
        <w:rPr>
          <w:szCs w:val="22"/>
        </w:rPr>
      </w:pPr>
      <w:r>
        <w:rPr>
          <w:szCs w:val="22"/>
        </w:rPr>
        <w:t xml:space="preserve">Those with questions about traveling and entry into Canada can review FGIA’s list of </w:t>
      </w:r>
      <w:hyperlink r:id="rId15" w:history="1">
        <w:r w:rsidRPr="00654087">
          <w:rPr>
            <w:rStyle w:val="Hyperlink"/>
            <w:sz w:val="22"/>
            <w:szCs w:val="22"/>
          </w:rPr>
          <w:t>Frequently Asked Questions</w:t>
        </w:r>
      </w:hyperlink>
      <w:r>
        <w:rPr>
          <w:szCs w:val="22"/>
        </w:rPr>
        <w:t xml:space="preserve"> on the topic.</w:t>
      </w:r>
    </w:p>
    <w:p w14:paraId="7033E674" w14:textId="3E4062D9" w:rsidR="00E1429D" w:rsidRPr="00E1429D" w:rsidRDefault="00E1429D" w:rsidP="002F6730">
      <w:pPr>
        <w:rPr>
          <w:b/>
          <w:bCs/>
          <w:color w:val="auto"/>
        </w:rPr>
      </w:pPr>
      <w:r w:rsidRPr="00E1429D">
        <w:rPr>
          <w:b/>
          <w:bCs/>
          <w:color w:val="auto"/>
        </w:rPr>
        <w:t>Optional Events</w:t>
      </w:r>
    </w:p>
    <w:p w14:paraId="471CF6CC" w14:textId="447F1BD8" w:rsidR="00E1429D" w:rsidRPr="00E1429D" w:rsidRDefault="005C3693" w:rsidP="00E1429D">
      <w:r w:rsidRPr="005C3693">
        <w:t xml:space="preserve">A whale watching tour on a Zodiac boat will take place Monday morning. At the same time, </w:t>
      </w:r>
      <w:r w:rsidR="00E1429D" w:rsidRPr="005C3693">
        <w:t xml:space="preserve">there will be a </w:t>
      </w:r>
      <w:r w:rsidR="00B56E84">
        <w:t>prime</w:t>
      </w:r>
      <w:r w:rsidR="00B56E84" w:rsidRPr="005C3693">
        <w:t xml:space="preserve"> </w:t>
      </w:r>
      <w:r w:rsidR="00E1429D" w:rsidRPr="005C3693">
        <w:t>opportunity for participants to take a tour of</w:t>
      </w:r>
      <w:r w:rsidRPr="005C3693">
        <w:t xml:space="preserve"> </w:t>
      </w:r>
      <w:r w:rsidR="00B56E84" w:rsidRPr="005C3693">
        <w:t>a</w:t>
      </w:r>
      <w:r w:rsidR="00B56E84">
        <w:t xml:space="preserve"> local</w:t>
      </w:r>
      <w:r w:rsidR="00B56E84" w:rsidRPr="005C3693">
        <w:t xml:space="preserve"> </w:t>
      </w:r>
      <w:r w:rsidRPr="005C3693">
        <w:t>Intertek lab</w:t>
      </w:r>
      <w:r w:rsidR="00E1429D" w:rsidRPr="005C3693">
        <w:t>. Space is limited, as only 50 participants will be able to visit</w:t>
      </w:r>
      <w:r w:rsidRPr="005C3693">
        <w:t>, and lunch will be provided.</w:t>
      </w:r>
      <w:r>
        <w:t xml:space="preserve"> An FGIA Fun Night </w:t>
      </w:r>
      <w:r w:rsidR="00B56E84">
        <w:t xml:space="preserve">with games and prizes </w:t>
      </w:r>
      <w:r>
        <w:t xml:space="preserve">will be held Tuesday night at </w:t>
      </w:r>
      <w:proofErr w:type="spellStart"/>
      <w:r>
        <w:t>Good.Co</w:t>
      </w:r>
      <w:proofErr w:type="spellEnd"/>
      <w:r>
        <w:t xml:space="preserve"> Brewery in addition to several outdoor networking receptions. </w:t>
      </w:r>
    </w:p>
    <w:p w14:paraId="10254A09" w14:textId="06933C26" w:rsidR="00361EC2" w:rsidRPr="003D45AB" w:rsidRDefault="00361EC2" w:rsidP="00255804">
      <w:pPr>
        <w:rPr>
          <w:b/>
          <w:bCs/>
        </w:rPr>
      </w:pPr>
      <w:r w:rsidRPr="003D45AB">
        <w:rPr>
          <w:b/>
          <w:bCs/>
        </w:rPr>
        <w:t>Registration Options</w:t>
      </w:r>
    </w:p>
    <w:p w14:paraId="20ACD38C" w14:textId="5B5BFE77" w:rsidR="00B56E84" w:rsidRDefault="00322221" w:rsidP="00255804">
      <w:r w:rsidRPr="000C0874">
        <w:lastRenderedPageBreak/>
        <w:t xml:space="preserve">For FGIA members who register for the conference before </w:t>
      </w:r>
      <w:r w:rsidR="00654087">
        <w:t>May 15</w:t>
      </w:r>
      <w:r w:rsidRPr="000C0874">
        <w:t xml:space="preserve">, the early bird </w:t>
      </w:r>
      <w:r w:rsidR="00B56E84" w:rsidRPr="000C0874">
        <w:t xml:space="preserve">registration </w:t>
      </w:r>
      <w:r w:rsidRPr="000C0874">
        <w:t>price is $</w:t>
      </w:r>
      <w:r w:rsidR="00654087">
        <w:t xml:space="preserve">918.75 </w:t>
      </w:r>
      <w:r w:rsidR="00B56E84">
        <w:t>(</w:t>
      </w:r>
      <w:r w:rsidR="00654087">
        <w:t>US</w:t>
      </w:r>
      <w:r w:rsidR="00B56E84">
        <w:t>D)</w:t>
      </w:r>
      <w:r w:rsidRPr="000C0874">
        <w:t xml:space="preserve">. </w:t>
      </w:r>
      <w:r w:rsidR="00933504" w:rsidRPr="000C0874">
        <w:t xml:space="preserve">Through </w:t>
      </w:r>
      <w:r w:rsidR="00654087">
        <w:t>May 25</w:t>
      </w:r>
      <w:r w:rsidR="00933504" w:rsidRPr="000C0874">
        <w:t xml:space="preserve">, FGIA members can register for </w:t>
      </w:r>
      <w:r w:rsidR="00451A98" w:rsidRPr="000C0874">
        <w:t xml:space="preserve">the </w:t>
      </w:r>
      <w:r w:rsidR="00451A98" w:rsidRPr="00654087">
        <w:t>in-person</w:t>
      </w:r>
      <w:r w:rsidR="007B1005" w:rsidRPr="00654087">
        <w:t xml:space="preserve"> event</w:t>
      </w:r>
      <w:r w:rsidR="007B1005" w:rsidRPr="000C0874">
        <w:t xml:space="preserve"> for</w:t>
      </w:r>
      <w:r w:rsidR="00451A98" w:rsidRPr="000C0874">
        <w:t xml:space="preserve"> </w:t>
      </w:r>
      <w:r w:rsidR="00933504" w:rsidRPr="000C0874">
        <w:t>$</w:t>
      </w:r>
      <w:r w:rsidR="00654087">
        <w:t>971.25</w:t>
      </w:r>
      <w:r w:rsidR="00933504" w:rsidRPr="000C0874">
        <w:t xml:space="preserve">. </w:t>
      </w:r>
      <w:r w:rsidRPr="000C0874">
        <w:t xml:space="preserve">Regular member pricing after </w:t>
      </w:r>
      <w:r w:rsidR="00654087">
        <w:t>May 25</w:t>
      </w:r>
      <w:r w:rsidRPr="000C0874">
        <w:t xml:space="preserve"> </w:t>
      </w:r>
      <w:r w:rsidR="004378CE" w:rsidRPr="000C0874">
        <w:t xml:space="preserve">will be </w:t>
      </w:r>
      <w:r w:rsidRPr="000C0874">
        <w:t>$</w:t>
      </w:r>
      <w:r w:rsidR="00654087">
        <w:t>1,023.75</w:t>
      </w:r>
      <w:r w:rsidRPr="000C0874">
        <w:t xml:space="preserve">. </w:t>
      </w:r>
      <w:r w:rsidR="00933504" w:rsidRPr="000C0874">
        <w:t>Non-members can register for $</w:t>
      </w:r>
      <w:r w:rsidR="00D05430" w:rsidRPr="000C0874">
        <w:t>1,</w:t>
      </w:r>
      <w:r w:rsidR="00451A98" w:rsidRPr="000C0874">
        <w:t>6</w:t>
      </w:r>
      <w:r w:rsidR="00654087">
        <w:t>80</w:t>
      </w:r>
      <w:r w:rsidR="00933504" w:rsidRPr="000C0874">
        <w:t>.</w:t>
      </w:r>
      <w:r w:rsidR="00451A98" w:rsidRPr="000C0874">
        <w:t xml:space="preserve"> </w:t>
      </w:r>
    </w:p>
    <w:p w14:paraId="520828E1" w14:textId="733E02A1" w:rsidR="00B56E84" w:rsidRDefault="00451A98" w:rsidP="00255804">
      <w:r w:rsidRPr="000C0874">
        <w:t xml:space="preserve">For </w:t>
      </w:r>
      <w:r w:rsidRPr="00654087">
        <w:t>virtual access</w:t>
      </w:r>
      <w:r w:rsidRPr="000C0874">
        <w:t>, FGIA members can register a single individual for $</w:t>
      </w:r>
      <w:r w:rsidR="008274F0">
        <w:t xml:space="preserve">367.50. </w:t>
      </w:r>
      <w:r w:rsidR="008274F0" w:rsidRPr="000C0874">
        <w:t xml:space="preserve">Non-members can register for virtual access for </w:t>
      </w:r>
      <w:r w:rsidR="008274F0">
        <w:t>one participant for $1,207.50. A</w:t>
      </w:r>
      <w:r w:rsidRPr="000C0874">
        <w:t xml:space="preserve"> company </w:t>
      </w:r>
      <w:r w:rsidR="008274F0">
        <w:t>can register</w:t>
      </w:r>
      <w:r w:rsidRPr="000C0874">
        <w:t xml:space="preserve"> up to five participants for $</w:t>
      </w:r>
      <w:r w:rsidR="008274F0">
        <w:t>918.75</w:t>
      </w:r>
      <w:r w:rsidR="00C3560A" w:rsidRPr="000C0874">
        <w:t xml:space="preserve">. </w:t>
      </w:r>
      <w:r w:rsidR="00B56E84">
        <w:t>R</w:t>
      </w:r>
      <w:r w:rsidR="000C0874" w:rsidRPr="000C0874">
        <w:t xml:space="preserve">egistration for more than five </w:t>
      </w:r>
      <w:r w:rsidR="008274F0">
        <w:t xml:space="preserve">participants </w:t>
      </w:r>
      <w:r w:rsidR="000C0874" w:rsidRPr="000C0874">
        <w:t>costs $</w:t>
      </w:r>
      <w:r w:rsidR="008274F0">
        <w:t>1,837.50</w:t>
      </w:r>
      <w:r w:rsidR="000C0874" w:rsidRPr="000C0874">
        <w:t xml:space="preserve">. </w:t>
      </w:r>
    </w:p>
    <w:p w14:paraId="3DB1AD5A" w14:textId="789D9FCB" w:rsidR="008274F0" w:rsidRDefault="008274F0" w:rsidP="00255804">
      <w:r>
        <w:t>All registration fee prices include a 5 percent GST tax.</w:t>
      </w:r>
    </w:p>
    <w:p w14:paraId="364DB3BB" w14:textId="126166CE" w:rsidR="00A333F3" w:rsidRPr="00654087" w:rsidRDefault="0038418A" w:rsidP="00255804">
      <w:r w:rsidRPr="000C0874">
        <w:t xml:space="preserve">Register for the </w:t>
      </w:r>
      <w:r w:rsidR="00EE31FA" w:rsidRPr="000C0874">
        <w:t>202</w:t>
      </w:r>
      <w:r w:rsidR="000C0874" w:rsidRPr="000C0874">
        <w:t>3</w:t>
      </w:r>
      <w:r w:rsidR="00EE31FA" w:rsidRPr="000C0874">
        <w:t xml:space="preserve"> </w:t>
      </w:r>
      <w:r w:rsidR="00F50F20" w:rsidRPr="000C0874">
        <w:t xml:space="preserve">FGIA </w:t>
      </w:r>
      <w:r w:rsidR="000C0874" w:rsidRPr="000C0874">
        <w:t>Annual</w:t>
      </w:r>
      <w:r w:rsidRPr="000C0874">
        <w:t xml:space="preserve"> </w:t>
      </w:r>
      <w:r w:rsidRPr="000C0874">
        <w:rPr>
          <w:szCs w:val="22"/>
        </w:rPr>
        <w:t>Conference now</w:t>
      </w:r>
      <w:r w:rsidR="001C12A8" w:rsidRPr="000C0874">
        <w:rPr>
          <w:szCs w:val="22"/>
        </w:rPr>
        <w:t>.</w:t>
      </w:r>
      <w:r w:rsidR="001C12A8" w:rsidRPr="00451A98">
        <w:rPr>
          <w:szCs w:val="22"/>
        </w:rPr>
        <w:t xml:space="preserve"> </w:t>
      </w:r>
      <w:r w:rsidR="00654087" w:rsidRPr="00451A98">
        <w:rPr>
          <w:szCs w:val="22"/>
        </w:rPr>
        <w:t>Learn more about sponsorship by contacting Vlad at </w:t>
      </w:r>
      <w:hyperlink r:id="rId16" w:history="1">
        <w:r w:rsidR="00654087" w:rsidRPr="00451A98">
          <w:rPr>
            <w:rStyle w:val="Hyperlink"/>
            <w:sz w:val="22"/>
            <w:szCs w:val="22"/>
          </w:rPr>
          <w:t>fvlad@FGIAonline.org</w:t>
        </w:r>
      </w:hyperlink>
      <w:r w:rsidR="00654087" w:rsidRPr="00451A98">
        <w:rPr>
          <w:rStyle w:val="Hyperlink"/>
          <w:sz w:val="22"/>
          <w:szCs w:val="22"/>
          <w:u w:val="none"/>
        </w:rPr>
        <w:t>.</w:t>
      </w:r>
    </w:p>
    <w:p w14:paraId="0025EA58" w14:textId="3C6AA6CF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17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8"/>
      <w:footerReference w:type="defaul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3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2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4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5"/>
  </w:num>
  <w:num w:numId="14" w16cid:durableId="2004312539">
    <w:abstractNumId w:val="9"/>
  </w:num>
  <w:num w:numId="15" w16cid:durableId="1372148146">
    <w:abstractNumId w:val="10"/>
  </w:num>
  <w:num w:numId="16" w16cid:durableId="533689850">
    <w:abstractNumId w:val="4"/>
  </w:num>
  <w:num w:numId="17" w16cid:durableId="35203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0874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B69B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33FD"/>
    <w:rsid w:val="001F41AD"/>
    <w:rsid w:val="00200AAC"/>
    <w:rsid w:val="002062DB"/>
    <w:rsid w:val="002065B0"/>
    <w:rsid w:val="002164DD"/>
    <w:rsid w:val="00216A1E"/>
    <w:rsid w:val="002217DF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1F02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C5ADC"/>
    <w:rsid w:val="002D0460"/>
    <w:rsid w:val="002D731F"/>
    <w:rsid w:val="002E4EA2"/>
    <w:rsid w:val="002E5348"/>
    <w:rsid w:val="002F2E8A"/>
    <w:rsid w:val="002F60E9"/>
    <w:rsid w:val="002F6401"/>
    <w:rsid w:val="002F6730"/>
    <w:rsid w:val="0030043C"/>
    <w:rsid w:val="0030324B"/>
    <w:rsid w:val="00303CE5"/>
    <w:rsid w:val="0030490D"/>
    <w:rsid w:val="003051D9"/>
    <w:rsid w:val="00305DAD"/>
    <w:rsid w:val="00322221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EC2"/>
    <w:rsid w:val="0036575D"/>
    <w:rsid w:val="003678EE"/>
    <w:rsid w:val="00367A21"/>
    <w:rsid w:val="003716A6"/>
    <w:rsid w:val="00380EB5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45AB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52AB"/>
    <w:rsid w:val="00420E43"/>
    <w:rsid w:val="00422A91"/>
    <w:rsid w:val="004279EC"/>
    <w:rsid w:val="00427C3D"/>
    <w:rsid w:val="00433A83"/>
    <w:rsid w:val="00434955"/>
    <w:rsid w:val="004378CE"/>
    <w:rsid w:val="00441AF2"/>
    <w:rsid w:val="00447D3D"/>
    <w:rsid w:val="00451A98"/>
    <w:rsid w:val="0045276F"/>
    <w:rsid w:val="00465888"/>
    <w:rsid w:val="0047136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2941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5E73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3693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2622"/>
    <w:rsid w:val="00654087"/>
    <w:rsid w:val="00655CA4"/>
    <w:rsid w:val="006572D1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22B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1005"/>
    <w:rsid w:val="007B3A4C"/>
    <w:rsid w:val="007B3A6A"/>
    <w:rsid w:val="007D091F"/>
    <w:rsid w:val="007D20E2"/>
    <w:rsid w:val="007E3DFE"/>
    <w:rsid w:val="007F075D"/>
    <w:rsid w:val="007F0777"/>
    <w:rsid w:val="008012F7"/>
    <w:rsid w:val="00802F68"/>
    <w:rsid w:val="00806290"/>
    <w:rsid w:val="00806E15"/>
    <w:rsid w:val="0080753C"/>
    <w:rsid w:val="00813F90"/>
    <w:rsid w:val="00817E51"/>
    <w:rsid w:val="008260FB"/>
    <w:rsid w:val="008274F0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55B6"/>
    <w:rsid w:val="008868C4"/>
    <w:rsid w:val="00890F87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6346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3565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333F3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8AF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095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6E84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560A"/>
    <w:rsid w:val="00C360FA"/>
    <w:rsid w:val="00C369EA"/>
    <w:rsid w:val="00C37859"/>
    <w:rsid w:val="00C44DB3"/>
    <w:rsid w:val="00C47B85"/>
    <w:rsid w:val="00C533EC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1429D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71259"/>
    <w:rsid w:val="00E7262C"/>
    <w:rsid w:val="00E853BB"/>
    <w:rsid w:val="00E87C64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6661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17C5"/>
    <w:rsid w:val="00FA25A8"/>
    <w:rsid w:val="00FA4979"/>
    <w:rsid w:val="00FB2DC7"/>
    <w:rsid w:val="00FB44C7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events/314/2023-fgia-hybrid-summer-conference-in-perso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giaonline.org/events/323/fgia-fenbc-region-exclusive-one-day-access-june-14-in-person-only" TargetMode="External"/><Relationship Id="rId17" Type="http://schemas.openxmlformats.org/officeDocument/2006/relationships/hyperlink" Target="https://fgiaonlin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vlad@FGIAonlin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-public.s3.amazonaws.com/event/2023_Summer/2023_FGIA_Summer_Conference_Schedule_preliminar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faq/events?" TargetMode="External"/><Relationship Id="rId10" Type="http://schemas.openxmlformats.org/officeDocument/2006/relationships/hyperlink" Target="https://www.youtube.com/watch?v=lVePg5ZjF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events/320/2023-fgia-hybrid-summer-conference-virt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3865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2023-04-25T18:54:00Z</dcterms:created>
  <dcterms:modified xsi:type="dcterms:W3CDTF">2023-04-25T18:54:00Z</dcterms:modified>
</cp:coreProperties>
</file>