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46715" w14:textId="77777777" w:rsidR="00762696" w:rsidRPr="007C1179" w:rsidRDefault="00915D6F" w:rsidP="009463B7">
      <w:pPr>
        <w:contextualSpacing/>
        <w:outlineLvl w:val="0"/>
        <w:rPr>
          <w:i/>
          <w:color w:val="000000"/>
          <w:sz w:val="20"/>
        </w:rPr>
      </w:pPr>
      <w:r w:rsidRPr="007C1179">
        <w:rPr>
          <w:i/>
          <w:color w:val="000000"/>
          <w:sz w:val="20"/>
        </w:rPr>
        <w:t>Media contact:</w:t>
      </w:r>
      <w:r w:rsidRPr="007C1179">
        <w:rPr>
          <w:i/>
          <w:color w:val="000000"/>
          <w:sz w:val="20"/>
        </w:rPr>
        <w:tab/>
      </w:r>
      <w:r w:rsidRPr="007C1179">
        <w:rPr>
          <w:i/>
          <w:color w:val="000000"/>
          <w:sz w:val="20"/>
        </w:rPr>
        <w:tab/>
      </w:r>
      <w:r w:rsidR="00762696" w:rsidRPr="007C1179">
        <w:rPr>
          <w:i/>
          <w:color w:val="000000"/>
          <w:sz w:val="20"/>
        </w:rPr>
        <w:t>Heather West, 612-724-8760, heather@heatherwestpr.com</w:t>
      </w:r>
    </w:p>
    <w:p w14:paraId="2423927B" w14:textId="77777777" w:rsidR="00C43A4F" w:rsidRPr="007C1179" w:rsidRDefault="00C43A4F" w:rsidP="009463B7">
      <w:pPr>
        <w:contextualSpacing/>
        <w:rPr>
          <w:b/>
          <w:color w:val="000000"/>
          <w:sz w:val="20"/>
          <w:u w:val="single"/>
        </w:rPr>
      </w:pPr>
    </w:p>
    <w:p w14:paraId="25B32178" w14:textId="093A89ED" w:rsidR="001D21CF" w:rsidRDefault="005C0E08" w:rsidP="009463B7">
      <w:pPr>
        <w:contextualSpacing/>
        <w:jc w:val="center"/>
        <w:rPr>
          <w:rFonts w:ascii="Helvetica" w:hAnsi="Helvetica"/>
          <w:b/>
          <w:color w:val="000000"/>
          <w:sz w:val="30"/>
          <w:szCs w:val="30"/>
        </w:rPr>
      </w:pPr>
      <w:r w:rsidRPr="007C1179">
        <w:rPr>
          <w:rFonts w:ascii="Helvetica" w:hAnsi="Helvetica"/>
          <w:b/>
          <w:color w:val="000000"/>
          <w:sz w:val="30"/>
          <w:szCs w:val="30"/>
        </w:rPr>
        <w:t xml:space="preserve">Tubelite </w:t>
      </w:r>
      <w:r w:rsidR="00FE0710">
        <w:rPr>
          <w:rFonts w:ascii="Helvetica" w:hAnsi="Helvetica"/>
          <w:b/>
          <w:color w:val="000000"/>
          <w:sz w:val="30"/>
          <w:szCs w:val="30"/>
        </w:rPr>
        <w:t xml:space="preserve">introduces </w:t>
      </w:r>
      <w:r w:rsidR="0026348A">
        <w:rPr>
          <w:rFonts w:ascii="Helvetica" w:hAnsi="Helvetica"/>
          <w:b/>
          <w:color w:val="000000"/>
          <w:sz w:val="30"/>
          <w:szCs w:val="30"/>
        </w:rPr>
        <w:t xml:space="preserve">400 </w:t>
      </w:r>
      <w:r w:rsidR="00815066">
        <w:rPr>
          <w:rFonts w:ascii="Helvetica" w:hAnsi="Helvetica"/>
          <w:b/>
          <w:color w:val="000000"/>
          <w:sz w:val="30"/>
          <w:szCs w:val="30"/>
        </w:rPr>
        <w:t>4</w:t>
      </w:r>
      <w:r w:rsidR="0026348A">
        <w:rPr>
          <w:rFonts w:ascii="Helvetica" w:hAnsi="Helvetica"/>
          <w:b/>
          <w:color w:val="000000"/>
          <w:sz w:val="30"/>
          <w:szCs w:val="30"/>
        </w:rPr>
        <w:t xml:space="preserve">-Side </w:t>
      </w:r>
      <w:proofErr w:type="spellStart"/>
      <w:r w:rsidR="0026348A">
        <w:rPr>
          <w:rFonts w:ascii="Helvetica" w:hAnsi="Helvetica"/>
          <w:b/>
          <w:color w:val="000000"/>
          <w:sz w:val="30"/>
          <w:szCs w:val="30"/>
        </w:rPr>
        <w:t>SSG</w:t>
      </w:r>
      <w:proofErr w:type="spellEnd"/>
      <w:r w:rsidR="0026348A">
        <w:rPr>
          <w:rFonts w:ascii="Helvetica" w:hAnsi="Helvetica"/>
          <w:b/>
          <w:color w:val="000000"/>
          <w:sz w:val="30"/>
          <w:szCs w:val="30"/>
        </w:rPr>
        <w:t xml:space="preserve"> </w:t>
      </w:r>
      <w:r w:rsidR="00FE0710">
        <w:rPr>
          <w:rFonts w:ascii="Helvetica" w:hAnsi="Helvetica"/>
          <w:b/>
          <w:color w:val="000000"/>
          <w:sz w:val="30"/>
          <w:szCs w:val="30"/>
        </w:rPr>
        <w:t>Cassette</w:t>
      </w:r>
      <w:r w:rsidR="00811417" w:rsidRPr="007C1179">
        <w:rPr>
          <w:rFonts w:ascii="Helvetica" w:hAnsi="Helvetica"/>
          <w:b/>
          <w:color w:val="000000"/>
          <w:sz w:val="30"/>
          <w:szCs w:val="30"/>
        </w:rPr>
        <w:t xml:space="preserve"> </w:t>
      </w:r>
      <w:r w:rsidR="0026348A">
        <w:rPr>
          <w:rFonts w:ascii="Helvetica" w:hAnsi="Helvetica"/>
          <w:b/>
          <w:color w:val="000000"/>
          <w:sz w:val="30"/>
          <w:szCs w:val="30"/>
        </w:rPr>
        <w:t>Series</w:t>
      </w:r>
    </w:p>
    <w:p w14:paraId="03B74A49" w14:textId="6E241BA1" w:rsidR="00762696" w:rsidRPr="007C1179" w:rsidRDefault="00FE0710" w:rsidP="009463B7">
      <w:pPr>
        <w:contextualSpacing/>
        <w:jc w:val="center"/>
        <w:rPr>
          <w:rFonts w:ascii="Helvetica" w:hAnsi="Helvetica"/>
          <w:b/>
          <w:color w:val="000000"/>
          <w:sz w:val="30"/>
          <w:szCs w:val="30"/>
        </w:rPr>
      </w:pPr>
      <w:r>
        <w:rPr>
          <w:rFonts w:ascii="Helvetica" w:hAnsi="Helvetica"/>
          <w:b/>
          <w:color w:val="000000"/>
          <w:sz w:val="30"/>
          <w:szCs w:val="30"/>
        </w:rPr>
        <w:t>with proprietary</w:t>
      </w:r>
      <w:r w:rsidR="001D21CF">
        <w:rPr>
          <w:rFonts w:ascii="Helvetica" w:hAnsi="Helvetica"/>
          <w:b/>
          <w:color w:val="000000"/>
          <w:sz w:val="30"/>
          <w:szCs w:val="30"/>
        </w:rPr>
        <w:t xml:space="preserve"> anchors and </w:t>
      </w:r>
      <w:r>
        <w:rPr>
          <w:rFonts w:ascii="Helvetica" w:hAnsi="Helvetica"/>
          <w:b/>
          <w:color w:val="000000"/>
          <w:sz w:val="30"/>
          <w:szCs w:val="30"/>
        </w:rPr>
        <w:t xml:space="preserve">glass-to-edge glazing </w:t>
      </w:r>
    </w:p>
    <w:p w14:paraId="29A97E94" w14:textId="77777777" w:rsidR="00762696" w:rsidRPr="007C1179" w:rsidRDefault="00762696" w:rsidP="009463B7">
      <w:pPr>
        <w:contextualSpacing/>
        <w:rPr>
          <w:color w:val="000000"/>
          <w:sz w:val="22"/>
          <w:szCs w:val="22"/>
        </w:rPr>
      </w:pPr>
    </w:p>
    <w:p w14:paraId="4CC338CB" w14:textId="33F1D4DA" w:rsidR="001D21CF" w:rsidRDefault="00762696" w:rsidP="009463B7">
      <w:pPr>
        <w:contextualSpacing/>
        <w:rPr>
          <w:color w:val="000000"/>
          <w:sz w:val="22"/>
          <w:szCs w:val="22"/>
        </w:rPr>
      </w:pPr>
      <w:r w:rsidRPr="007C1179">
        <w:rPr>
          <w:color w:val="000000"/>
          <w:sz w:val="22"/>
          <w:szCs w:val="22"/>
        </w:rPr>
        <w:t>Walker, Michigan (</w:t>
      </w:r>
      <w:r w:rsidR="00815066">
        <w:rPr>
          <w:color w:val="000000"/>
          <w:sz w:val="22"/>
          <w:szCs w:val="22"/>
        </w:rPr>
        <w:t>Jan. 2019</w:t>
      </w:r>
      <w:r w:rsidRPr="007C1179">
        <w:rPr>
          <w:color w:val="000000"/>
          <w:sz w:val="22"/>
          <w:szCs w:val="22"/>
        </w:rPr>
        <w:t>) –</w:t>
      </w:r>
      <w:r w:rsidR="00853B64" w:rsidRPr="007C1179">
        <w:rPr>
          <w:color w:val="000000"/>
          <w:sz w:val="22"/>
          <w:szCs w:val="22"/>
        </w:rPr>
        <w:t xml:space="preserve"> </w:t>
      </w:r>
      <w:r w:rsidR="0045164D" w:rsidRPr="007C1179">
        <w:rPr>
          <w:color w:val="000000"/>
          <w:sz w:val="22"/>
          <w:szCs w:val="22"/>
        </w:rPr>
        <w:t>Tubelite Inc.</w:t>
      </w:r>
      <w:r w:rsidR="00FE0710">
        <w:rPr>
          <w:color w:val="000000"/>
          <w:sz w:val="22"/>
          <w:szCs w:val="22"/>
        </w:rPr>
        <w:t xml:space="preserve"> launches a new </w:t>
      </w:r>
      <w:r w:rsidR="00815066">
        <w:rPr>
          <w:color w:val="000000"/>
          <w:sz w:val="22"/>
          <w:szCs w:val="22"/>
        </w:rPr>
        <w:t xml:space="preserve">400 4-Side </w:t>
      </w:r>
      <w:proofErr w:type="spellStart"/>
      <w:r w:rsidR="00815066">
        <w:rPr>
          <w:color w:val="000000"/>
          <w:sz w:val="22"/>
          <w:szCs w:val="22"/>
        </w:rPr>
        <w:t>SSG</w:t>
      </w:r>
      <w:proofErr w:type="spellEnd"/>
      <w:r w:rsidR="00815066">
        <w:rPr>
          <w:color w:val="000000"/>
          <w:sz w:val="22"/>
          <w:szCs w:val="22"/>
        </w:rPr>
        <w:t xml:space="preserve"> </w:t>
      </w:r>
      <w:r w:rsidR="00FE0710">
        <w:rPr>
          <w:color w:val="000000"/>
          <w:sz w:val="22"/>
          <w:szCs w:val="22"/>
        </w:rPr>
        <w:t>Cassette S</w:t>
      </w:r>
      <w:r w:rsidR="00815066">
        <w:rPr>
          <w:color w:val="000000"/>
          <w:sz w:val="22"/>
          <w:szCs w:val="22"/>
        </w:rPr>
        <w:t>eries</w:t>
      </w:r>
      <w:r w:rsidR="00003228">
        <w:rPr>
          <w:color w:val="000000"/>
          <w:sz w:val="22"/>
          <w:szCs w:val="22"/>
        </w:rPr>
        <w:t xml:space="preserve"> glazing system </w:t>
      </w:r>
      <w:r w:rsidR="00FE0710">
        <w:rPr>
          <w:color w:val="000000"/>
          <w:sz w:val="22"/>
          <w:szCs w:val="22"/>
        </w:rPr>
        <w:t xml:space="preserve">for </w:t>
      </w:r>
      <w:r w:rsidR="001D21CF">
        <w:rPr>
          <w:color w:val="000000"/>
          <w:sz w:val="22"/>
          <w:szCs w:val="22"/>
        </w:rPr>
        <w:t xml:space="preserve">building envelopes in </w:t>
      </w:r>
      <w:r w:rsidR="00FE0710">
        <w:rPr>
          <w:color w:val="000000"/>
          <w:sz w:val="22"/>
          <w:szCs w:val="22"/>
        </w:rPr>
        <w:t xml:space="preserve">low- and mid-rise commercial </w:t>
      </w:r>
      <w:r w:rsidR="00356919">
        <w:rPr>
          <w:color w:val="000000"/>
          <w:sz w:val="22"/>
          <w:szCs w:val="22"/>
        </w:rPr>
        <w:t xml:space="preserve">curtainwall </w:t>
      </w:r>
      <w:r w:rsidR="001D21CF">
        <w:rPr>
          <w:color w:val="000000"/>
          <w:sz w:val="22"/>
          <w:szCs w:val="22"/>
        </w:rPr>
        <w:t>applications, such as</w:t>
      </w:r>
      <w:r w:rsidR="00FE0710">
        <w:rPr>
          <w:color w:val="000000"/>
          <w:sz w:val="22"/>
          <w:szCs w:val="22"/>
        </w:rPr>
        <w:t xml:space="preserve"> retail</w:t>
      </w:r>
      <w:r w:rsidR="001D21CF">
        <w:rPr>
          <w:color w:val="000000"/>
          <w:sz w:val="22"/>
          <w:szCs w:val="22"/>
        </w:rPr>
        <w:t xml:space="preserve"> centers</w:t>
      </w:r>
      <w:r w:rsidR="00FE0710">
        <w:rPr>
          <w:color w:val="000000"/>
          <w:sz w:val="22"/>
          <w:szCs w:val="22"/>
        </w:rPr>
        <w:t>, office</w:t>
      </w:r>
      <w:r w:rsidR="001D21CF">
        <w:rPr>
          <w:color w:val="000000"/>
          <w:sz w:val="22"/>
          <w:szCs w:val="22"/>
        </w:rPr>
        <w:t>s</w:t>
      </w:r>
      <w:r w:rsidR="00FE0710">
        <w:rPr>
          <w:color w:val="000000"/>
          <w:sz w:val="22"/>
          <w:szCs w:val="22"/>
        </w:rPr>
        <w:t xml:space="preserve">, health care </w:t>
      </w:r>
      <w:r w:rsidR="001D21CF">
        <w:rPr>
          <w:color w:val="000000"/>
          <w:sz w:val="22"/>
          <w:szCs w:val="22"/>
        </w:rPr>
        <w:t xml:space="preserve">facilities </w:t>
      </w:r>
      <w:r w:rsidR="00FE0710">
        <w:rPr>
          <w:color w:val="000000"/>
          <w:sz w:val="22"/>
          <w:szCs w:val="22"/>
        </w:rPr>
        <w:t>and schools.</w:t>
      </w:r>
      <w:r w:rsidR="00BC7340">
        <w:rPr>
          <w:color w:val="000000"/>
          <w:sz w:val="22"/>
          <w:szCs w:val="22"/>
        </w:rPr>
        <w:t xml:space="preserve"> The </w:t>
      </w:r>
      <w:r w:rsidR="00BC7340" w:rsidRPr="007C1179">
        <w:rPr>
          <w:color w:val="000000"/>
          <w:sz w:val="22"/>
          <w:szCs w:val="22"/>
        </w:rPr>
        <w:t>aluminum-framed</w:t>
      </w:r>
      <w:r w:rsidR="00BC7340">
        <w:rPr>
          <w:color w:val="000000"/>
          <w:sz w:val="22"/>
          <w:szCs w:val="22"/>
        </w:rPr>
        <w:t>,</w:t>
      </w:r>
      <w:r w:rsidR="00815066">
        <w:rPr>
          <w:color w:val="000000"/>
          <w:sz w:val="22"/>
          <w:szCs w:val="22"/>
        </w:rPr>
        <w:t xml:space="preserve"> </w:t>
      </w:r>
      <w:r w:rsidR="00FC026F">
        <w:rPr>
          <w:color w:val="000000"/>
          <w:sz w:val="22"/>
          <w:szCs w:val="22"/>
        </w:rPr>
        <w:t>factory</w:t>
      </w:r>
      <w:r w:rsidR="00BC7340">
        <w:rPr>
          <w:color w:val="000000"/>
          <w:sz w:val="22"/>
          <w:szCs w:val="22"/>
        </w:rPr>
        <w:t>-</w:t>
      </w:r>
      <w:r w:rsidR="0026348A">
        <w:rPr>
          <w:color w:val="000000"/>
          <w:sz w:val="22"/>
          <w:szCs w:val="22"/>
        </w:rPr>
        <w:t xml:space="preserve">fabricated and </w:t>
      </w:r>
      <w:r w:rsidR="00815066">
        <w:rPr>
          <w:color w:val="000000"/>
          <w:sz w:val="22"/>
          <w:szCs w:val="22"/>
        </w:rPr>
        <w:t>factory-</w:t>
      </w:r>
      <w:r w:rsidR="00BC7340">
        <w:rPr>
          <w:color w:val="000000"/>
          <w:sz w:val="22"/>
          <w:szCs w:val="22"/>
        </w:rPr>
        <w:t>glazed syst</w:t>
      </w:r>
      <w:r w:rsidR="00BC7340" w:rsidRPr="00815066">
        <w:rPr>
          <w:color w:val="000000" w:themeColor="text1"/>
          <w:sz w:val="22"/>
          <w:szCs w:val="22"/>
        </w:rPr>
        <w:t xml:space="preserve">em is </w:t>
      </w:r>
      <w:r w:rsidR="0026348A" w:rsidRPr="00815066">
        <w:rPr>
          <w:color w:val="000000" w:themeColor="text1"/>
          <w:sz w:val="22"/>
          <w:szCs w:val="22"/>
        </w:rPr>
        <w:t xml:space="preserve">field installed into the </w:t>
      </w:r>
      <w:r w:rsidR="00FC026F" w:rsidRPr="00815066">
        <w:rPr>
          <w:color w:val="000000" w:themeColor="text1"/>
          <w:sz w:val="22"/>
          <w:szCs w:val="22"/>
        </w:rPr>
        <w:t>curtainwall</w:t>
      </w:r>
      <w:r w:rsidR="0026348A" w:rsidRPr="00815066">
        <w:rPr>
          <w:color w:val="000000" w:themeColor="text1"/>
          <w:sz w:val="22"/>
          <w:szCs w:val="22"/>
        </w:rPr>
        <w:t xml:space="preserve"> grid </w:t>
      </w:r>
      <w:r w:rsidR="00BC7340" w:rsidRPr="00815066">
        <w:rPr>
          <w:color w:val="000000" w:themeColor="text1"/>
          <w:sz w:val="22"/>
          <w:szCs w:val="22"/>
        </w:rPr>
        <w:t>with</w:t>
      </w:r>
      <w:r w:rsidR="00BC7340">
        <w:rPr>
          <w:color w:val="000000"/>
          <w:sz w:val="22"/>
          <w:szCs w:val="22"/>
        </w:rPr>
        <w:t xml:space="preserve"> 2.5-inch interior sightlines and the strength of variable-depth </w:t>
      </w:r>
      <w:r w:rsidR="00673E4A">
        <w:rPr>
          <w:color w:val="000000"/>
          <w:sz w:val="22"/>
          <w:szCs w:val="22"/>
        </w:rPr>
        <w:t>back members</w:t>
      </w:r>
      <w:r w:rsidR="00DF4FE6">
        <w:rPr>
          <w:color w:val="000000"/>
          <w:sz w:val="22"/>
          <w:szCs w:val="22"/>
        </w:rPr>
        <w:t xml:space="preserve"> in </w:t>
      </w:r>
      <w:r w:rsidR="00003228">
        <w:rPr>
          <w:color w:val="000000"/>
          <w:sz w:val="22"/>
          <w:szCs w:val="22"/>
        </w:rPr>
        <w:t>sizes</w:t>
      </w:r>
      <w:r w:rsidR="00DF4FE6">
        <w:rPr>
          <w:color w:val="000000"/>
          <w:sz w:val="22"/>
          <w:szCs w:val="22"/>
        </w:rPr>
        <w:t xml:space="preserve"> from 5-5/8- to 10-inches</w:t>
      </w:r>
      <w:r w:rsidR="00BC7340">
        <w:rPr>
          <w:color w:val="000000"/>
          <w:sz w:val="22"/>
          <w:szCs w:val="22"/>
        </w:rPr>
        <w:t>.</w:t>
      </w:r>
      <w:r w:rsidR="00584E85">
        <w:rPr>
          <w:color w:val="000000"/>
          <w:sz w:val="22"/>
          <w:szCs w:val="22"/>
        </w:rPr>
        <w:t xml:space="preserve"> </w:t>
      </w:r>
    </w:p>
    <w:p w14:paraId="16059AA8" w14:textId="77777777" w:rsidR="001D21CF" w:rsidRDefault="001D21CF" w:rsidP="009463B7">
      <w:pPr>
        <w:contextualSpacing/>
        <w:rPr>
          <w:color w:val="000000"/>
          <w:sz w:val="22"/>
          <w:szCs w:val="22"/>
        </w:rPr>
      </w:pPr>
    </w:p>
    <w:p w14:paraId="2664A245" w14:textId="78F2527F" w:rsidR="00FE0710" w:rsidRDefault="001D21CF" w:rsidP="009463B7">
      <w:pPr>
        <w:contextualSpacing/>
        <w:rPr>
          <w:color w:val="000000"/>
          <w:sz w:val="22"/>
          <w:szCs w:val="22"/>
        </w:rPr>
      </w:pPr>
      <w:r>
        <w:rPr>
          <w:color w:val="000000"/>
          <w:sz w:val="22"/>
          <w:szCs w:val="22"/>
        </w:rPr>
        <w:t xml:space="preserve">This </w:t>
      </w:r>
      <w:r w:rsidR="006F267C">
        <w:rPr>
          <w:color w:val="000000"/>
          <w:sz w:val="22"/>
          <w:szCs w:val="22"/>
        </w:rPr>
        <w:t>new</w:t>
      </w:r>
      <w:r>
        <w:rPr>
          <w:color w:val="000000"/>
          <w:sz w:val="22"/>
          <w:szCs w:val="22"/>
        </w:rPr>
        <w:t xml:space="preserve"> </w:t>
      </w:r>
      <w:r w:rsidR="006F267C">
        <w:rPr>
          <w:color w:val="000000"/>
          <w:sz w:val="22"/>
          <w:szCs w:val="22"/>
        </w:rPr>
        <w:t xml:space="preserve">cassette </w:t>
      </w:r>
      <w:r w:rsidR="00596C3E">
        <w:rPr>
          <w:color w:val="000000"/>
          <w:sz w:val="22"/>
          <w:szCs w:val="22"/>
        </w:rPr>
        <w:t>s</w:t>
      </w:r>
      <w:r>
        <w:rPr>
          <w:color w:val="000000"/>
          <w:sz w:val="22"/>
          <w:szCs w:val="22"/>
        </w:rPr>
        <w:t xml:space="preserve">ystem </w:t>
      </w:r>
      <w:r w:rsidR="00FE0710">
        <w:rPr>
          <w:color w:val="000000"/>
          <w:sz w:val="22"/>
          <w:szCs w:val="22"/>
        </w:rPr>
        <w:t>allows for Tubelite’s proprietary glass-to-edge glazing</w:t>
      </w:r>
      <w:r w:rsidR="00BC7340">
        <w:rPr>
          <w:color w:val="000000"/>
          <w:sz w:val="22"/>
          <w:szCs w:val="22"/>
        </w:rPr>
        <w:t>, accommodating 0.25-inch-thick glass to triple-glazed units,</w:t>
      </w:r>
      <w:r>
        <w:rPr>
          <w:color w:val="000000"/>
          <w:sz w:val="22"/>
          <w:szCs w:val="22"/>
        </w:rPr>
        <w:t xml:space="preserve"> without the need for captured perimeter members.</w:t>
      </w:r>
      <w:r w:rsidR="00BC7340">
        <w:rPr>
          <w:color w:val="000000"/>
          <w:sz w:val="22"/>
          <w:szCs w:val="22"/>
        </w:rPr>
        <w:t xml:space="preserve"> It</w:t>
      </w:r>
      <w:r>
        <w:rPr>
          <w:color w:val="000000"/>
          <w:sz w:val="22"/>
          <w:szCs w:val="22"/>
        </w:rPr>
        <w:t xml:space="preserve"> </w:t>
      </w:r>
      <w:r w:rsidR="007040D2">
        <w:rPr>
          <w:color w:val="000000"/>
          <w:sz w:val="22"/>
          <w:szCs w:val="22"/>
        </w:rPr>
        <w:t xml:space="preserve">also </w:t>
      </w:r>
      <w:r>
        <w:rPr>
          <w:color w:val="000000"/>
          <w:sz w:val="22"/>
          <w:szCs w:val="22"/>
        </w:rPr>
        <w:t>features p</w:t>
      </w:r>
      <w:r w:rsidR="00FE0710">
        <w:rPr>
          <w:color w:val="000000"/>
          <w:sz w:val="22"/>
          <w:szCs w:val="22"/>
        </w:rPr>
        <w:t>ivot-and-slide head and jamb anchors</w:t>
      </w:r>
      <w:r w:rsidR="007040D2">
        <w:rPr>
          <w:color w:val="000000"/>
          <w:sz w:val="22"/>
          <w:szCs w:val="22"/>
        </w:rPr>
        <w:t>,</w:t>
      </w:r>
      <w:r>
        <w:rPr>
          <w:color w:val="000000"/>
          <w:sz w:val="22"/>
          <w:szCs w:val="22"/>
        </w:rPr>
        <w:t xml:space="preserve"> and roll-over dead load sill anchors</w:t>
      </w:r>
      <w:r w:rsidR="007040D2">
        <w:rPr>
          <w:color w:val="000000"/>
          <w:sz w:val="22"/>
          <w:szCs w:val="22"/>
        </w:rPr>
        <w:t xml:space="preserve"> for fast and accurate installation.</w:t>
      </w:r>
    </w:p>
    <w:p w14:paraId="4BEC1EFC" w14:textId="77777777" w:rsidR="00135534" w:rsidRPr="007C1179" w:rsidRDefault="00135534" w:rsidP="009463B7">
      <w:pPr>
        <w:contextualSpacing/>
        <w:rPr>
          <w:color w:val="000000"/>
          <w:sz w:val="22"/>
          <w:szCs w:val="22"/>
        </w:rPr>
      </w:pPr>
    </w:p>
    <w:p w14:paraId="07C18DFD" w14:textId="6DAF0D52" w:rsidR="00C85BB0" w:rsidRDefault="007040D2" w:rsidP="006F267C">
      <w:pPr>
        <w:contextualSpacing/>
        <w:rPr>
          <w:color w:val="000000"/>
          <w:sz w:val="22"/>
          <w:szCs w:val="22"/>
        </w:rPr>
      </w:pPr>
      <w:r>
        <w:rPr>
          <w:color w:val="000000"/>
          <w:sz w:val="22"/>
          <w:szCs w:val="22"/>
        </w:rPr>
        <w:t xml:space="preserve">“No other manufacturer offers this concept and a U.S. patent </w:t>
      </w:r>
      <w:r w:rsidR="00DF4FE6">
        <w:rPr>
          <w:color w:val="000000"/>
          <w:sz w:val="22"/>
          <w:szCs w:val="22"/>
        </w:rPr>
        <w:t xml:space="preserve">is </w:t>
      </w:r>
      <w:r>
        <w:rPr>
          <w:color w:val="000000"/>
          <w:sz w:val="22"/>
          <w:szCs w:val="22"/>
        </w:rPr>
        <w:t xml:space="preserve">pending approval on </w:t>
      </w:r>
      <w:r w:rsidR="00DF4FE6">
        <w:rPr>
          <w:color w:val="000000"/>
          <w:sz w:val="22"/>
          <w:szCs w:val="22"/>
        </w:rPr>
        <w:t xml:space="preserve">a number of </w:t>
      </w:r>
      <w:r w:rsidR="008B7C93">
        <w:rPr>
          <w:color w:val="000000"/>
          <w:sz w:val="22"/>
          <w:szCs w:val="22"/>
        </w:rPr>
        <w:t xml:space="preserve">our </w:t>
      </w:r>
      <w:r>
        <w:rPr>
          <w:color w:val="000000"/>
          <w:sz w:val="22"/>
          <w:szCs w:val="22"/>
        </w:rPr>
        <w:t xml:space="preserve">unique </w:t>
      </w:r>
      <w:r w:rsidR="008B7C93">
        <w:rPr>
          <w:color w:val="000000"/>
          <w:sz w:val="22"/>
          <w:szCs w:val="22"/>
        </w:rPr>
        <w:t>Cassette S</w:t>
      </w:r>
      <w:r w:rsidR="00815066">
        <w:rPr>
          <w:color w:val="000000"/>
          <w:sz w:val="22"/>
          <w:szCs w:val="22"/>
        </w:rPr>
        <w:t>eries</w:t>
      </w:r>
      <w:r w:rsidR="008B7C93">
        <w:rPr>
          <w:color w:val="000000"/>
          <w:sz w:val="22"/>
          <w:szCs w:val="22"/>
        </w:rPr>
        <w:t xml:space="preserve"> </w:t>
      </w:r>
      <w:r w:rsidR="00140D6D">
        <w:rPr>
          <w:color w:val="000000"/>
          <w:sz w:val="22"/>
          <w:szCs w:val="22"/>
        </w:rPr>
        <w:t>feature</w:t>
      </w:r>
      <w:r w:rsidR="00DF4FE6">
        <w:rPr>
          <w:color w:val="000000"/>
          <w:sz w:val="22"/>
          <w:szCs w:val="22"/>
        </w:rPr>
        <w:t>s</w:t>
      </w:r>
      <w:r>
        <w:rPr>
          <w:color w:val="000000"/>
          <w:sz w:val="22"/>
          <w:szCs w:val="22"/>
        </w:rPr>
        <w:t xml:space="preserve">,” said </w:t>
      </w:r>
      <w:r w:rsidR="00546AFC">
        <w:rPr>
          <w:color w:val="000000"/>
          <w:sz w:val="22"/>
          <w:szCs w:val="22"/>
        </w:rPr>
        <w:t xml:space="preserve">Tim </w:t>
      </w:r>
      <w:proofErr w:type="spellStart"/>
      <w:r w:rsidR="00546AFC">
        <w:rPr>
          <w:color w:val="000000"/>
          <w:sz w:val="22"/>
          <w:szCs w:val="22"/>
        </w:rPr>
        <w:t>Fookes</w:t>
      </w:r>
      <w:proofErr w:type="spellEnd"/>
      <w:r w:rsidR="00546AFC">
        <w:rPr>
          <w:color w:val="000000"/>
          <w:sz w:val="22"/>
          <w:szCs w:val="22"/>
        </w:rPr>
        <w:t xml:space="preserve">, </w:t>
      </w:r>
      <w:r w:rsidR="00C166B0" w:rsidRPr="007C1179">
        <w:rPr>
          <w:color w:val="000000"/>
          <w:sz w:val="22"/>
          <w:szCs w:val="22"/>
        </w:rPr>
        <w:t xml:space="preserve">Tubelite’s vice president of </w:t>
      </w:r>
      <w:r w:rsidR="00546AFC">
        <w:rPr>
          <w:color w:val="000000"/>
          <w:sz w:val="22"/>
          <w:szCs w:val="22"/>
        </w:rPr>
        <w:t>engineering</w:t>
      </w:r>
      <w:r>
        <w:rPr>
          <w:color w:val="000000"/>
          <w:sz w:val="22"/>
          <w:szCs w:val="22"/>
        </w:rPr>
        <w:t>.</w:t>
      </w:r>
      <w:r w:rsidR="006F267C">
        <w:rPr>
          <w:color w:val="000000"/>
          <w:sz w:val="22"/>
          <w:szCs w:val="22"/>
        </w:rPr>
        <w:t xml:space="preserve"> “This </w:t>
      </w:r>
      <w:r w:rsidR="008B7C93">
        <w:rPr>
          <w:color w:val="000000"/>
          <w:sz w:val="22"/>
          <w:szCs w:val="22"/>
        </w:rPr>
        <w:t>new s</w:t>
      </w:r>
      <w:r w:rsidR="006F267C">
        <w:rPr>
          <w:color w:val="000000"/>
          <w:sz w:val="22"/>
          <w:szCs w:val="22"/>
        </w:rPr>
        <w:t xml:space="preserve">ystem </w:t>
      </w:r>
      <w:r w:rsidR="00C85BB0">
        <w:rPr>
          <w:color w:val="000000"/>
          <w:sz w:val="22"/>
          <w:szCs w:val="22"/>
        </w:rPr>
        <w:t xml:space="preserve">uses reliable screw spline construction and is </w:t>
      </w:r>
      <w:r w:rsidR="008B7C93">
        <w:rPr>
          <w:color w:val="000000"/>
          <w:sz w:val="22"/>
          <w:szCs w:val="22"/>
        </w:rPr>
        <w:t xml:space="preserve">designed for </w:t>
      </w:r>
      <w:r w:rsidR="006F267C">
        <w:rPr>
          <w:color w:val="000000"/>
          <w:sz w:val="22"/>
          <w:szCs w:val="22"/>
        </w:rPr>
        <w:t>use</w:t>
      </w:r>
      <w:r w:rsidR="008B7C93">
        <w:rPr>
          <w:color w:val="000000"/>
          <w:sz w:val="22"/>
          <w:szCs w:val="22"/>
        </w:rPr>
        <w:t xml:space="preserve"> </w:t>
      </w:r>
      <w:r w:rsidR="006F267C">
        <w:rPr>
          <w:color w:val="000000"/>
          <w:sz w:val="22"/>
          <w:szCs w:val="22"/>
        </w:rPr>
        <w:t>with our time-tested 400 Series Curtainwall framing</w:t>
      </w:r>
      <w:r w:rsidR="005F7592">
        <w:rPr>
          <w:color w:val="000000"/>
          <w:sz w:val="22"/>
          <w:szCs w:val="22"/>
        </w:rPr>
        <w:t>.</w:t>
      </w:r>
      <w:r w:rsidR="00C85BB0">
        <w:rPr>
          <w:color w:val="000000"/>
          <w:sz w:val="22"/>
          <w:szCs w:val="22"/>
        </w:rPr>
        <w:t>”</w:t>
      </w:r>
    </w:p>
    <w:p w14:paraId="315B88ED" w14:textId="77777777" w:rsidR="00C85BB0" w:rsidRDefault="00C85BB0" w:rsidP="006F267C">
      <w:pPr>
        <w:contextualSpacing/>
        <w:rPr>
          <w:color w:val="000000"/>
          <w:sz w:val="22"/>
          <w:szCs w:val="22"/>
        </w:rPr>
      </w:pPr>
    </w:p>
    <w:p w14:paraId="508E4280" w14:textId="13540B3F" w:rsidR="006F267C" w:rsidRDefault="00C85BB0" w:rsidP="006F267C">
      <w:pPr>
        <w:contextualSpacing/>
        <w:rPr>
          <w:color w:val="000000"/>
          <w:sz w:val="22"/>
          <w:szCs w:val="22"/>
        </w:rPr>
      </w:pPr>
      <w:r>
        <w:rPr>
          <w:color w:val="000000"/>
          <w:sz w:val="22"/>
          <w:szCs w:val="22"/>
        </w:rPr>
        <w:t>In addition to its 400CW, 400T,</w:t>
      </w:r>
      <w:r w:rsidR="00815066">
        <w:rPr>
          <w:color w:val="000000"/>
          <w:sz w:val="22"/>
          <w:szCs w:val="22"/>
        </w:rPr>
        <w:t xml:space="preserve"> </w:t>
      </w:r>
      <w:r>
        <w:rPr>
          <w:color w:val="000000"/>
          <w:sz w:val="22"/>
          <w:szCs w:val="22"/>
        </w:rPr>
        <w:t>400SS and 400TU curtainwall, Tubelite’s Cassette S</w:t>
      </w:r>
      <w:r w:rsidR="00815066">
        <w:rPr>
          <w:color w:val="000000"/>
          <w:sz w:val="22"/>
          <w:szCs w:val="22"/>
        </w:rPr>
        <w:t>eries</w:t>
      </w:r>
      <w:r>
        <w:rPr>
          <w:color w:val="000000"/>
          <w:sz w:val="22"/>
          <w:szCs w:val="22"/>
        </w:rPr>
        <w:t xml:space="preserve"> is </w:t>
      </w:r>
      <w:r w:rsidR="008B7C93">
        <w:rPr>
          <w:color w:val="000000"/>
          <w:sz w:val="22"/>
          <w:szCs w:val="22"/>
        </w:rPr>
        <w:t xml:space="preserve">compatible with </w:t>
      </w:r>
      <w:r>
        <w:rPr>
          <w:color w:val="000000"/>
          <w:sz w:val="22"/>
          <w:szCs w:val="22"/>
        </w:rPr>
        <w:t xml:space="preserve">its </w:t>
      </w:r>
      <w:r w:rsidR="006F267C" w:rsidRPr="007C1179">
        <w:rPr>
          <w:color w:val="000000"/>
          <w:sz w:val="22"/>
          <w:szCs w:val="22"/>
        </w:rPr>
        <w:t>MaxBlock</w:t>
      </w:r>
      <w:r w:rsidR="006F267C" w:rsidRPr="007C1179">
        <w:rPr>
          <w:color w:val="000000"/>
          <w:sz w:val="22"/>
          <w:szCs w:val="22"/>
          <w:vertAlign w:val="superscript"/>
        </w:rPr>
        <w:t>®</w:t>
      </w:r>
      <w:r w:rsidR="006F267C" w:rsidRPr="007C1179">
        <w:rPr>
          <w:color w:val="000000"/>
          <w:sz w:val="22"/>
          <w:szCs w:val="22"/>
        </w:rPr>
        <w:t xml:space="preserve"> sun shade</w:t>
      </w:r>
      <w:r>
        <w:rPr>
          <w:color w:val="000000"/>
          <w:sz w:val="22"/>
          <w:szCs w:val="22"/>
        </w:rPr>
        <w:t xml:space="preserve">s and its </w:t>
      </w:r>
      <w:r w:rsidR="006F267C">
        <w:rPr>
          <w:color w:val="000000"/>
          <w:sz w:val="22"/>
          <w:szCs w:val="22"/>
        </w:rPr>
        <w:t>door frames</w:t>
      </w:r>
      <w:r>
        <w:rPr>
          <w:color w:val="000000"/>
          <w:sz w:val="22"/>
          <w:szCs w:val="22"/>
        </w:rPr>
        <w:t>. It also</w:t>
      </w:r>
      <w:r w:rsidR="00C166B0">
        <w:rPr>
          <w:color w:val="000000"/>
          <w:sz w:val="22"/>
          <w:szCs w:val="22"/>
        </w:rPr>
        <w:t xml:space="preserve"> can be modified </w:t>
      </w:r>
      <w:r w:rsidR="006F267C">
        <w:rPr>
          <w:color w:val="000000"/>
          <w:sz w:val="22"/>
          <w:szCs w:val="22"/>
        </w:rPr>
        <w:t>to attach to other systems</w:t>
      </w:r>
      <w:r w:rsidR="00DF4FE6">
        <w:rPr>
          <w:color w:val="000000"/>
          <w:sz w:val="22"/>
          <w:szCs w:val="22"/>
        </w:rPr>
        <w:t xml:space="preserve"> for retrofit applications</w:t>
      </w:r>
      <w:r w:rsidR="00C166B0">
        <w:rPr>
          <w:color w:val="000000"/>
          <w:sz w:val="22"/>
          <w:szCs w:val="22"/>
        </w:rPr>
        <w:t>.</w:t>
      </w:r>
    </w:p>
    <w:p w14:paraId="3EAA0826" w14:textId="77777777" w:rsidR="006F267C" w:rsidRDefault="006F267C" w:rsidP="006F267C">
      <w:pPr>
        <w:contextualSpacing/>
        <w:rPr>
          <w:color w:val="000000"/>
          <w:sz w:val="22"/>
          <w:szCs w:val="22"/>
        </w:rPr>
      </w:pPr>
      <w:r>
        <w:rPr>
          <w:color w:val="000000"/>
          <w:sz w:val="22"/>
          <w:szCs w:val="22"/>
        </w:rPr>
        <w:t xml:space="preserve"> </w:t>
      </w:r>
    </w:p>
    <w:p w14:paraId="6135B4DB" w14:textId="57BC0E9D" w:rsidR="00CA1A38" w:rsidRDefault="00546AFC" w:rsidP="009463B7">
      <w:pPr>
        <w:contextualSpacing/>
        <w:rPr>
          <w:color w:val="000000"/>
          <w:sz w:val="22"/>
          <w:szCs w:val="22"/>
        </w:rPr>
      </w:pPr>
      <w:proofErr w:type="spellStart"/>
      <w:r>
        <w:rPr>
          <w:color w:val="000000"/>
          <w:sz w:val="22"/>
          <w:szCs w:val="22"/>
        </w:rPr>
        <w:t>Fookes</w:t>
      </w:r>
      <w:bookmarkStart w:id="0" w:name="_GoBack"/>
      <w:bookmarkEnd w:id="0"/>
      <w:proofErr w:type="spellEnd"/>
      <w:r w:rsidR="005F7592">
        <w:rPr>
          <w:color w:val="000000"/>
          <w:sz w:val="22"/>
          <w:szCs w:val="22"/>
        </w:rPr>
        <w:t xml:space="preserve"> added, </w:t>
      </w:r>
      <w:r w:rsidR="006F267C">
        <w:rPr>
          <w:color w:val="000000"/>
          <w:sz w:val="22"/>
          <w:szCs w:val="22"/>
        </w:rPr>
        <w:t>“</w:t>
      </w:r>
      <w:r w:rsidR="00C166B0">
        <w:rPr>
          <w:color w:val="000000"/>
          <w:sz w:val="22"/>
          <w:szCs w:val="22"/>
        </w:rPr>
        <w:t xml:space="preserve">Our </w:t>
      </w:r>
      <w:r w:rsidR="006F267C">
        <w:rPr>
          <w:color w:val="000000"/>
          <w:sz w:val="22"/>
          <w:szCs w:val="22"/>
        </w:rPr>
        <w:t>innovative</w:t>
      </w:r>
      <w:r w:rsidR="00C166B0">
        <w:rPr>
          <w:color w:val="000000"/>
          <w:sz w:val="22"/>
          <w:szCs w:val="22"/>
        </w:rPr>
        <w:t xml:space="preserve"> C</w:t>
      </w:r>
      <w:r w:rsidR="006F267C">
        <w:rPr>
          <w:color w:val="000000"/>
          <w:sz w:val="22"/>
          <w:szCs w:val="22"/>
        </w:rPr>
        <w:t xml:space="preserve">assette </w:t>
      </w:r>
      <w:r w:rsidR="00C166B0">
        <w:rPr>
          <w:color w:val="000000"/>
          <w:sz w:val="22"/>
          <w:szCs w:val="22"/>
        </w:rPr>
        <w:t>S</w:t>
      </w:r>
      <w:r w:rsidR="00815066">
        <w:rPr>
          <w:color w:val="000000"/>
          <w:sz w:val="22"/>
          <w:szCs w:val="22"/>
        </w:rPr>
        <w:t>eries</w:t>
      </w:r>
      <w:r w:rsidR="00C166B0">
        <w:rPr>
          <w:color w:val="000000"/>
          <w:sz w:val="22"/>
          <w:szCs w:val="22"/>
        </w:rPr>
        <w:t xml:space="preserve">, </w:t>
      </w:r>
      <w:r w:rsidR="006F267C">
        <w:rPr>
          <w:color w:val="000000"/>
          <w:sz w:val="22"/>
          <w:szCs w:val="22"/>
        </w:rPr>
        <w:t xml:space="preserve">its efficient integration with other systems </w:t>
      </w:r>
      <w:r w:rsidR="00C166B0">
        <w:rPr>
          <w:color w:val="000000"/>
          <w:sz w:val="22"/>
          <w:szCs w:val="22"/>
        </w:rPr>
        <w:t xml:space="preserve">and its </w:t>
      </w:r>
      <w:r w:rsidR="00C166B0" w:rsidRPr="007C1179">
        <w:rPr>
          <w:color w:val="000000"/>
          <w:sz w:val="22"/>
          <w:szCs w:val="22"/>
        </w:rPr>
        <w:t>dependable performance</w:t>
      </w:r>
      <w:r w:rsidR="00C166B0">
        <w:rPr>
          <w:color w:val="000000"/>
          <w:sz w:val="22"/>
          <w:szCs w:val="22"/>
        </w:rPr>
        <w:t xml:space="preserve"> contribute to a complete, convenient </w:t>
      </w:r>
      <w:r w:rsidR="006F267C" w:rsidRPr="007C1179">
        <w:rPr>
          <w:color w:val="000000"/>
          <w:sz w:val="22"/>
          <w:szCs w:val="22"/>
        </w:rPr>
        <w:t>installation</w:t>
      </w:r>
      <w:r w:rsidR="00C166B0">
        <w:rPr>
          <w:color w:val="000000"/>
          <w:sz w:val="22"/>
          <w:szCs w:val="22"/>
        </w:rPr>
        <w:t>. When contractors can</w:t>
      </w:r>
      <w:r w:rsidR="001D21CF">
        <w:rPr>
          <w:color w:val="000000"/>
          <w:sz w:val="22"/>
          <w:szCs w:val="22"/>
        </w:rPr>
        <w:t xml:space="preserve"> sav</w:t>
      </w:r>
      <w:r w:rsidR="00C166B0">
        <w:rPr>
          <w:color w:val="000000"/>
          <w:sz w:val="22"/>
          <w:szCs w:val="22"/>
        </w:rPr>
        <w:t xml:space="preserve">e </w:t>
      </w:r>
      <w:r w:rsidR="001D21CF">
        <w:rPr>
          <w:color w:val="000000"/>
          <w:sz w:val="22"/>
          <w:szCs w:val="22"/>
        </w:rPr>
        <w:t xml:space="preserve">time in the field and </w:t>
      </w:r>
      <w:r w:rsidR="007040D2">
        <w:rPr>
          <w:color w:val="000000"/>
          <w:sz w:val="22"/>
          <w:szCs w:val="22"/>
        </w:rPr>
        <w:t>mak</w:t>
      </w:r>
      <w:r w:rsidR="00C166B0">
        <w:rPr>
          <w:color w:val="000000"/>
          <w:sz w:val="22"/>
          <w:szCs w:val="22"/>
        </w:rPr>
        <w:t>e</w:t>
      </w:r>
      <w:r w:rsidR="007040D2">
        <w:rPr>
          <w:color w:val="000000"/>
          <w:sz w:val="22"/>
          <w:szCs w:val="22"/>
        </w:rPr>
        <w:t xml:space="preserve"> the best use of </w:t>
      </w:r>
      <w:r w:rsidR="00C166B0">
        <w:rPr>
          <w:color w:val="000000"/>
          <w:sz w:val="22"/>
          <w:szCs w:val="22"/>
        </w:rPr>
        <w:t xml:space="preserve">their </w:t>
      </w:r>
      <w:r w:rsidR="007040D2">
        <w:rPr>
          <w:color w:val="000000"/>
          <w:sz w:val="22"/>
          <w:szCs w:val="22"/>
        </w:rPr>
        <w:t>available labor</w:t>
      </w:r>
      <w:r w:rsidR="00C166B0">
        <w:rPr>
          <w:color w:val="000000"/>
          <w:sz w:val="22"/>
          <w:szCs w:val="22"/>
        </w:rPr>
        <w:t xml:space="preserve">, </w:t>
      </w:r>
      <w:r w:rsidR="00584E85">
        <w:rPr>
          <w:color w:val="000000"/>
          <w:sz w:val="22"/>
          <w:szCs w:val="22"/>
        </w:rPr>
        <w:t xml:space="preserve">by applying the </w:t>
      </w:r>
      <w:r w:rsidR="00FC026F">
        <w:rPr>
          <w:color w:val="000000"/>
          <w:sz w:val="22"/>
          <w:szCs w:val="22"/>
        </w:rPr>
        <w:t>four</w:t>
      </w:r>
      <w:r w:rsidR="00584E85">
        <w:rPr>
          <w:color w:val="000000"/>
          <w:sz w:val="22"/>
          <w:szCs w:val="22"/>
        </w:rPr>
        <w:t xml:space="preserve">-side structural silicone seal </w:t>
      </w:r>
      <w:r w:rsidR="00FC026F">
        <w:rPr>
          <w:color w:val="000000"/>
          <w:sz w:val="22"/>
          <w:szCs w:val="22"/>
        </w:rPr>
        <w:t>under factory-controlled conditions</w:t>
      </w:r>
      <w:r w:rsidR="00584E85">
        <w:rPr>
          <w:color w:val="000000"/>
          <w:sz w:val="22"/>
          <w:szCs w:val="22"/>
        </w:rPr>
        <w:t xml:space="preserve">, </w:t>
      </w:r>
      <w:r w:rsidR="00C166B0">
        <w:rPr>
          <w:color w:val="000000"/>
          <w:sz w:val="22"/>
          <w:szCs w:val="22"/>
        </w:rPr>
        <w:t xml:space="preserve">it helps </w:t>
      </w:r>
      <w:r w:rsidR="00C85BB0">
        <w:rPr>
          <w:color w:val="000000"/>
          <w:sz w:val="22"/>
          <w:szCs w:val="22"/>
        </w:rPr>
        <w:t>the project team stay on schedule and within budget</w:t>
      </w:r>
      <w:r w:rsidR="00FC026F">
        <w:rPr>
          <w:color w:val="000000"/>
          <w:sz w:val="22"/>
          <w:szCs w:val="22"/>
        </w:rPr>
        <w:t>, as well as meet projects’ performance, sustainability and aesthetic goals</w:t>
      </w:r>
      <w:r w:rsidR="007040D2">
        <w:rPr>
          <w:color w:val="000000"/>
          <w:sz w:val="22"/>
          <w:szCs w:val="22"/>
        </w:rPr>
        <w:t>.</w:t>
      </w:r>
      <w:r w:rsidR="00C166B0">
        <w:rPr>
          <w:color w:val="000000"/>
          <w:sz w:val="22"/>
          <w:szCs w:val="22"/>
        </w:rPr>
        <w:t>”</w:t>
      </w:r>
    </w:p>
    <w:p w14:paraId="215C7066" w14:textId="77777777" w:rsidR="00C166B0" w:rsidRPr="007C1179" w:rsidRDefault="00C166B0" w:rsidP="009463B7">
      <w:pPr>
        <w:contextualSpacing/>
        <w:rPr>
          <w:color w:val="000000"/>
          <w:sz w:val="22"/>
          <w:szCs w:val="22"/>
        </w:rPr>
      </w:pPr>
    </w:p>
    <w:p w14:paraId="2CC865BF" w14:textId="46FD849E" w:rsidR="008377F3" w:rsidRPr="007C1179" w:rsidRDefault="00C85BB0" w:rsidP="00785E59">
      <w:pPr>
        <w:contextualSpacing/>
        <w:rPr>
          <w:color w:val="000000"/>
          <w:sz w:val="22"/>
          <w:szCs w:val="22"/>
        </w:rPr>
      </w:pPr>
      <w:r>
        <w:rPr>
          <w:color w:val="000000"/>
          <w:sz w:val="22"/>
          <w:szCs w:val="22"/>
        </w:rPr>
        <w:t xml:space="preserve">Tubelite’s </w:t>
      </w:r>
      <w:r w:rsidR="00596C3E">
        <w:rPr>
          <w:color w:val="000000"/>
          <w:sz w:val="22"/>
          <w:szCs w:val="22"/>
        </w:rPr>
        <w:t xml:space="preserve">400 4-Side </w:t>
      </w:r>
      <w:proofErr w:type="spellStart"/>
      <w:r w:rsidR="00596C3E">
        <w:rPr>
          <w:color w:val="000000"/>
          <w:sz w:val="22"/>
          <w:szCs w:val="22"/>
        </w:rPr>
        <w:t>SSG</w:t>
      </w:r>
      <w:proofErr w:type="spellEnd"/>
      <w:r w:rsidR="00596C3E">
        <w:rPr>
          <w:color w:val="000000"/>
          <w:sz w:val="22"/>
          <w:szCs w:val="22"/>
        </w:rPr>
        <w:t xml:space="preserve"> </w:t>
      </w:r>
      <w:r>
        <w:rPr>
          <w:color w:val="000000"/>
          <w:sz w:val="22"/>
          <w:szCs w:val="22"/>
        </w:rPr>
        <w:t>Cassette S</w:t>
      </w:r>
      <w:r w:rsidR="00596C3E">
        <w:rPr>
          <w:color w:val="000000"/>
          <w:sz w:val="22"/>
          <w:szCs w:val="22"/>
        </w:rPr>
        <w:t>eries</w:t>
      </w:r>
      <w:r>
        <w:rPr>
          <w:color w:val="000000"/>
          <w:sz w:val="22"/>
          <w:szCs w:val="22"/>
        </w:rPr>
        <w:t xml:space="preserve"> has </w:t>
      </w:r>
      <w:r w:rsidR="00785E59">
        <w:rPr>
          <w:color w:val="000000"/>
          <w:sz w:val="22"/>
          <w:szCs w:val="22"/>
        </w:rPr>
        <w:t>passed testing for air and water</w:t>
      </w:r>
      <w:r>
        <w:rPr>
          <w:color w:val="000000"/>
          <w:sz w:val="22"/>
          <w:szCs w:val="22"/>
        </w:rPr>
        <w:t xml:space="preserve"> </w:t>
      </w:r>
      <w:r w:rsidR="00785E59">
        <w:rPr>
          <w:color w:val="000000"/>
          <w:sz w:val="22"/>
          <w:szCs w:val="22"/>
        </w:rPr>
        <w:t xml:space="preserve">infiltration, structural integrity, condensation resistance and thermal performance. </w:t>
      </w:r>
      <w:r w:rsidR="00785E59" w:rsidRPr="007C1179">
        <w:rPr>
          <w:color w:val="000000"/>
          <w:sz w:val="22"/>
          <w:szCs w:val="22"/>
        </w:rPr>
        <w:t xml:space="preserve">The aluminum used to produce all of Tubelite’s framing systems, sun shades and light shelves can be extruded using </w:t>
      </w:r>
      <w:proofErr w:type="spellStart"/>
      <w:r w:rsidR="00785E59" w:rsidRPr="007C1179">
        <w:rPr>
          <w:color w:val="000000"/>
          <w:sz w:val="22"/>
          <w:szCs w:val="22"/>
        </w:rPr>
        <w:t>EcoLuminum</w:t>
      </w:r>
      <w:proofErr w:type="spellEnd"/>
      <w:r w:rsidR="00785E59" w:rsidRPr="007C1179">
        <w:rPr>
          <w:color w:val="000000"/>
          <w:sz w:val="22"/>
          <w:szCs w:val="22"/>
          <w:vertAlign w:val="superscript"/>
        </w:rPr>
        <w:t>™</w:t>
      </w:r>
      <w:r w:rsidR="00785E59" w:rsidRPr="007C1179">
        <w:rPr>
          <w:color w:val="000000"/>
          <w:sz w:val="22"/>
          <w:szCs w:val="22"/>
        </w:rPr>
        <w:t xml:space="preserve">, a high recycled-content aluminum billet composition. </w:t>
      </w:r>
      <w:r w:rsidR="00785E59">
        <w:rPr>
          <w:color w:val="000000"/>
          <w:sz w:val="22"/>
          <w:szCs w:val="22"/>
        </w:rPr>
        <w:t xml:space="preserve">Anodized and painted </w:t>
      </w:r>
      <w:r>
        <w:rPr>
          <w:color w:val="000000"/>
          <w:sz w:val="22"/>
          <w:szCs w:val="22"/>
        </w:rPr>
        <w:t>finish</w:t>
      </w:r>
      <w:r w:rsidR="00785E59">
        <w:rPr>
          <w:color w:val="000000"/>
          <w:sz w:val="22"/>
          <w:szCs w:val="22"/>
        </w:rPr>
        <w:t>es</w:t>
      </w:r>
      <w:r>
        <w:rPr>
          <w:color w:val="000000"/>
          <w:sz w:val="22"/>
          <w:szCs w:val="22"/>
        </w:rPr>
        <w:t xml:space="preserve"> </w:t>
      </w:r>
      <w:r w:rsidR="00785E59">
        <w:rPr>
          <w:color w:val="000000"/>
          <w:sz w:val="22"/>
          <w:szCs w:val="22"/>
        </w:rPr>
        <w:t xml:space="preserve">in a broad range of </w:t>
      </w:r>
      <w:r>
        <w:rPr>
          <w:color w:val="000000"/>
          <w:sz w:val="22"/>
          <w:szCs w:val="22"/>
        </w:rPr>
        <w:t xml:space="preserve">colors can be specified for </w:t>
      </w:r>
      <w:r w:rsidR="00BC7340">
        <w:rPr>
          <w:color w:val="000000"/>
          <w:sz w:val="22"/>
          <w:szCs w:val="22"/>
        </w:rPr>
        <w:t>Tubelite’s Cassette S</w:t>
      </w:r>
      <w:r w:rsidR="00596C3E">
        <w:rPr>
          <w:color w:val="000000"/>
          <w:sz w:val="22"/>
          <w:szCs w:val="22"/>
        </w:rPr>
        <w:t>eries’</w:t>
      </w:r>
      <w:r>
        <w:rPr>
          <w:color w:val="000000"/>
          <w:sz w:val="22"/>
          <w:szCs w:val="22"/>
        </w:rPr>
        <w:t xml:space="preserve"> aluminum framing,</w:t>
      </w:r>
      <w:r w:rsidR="00BC7340">
        <w:rPr>
          <w:color w:val="000000"/>
          <w:sz w:val="22"/>
          <w:szCs w:val="22"/>
        </w:rPr>
        <w:t xml:space="preserve"> </w:t>
      </w:r>
      <w:proofErr w:type="spellStart"/>
      <w:r>
        <w:rPr>
          <w:color w:val="000000"/>
          <w:sz w:val="22"/>
          <w:szCs w:val="22"/>
        </w:rPr>
        <w:t>s</w:t>
      </w:r>
      <w:r w:rsidR="005F7592">
        <w:rPr>
          <w:color w:val="000000"/>
          <w:sz w:val="22"/>
          <w:szCs w:val="22"/>
        </w:rPr>
        <w:t>nap-on</w:t>
      </w:r>
      <w:proofErr w:type="spellEnd"/>
      <w:r w:rsidR="005F7592">
        <w:rPr>
          <w:color w:val="000000"/>
          <w:sz w:val="22"/>
          <w:szCs w:val="22"/>
        </w:rPr>
        <w:t xml:space="preserve"> perimeter closure</w:t>
      </w:r>
      <w:r w:rsidR="00BC7340">
        <w:rPr>
          <w:color w:val="000000"/>
          <w:sz w:val="22"/>
          <w:szCs w:val="22"/>
        </w:rPr>
        <w:t>s</w:t>
      </w:r>
      <w:r w:rsidR="00276B9F">
        <w:rPr>
          <w:color w:val="000000"/>
          <w:sz w:val="22"/>
          <w:szCs w:val="22"/>
        </w:rPr>
        <w:t>,</w:t>
      </w:r>
      <w:r>
        <w:rPr>
          <w:color w:val="000000"/>
          <w:sz w:val="22"/>
          <w:szCs w:val="22"/>
        </w:rPr>
        <w:t xml:space="preserve"> </w:t>
      </w:r>
      <w:r w:rsidR="00BC7340">
        <w:rPr>
          <w:color w:val="000000"/>
          <w:sz w:val="22"/>
          <w:szCs w:val="22"/>
        </w:rPr>
        <w:t>and optional horizontal and vertical accent covers.</w:t>
      </w:r>
      <w:r w:rsidR="008377F3" w:rsidRPr="007C1179">
        <w:rPr>
          <w:color w:val="000000"/>
          <w:sz w:val="22"/>
          <w:szCs w:val="22"/>
        </w:rPr>
        <w:t xml:space="preserve"> Durable finishes reduce buildings’ maintenance costs and enhance long lifecycles.</w:t>
      </w:r>
    </w:p>
    <w:p w14:paraId="3F8029BB" w14:textId="77777777" w:rsidR="008377F3" w:rsidRPr="007C1179" w:rsidRDefault="008377F3" w:rsidP="009463B7">
      <w:pPr>
        <w:contextualSpacing/>
        <w:rPr>
          <w:color w:val="000000"/>
          <w:sz w:val="22"/>
          <w:szCs w:val="22"/>
        </w:rPr>
      </w:pPr>
    </w:p>
    <w:p w14:paraId="1E76CC56" w14:textId="48569C00" w:rsidR="008377F3" w:rsidRPr="009463B7" w:rsidRDefault="008377F3" w:rsidP="009463B7">
      <w:pPr>
        <w:autoSpaceDE w:val="0"/>
        <w:autoSpaceDN w:val="0"/>
        <w:adjustRightInd w:val="0"/>
        <w:contextualSpacing/>
        <w:rPr>
          <w:color w:val="262626"/>
          <w:sz w:val="22"/>
          <w:szCs w:val="22"/>
        </w:rPr>
      </w:pPr>
      <w:r w:rsidRPr="007C1179">
        <w:rPr>
          <w:color w:val="000000"/>
          <w:sz w:val="22"/>
          <w:szCs w:val="22"/>
        </w:rPr>
        <w:t>Please vi</w:t>
      </w:r>
      <w:r w:rsidRPr="009463B7">
        <w:rPr>
          <w:color w:val="000000"/>
          <w:sz w:val="22"/>
          <w:szCs w:val="22"/>
        </w:rPr>
        <w:t xml:space="preserve">sit </w:t>
      </w:r>
      <w:hyperlink r:id="rId7" w:history="1">
        <w:r w:rsidRPr="009463B7">
          <w:rPr>
            <w:rStyle w:val="Hyperlink"/>
            <w:sz w:val="22"/>
            <w:szCs w:val="22"/>
          </w:rPr>
          <w:t>www.tubeliteinc.com</w:t>
        </w:r>
      </w:hyperlink>
      <w:r w:rsidRPr="009463B7">
        <w:rPr>
          <w:color w:val="000000"/>
          <w:sz w:val="22"/>
          <w:szCs w:val="22"/>
        </w:rPr>
        <w:t xml:space="preserve">, </w:t>
      </w:r>
      <w:r w:rsidRPr="007C1179">
        <w:rPr>
          <w:color w:val="000000"/>
          <w:sz w:val="22"/>
          <w:szCs w:val="22"/>
        </w:rPr>
        <w:t xml:space="preserve">to learn more about Tubelite’s </w:t>
      </w:r>
      <w:r w:rsidR="00785E59">
        <w:rPr>
          <w:color w:val="000000"/>
          <w:sz w:val="22"/>
          <w:szCs w:val="22"/>
        </w:rPr>
        <w:t xml:space="preserve">new </w:t>
      </w:r>
      <w:r w:rsidR="00596C3E">
        <w:rPr>
          <w:color w:val="000000"/>
          <w:sz w:val="22"/>
          <w:szCs w:val="22"/>
        </w:rPr>
        <w:t xml:space="preserve">400 4-Side </w:t>
      </w:r>
      <w:proofErr w:type="spellStart"/>
      <w:r w:rsidR="00596C3E">
        <w:rPr>
          <w:color w:val="000000"/>
          <w:sz w:val="22"/>
          <w:szCs w:val="22"/>
        </w:rPr>
        <w:t>SSG</w:t>
      </w:r>
      <w:proofErr w:type="spellEnd"/>
      <w:r w:rsidR="00596C3E">
        <w:rPr>
          <w:color w:val="000000"/>
          <w:sz w:val="22"/>
          <w:szCs w:val="22"/>
        </w:rPr>
        <w:t xml:space="preserve"> </w:t>
      </w:r>
      <w:r w:rsidR="00785E59">
        <w:rPr>
          <w:color w:val="000000"/>
          <w:sz w:val="22"/>
          <w:szCs w:val="22"/>
        </w:rPr>
        <w:t>Cassette Series product</w:t>
      </w:r>
      <w:r w:rsidRPr="007C1179">
        <w:rPr>
          <w:color w:val="000000"/>
          <w:sz w:val="22"/>
          <w:szCs w:val="22"/>
        </w:rPr>
        <w:t xml:space="preserve"> design details, test reports, installation instruction and specific performance data. For </w:t>
      </w:r>
      <w:r w:rsidR="00785E59">
        <w:rPr>
          <w:color w:val="000000"/>
          <w:sz w:val="22"/>
          <w:szCs w:val="22"/>
        </w:rPr>
        <w:t xml:space="preserve">additional information or personalized assistance in selecting aluminum fenestration products, </w:t>
      </w:r>
      <w:r w:rsidRPr="007C1179">
        <w:rPr>
          <w:color w:val="000000"/>
          <w:sz w:val="22"/>
          <w:szCs w:val="22"/>
        </w:rPr>
        <w:t>please emai</w:t>
      </w:r>
      <w:r w:rsidR="00785E59">
        <w:rPr>
          <w:color w:val="000000"/>
          <w:sz w:val="22"/>
          <w:szCs w:val="22"/>
        </w:rPr>
        <w:t xml:space="preserve">l </w:t>
      </w:r>
      <w:hyperlink r:id="rId8" w:history="1">
        <w:r w:rsidR="00785E59" w:rsidRPr="00785E59">
          <w:rPr>
            <w:rStyle w:val="Hyperlink"/>
            <w:sz w:val="22"/>
            <w:szCs w:val="22"/>
          </w:rPr>
          <w:t>dependable@tubeliteinc.com</w:t>
        </w:r>
      </w:hyperlink>
      <w:r w:rsidR="00785E59">
        <w:rPr>
          <w:color w:val="000000"/>
          <w:sz w:val="22"/>
          <w:szCs w:val="22"/>
        </w:rPr>
        <w:t xml:space="preserve"> or</w:t>
      </w:r>
      <w:r w:rsidRPr="007C1179">
        <w:rPr>
          <w:color w:val="000000"/>
          <w:sz w:val="22"/>
          <w:szCs w:val="22"/>
        </w:rPr>
        <w:t xml:space="preserve"> call 800-866-2227.</w:t>
      </w:r>
    </w:p>
    <w:p w14:paraId="32CDCC6B" w14:textId="77777777" w:rsidR="008377F3" w:rsidRPr="009463B7" w:rsidRDefault="008377F3" w:rsidP="009463B7">
      <w:pPr>
        <w:contextualSpacing/>
        <w:rPr>
          <w:sz w:val="22"/>
          <w:szCs w:val="22"/>
        </w:rPr>
      </w:pPr>
    </w:p>
    <w:p w14:paraId="6CCCCCD5" w14:textId="77777777" w:rsidR="00C86766" w:rsidRPr="009463B7" w:rsidRDefault="00C86766" w:rsidP="009463B7">
      <w:pPr>
        <w:widowControl w:val="0"/>
        <w:autoSpaceDE w:val="0"/>
        <w:autoSpaceDN w:val="0"/>
        <w:adjustRightInd w:val="0"/>
        <w:contextualSpacing/>
        <w:rPr>
          <w:color w:val="000000"/>
          <w:sz w:val="22"/>
          <w:szCs w:val="22"/>
        </w:rPr>
      </w:pPr>
    </w:p>
    <w:p w14:paraId="07DAF108" w14:textId="4AA1515D" w:rsidR="00C86766" w:rsidRPr="00D27A81" w:rsidRDefault="00480779" w:rsidP="009463B7">
      <w:pPr>
        <w:contextualSpacing/>
        <w:outlineLvl w:val="0"/>
        <w:rPr>
          <w:i/>
          <w:color w:val="000000"/>
          <w:sz w:val="20"/>
        </w:rPr>
      </w:pPr>
      <w:r>
        <w:rPr>
          <w:i/>
          <w:color w:val="000000"/>
          <w:sz w:val="20"/>
        </w:rPr>
        <w:br w:type="page"/>
      </w:r>
      <w:r w:rsidR="00C86766" w:rsidRPr="00D27A81">
        <w:rPr>
          <w:i/>
          <w:color w:val="000000"/>
          <w:sz w:val="20"/>
        </w:rPr>
        <w:lastRenderedPageBreak/>
        <w:t>About Tubelite Inc.</w:t>
      </w:r>
    </w:p>
    <w:p w14:paraId="755D77E0" w14:textId="77777777" w:rsidR="00C86766" w:rsidRPr="00D27A81" w:rsidRDefault="00C86766" w:rsidP="009463B7">
      <w:pPr>
        <w:widowControl w:val="0"/>
        <w:autoSpaceDE w:val="0"/>
        <w:autoSpaceDN w:val="0"/>
        <w:adjustRightInd w:val="0"/>
        <w:contextualSpacing/>
        <w:rPr>
          <w:i/>
          <w:color w:val="000000"/>
          <w:sz w:val="20"/>
        </w:rPr>
      </w:pPr>
      <w:r w:rsidRPr="00D27A81">
        <w:rPr>
          <w:i/>
          <w:color w:val="000000"/>
          <w:sz w:val="20"/>
        </w:rPr>
        <w:t>For more than 70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DCCC084" w14:textId="77777777" w:rsidR="00C86766" w:rsidRPr="00D27A81" w:rsidRDefault="00C86766" w:rsidP="009463B7">
      <w:pPr>
        <w:widowControl w:val="0"/>
        <w:autoSpaceDE w:val="0"/>
        <w:autoSpaceDN w:val="0"/>
        <w:adjustRightInd w:val="0"/>
        <w:contextualSpacing/>
        <w:rPr>
          <w:i/>
          <w:color w:val="000000"/>
          <w:sz w:val="20"/>
        </w:rPr>
      </w:pPr>
    </w:p>
    <w:p w14:paraId="53025068" w14:textId="77777777" w:rsidR="00C86766" w:rsidRPr="00D27A81" w:rsidRDefault="00C86766" w:rsidP="009463B7">
      <w:pPr>
        <w:widowControl w:val="0"/>
        <w:autoSpaceDE w:val="0"/>
        <w:autoSpaceDN w:val="0"/>
        <w:adjustRightInd w:val="0"/>
        <w:contextualSpacing/>
        <w:rPr>
          <w:i/>
          <w:color w:val="000000"/>
          <w:sz w:val="20"/>
        </w:rPr>
      </w:pPr>
      <w:r w:rsidRPr="00D27A81">
        <w:rPr>
          <w:i/>
          <w:color w:val="000000"/>
          <w:sz w:val="20"/>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offices in Rock Hill, South Carolina, and Warwick, Rhode Island.</w:t>
      </w:r>
    </w:p>
    <w:p w14:paraId="1AD3986D" w14:textId="77777777" w:rsidR="00C86766" w:rsidRPr="00D27A81" w:rsidRDefault="00C86766" w:rsidP="009463B7">
      <w:pPr>
        <w:contextualSpacing/>
        <w:rPr>
          <w:i/>
          <w:color w:val="000000"/>
          <w:sz w:val="20"/>
        </w:rPr>
      </w:pPr>
    </w:p>
    <w:p w14:paraId="65C7FA38" w14:textId="6133802B" w:rsidR="00416DA7" w:rsidRPr="00797260" w:rsidRDefault="00416DA7" w:rsidP="009463B7">
      <w:pPr>
        <w:pStyle w:val="BodyText0"/>
        <w:spacing w:after="0"/>
        <w:ind w:right="-176"/>
        <w:contextualSpacing/>
        <w:rPr>
          <w:i/>
          <w:color w:val="000000"/>
          <w:sz w:val="20"/>
          <w:szCs w:val="20"/>
          <w:lang w:val="en-US"/>
        </w:rPr>
      </w:pPr>
      <w:r w:rsidRPr="00D27A81">
        <w:rPr>
          <w:i/>
          <w:color w:val="000000"/>
          <w:sz w:val="20"/>
          <w:szCs w:val="20"/>
        </w:rPr>
        <w:t xml:space="preserve">Tubelite and its staff are members of the American Architectural Manufacturers Association (AAMA), the American Institute of Architects (AIA), the Construction Specifications Institute (CSI), the National Fenestration Rating Council (NFRC), the </w:t>
      </w:r>
      <w:r>
        <w:rPr>
          <w:i/>
          <w:color w:val="000000"/>
          <w:sz w:val="20"/>
          <w:szCs w:val="20"/>
        </w:rPr>
        <w:t>National Glass</w:t>
      </w:r>
      <w:r w:rsidR="00480779">
        <w:rPr>
          <w:i/>
          <w:color w:val="000000"/>
          <w:sz w:val="20"/>
          <w:szCs w:val="20"/>
          <w:lang w:val="en-US"/>
        </w:rPr>
        <w:t xml:space="preserve"> Association/</w:t>
      </w:r>
      <w:r w:rsidRPr="00D27A81">
        <w:rPr>
          <w:i/>
          <w:color w:val="000000"/>
          <w:sz w:val="20"/>
          <w:szCs w:val="20"/>
        </w:rPr>
        <w:t>Glass Association of North America (</w:t>
      </w:r>
      <w:r>
        <w:rPr>
          <w:i/>
          <w:color w:val="000000"/>
          <w:sz w:val="20"/>
          <w:szCs w:val="20"/>
          <w:lang w:val="en-US"/>
        </w:rPr>
        <w:t>NGA/</w:t>
      </w:r>
      <w:r w:rsidRPr="00D27A81">
        <w:rPr>
          <w:i/>
          <w:color w:val="000000"/>
          <w:sz w:val="20"/>
          <w:szCs w:val="20"/>
        </w:rPr>
        <w:t>GANA),</w:t>
      </w:r>
      <w:r>
        <w:rPr>
          <w:i/>
          <w:color w:val="000000"/>
          <w:sz w:val="20"/>
          <w:szCs w:val="20"/>
          <w:lang w:val="en-US"/>
        </w:rPr>
        <w:t xml:space="preserve"> </w:t>
      </w:r>
      <w:r w:rsidRPr="00D27A81">
        <w:rPr>
          <w:i/>
          <w:color w:val="000000"/>
          <w:sz w:val="20"/>
          <w:szCs w:val="20"/>
        </w:rPr>
        <w:t>the Society of Military Engineers (SAME) and the U.S. Green Building Council (USGBC).</w:t>
      </w:r>
    </w:p>
    <w:p w14:paraId="72C80D85" w14:textId="77777777" w:rsidR="009B5821" w:rsidRPr="00797260" w:rsidRDefault="009B5821" w:rsidP="009463B7">
      <w:pPr>
        <w:pStyle w:val="BodyText0"/>
        <w:spacing w:after="0"/>
        <w:contextualSpacing/>
        <w:jc w:val="center"/>
        <w:rPr>
          <w:i/>
          <w:color w:val="000000"/>
          <w:sz w:val="20"/>
          <w:szCs w:val="20"/>
          <w:lang w:val="en-US"/>
        </w:rPr>
      </w:pPr>
      <w:r>
        <w:rPr>
          <w:i/>
          <w:color w:val="000000"/>
          <w:sz w:val="20"/>
          <w:szCs w:val="20"/>
        </w:rPr>
        <w:t>###</w:t>
      </w:r>
    </w:p>
    <w:p w14:paraId="7FBBA4D1" w14:textId="77777777" w:rsidR="00755069" w:rsidRPr="00797260" w:rsidRDefault="00755069" w:rsidP="009463B7">
      <w:pPr>
        <w:pStyle w:val="BodyText0"/>
        <w:spacing w:after="0"/>
        <w:contextualSpacing/>
        <w:jc w:val="center"/>
        <w:rPr>
          <w:i/>
          <w:color w:val="000000"/>
          <w:sz w:val="20"/>
          <w:szCs w:val="20"/>
          <w:lang w:val="en-US"/>
        </w:rPr>
      </w:pPr>
    </w:p>
    <w:sectPr w:rsidR="00755069" w:rsidRPr="00797260" w:rsidSect="00A14F03">
      <w:headerReference w:type="default" r:id="rId9"/>
      <w:footerReference w:type="default" r:id="rId10"/>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FB75F" w14:textId="77777777" w:rsidR="00E07DB9" w:rsidRDefault="00E07DB9">
      <w:r>
        <w:separator/>
      </w:r>
    </w:p>
  </w:endnote>
  <w:endnote w:type="continuationSeparator" w:id="0">
    <w:p w14:paraId="7AAD22AE" w14:textId="77777777" w:rsidR="00E07DB9" w:rsidRDefault="00E0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yriad Pro SemiCond">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3C6EE" w14:textId="629CFDC2" w:rsidR="00DF4FE6" w:rsidRDefault="00DF4FE6">
    <w:pPr>
      <w:pStyle w:val="Footer"/>
    </w:pPr>
    <w:r>
      <w:rPr>
        <w:noProof/>
      </w:rPr>
      <w:drawing>
        <wp:anchor distT="0" distB="0" distL="114300" distR="114300" simplePos="0" relativeHeight="251657216" behindDoc="0" locked="0" layoutInCell="0" allowOverlap="1" wp14:anchorId="503E632C" wp14:editId="7CC66852">
          <wp:simplePos x="0" y="0"/>
          <wp:positionH relativeFrom="column">
            <wp:posOffset>-45720</wp:posOffset>
          </wp:positionH>
          <wp:positionV relativeFrom="paragraph">
            <wp:posOffset>312420</wp:posOffset>
          </wp:positionV>
          <wp:extent cx="6413500" cy="146050"/>
          <wp:effectExtent l="0" t="0" r="6350" b="6350"/>
          <wp:wrapNone/>
          <wp:docPr id="2" name="Picture 1"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52F8E" w14:textId="77777777" w:rsidR="00E07DB9" w:rsidRDefault="00E07DB9">
      <w:r>
        <w:separator/>
      </w:r>
    </w:p>
  </w:footnote>
  <w:footnote w:type="continuationSeparator" w:id="0">
    <w:p w14:paraId="2388D436" w14:textId="77777777" w:rsidR="00E07DB9" w:rsidRDefault="00E0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0EA3A" w14:textId="65666BC8" w:rsidR="00DF4FE6" w:rsidRDefault="00DF4FE6">
    <w:pPr>
      <w:pStyle w:val="Header"/>
    </w:pPr>
    <w:r>
      <w:rPr>
        <w:noProof/>
      </w:rPr>
      <w:drawing>
        <wp:anchor distT="0" distB="0" distL="114300" distR="114300" simplePos="0" relativeHeight="251658240" behindDoc="0" locked="0" layoutInCell="1" allowOverlap="1" wp14:anchorId="3D90074D" wp14:editId="69365BA3">
          <wp:simplePos x="0" y="0"/>
          <wp:positionH relativeFrom="column">
            <wp:posOffset>-106680</wp:posOffset>
          </wp:positionH>
          <wp:positionV relativeFrom="paragraph">
            <wp:posOffset>-15240</wp:posOffset>
          </wp:positionV>
          <wp:extent cx="2428875" cy="1004570"/>
          <wp:effectExtent l="0" t="0" r="9525" b="508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732EB36F" wp14:editId="67FEB9B6">
              <wp:extent cx="2324735" cy="1111250"/>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24735"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83.05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" filled="f" stroked="f">
              <o:lock v:ext="edit" rotation="t" aspectratio="t" position="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D2A25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3228"/>
    <w:rsid w:val="0000485F"/>
    <w:rsid w:val="0000536C"/>
    <w:rsid w:val="00010621"/>
    <w:rsid w:val="000119BD"/>
    <w:rsid w:val="00012260"/>
    <w:rsid w:val="00017443"/>
    <w:rsid w:val="00022D3A"/>
    <w:rsid w:val="0002687E"/>
    <w:rsid w:val="00030768"/>
    <w:rsid w:val="0003268C"/>
    <w:rsid w:val="00035963"/>
    <w:rsid w:val="00036E3A"/>
    <w:rsid w:val="00037E81"/>
    <w:rsid w:val="00044EC2"/>
    <w:rsid w:val="000470C8"/>
    <w:rsid w:val="0005524A"/>
    <w:rsid w:val="000572C2"/>
    <w:rsid w:val="00057985"/>
    <w:rsid w:val="00057AD0"/>
    <w:rsid w:val="00060994"/>
    <w:rsid w:val="00060E4C"/>
    <w:rsid w:val="00065574"/>
    <w:rsid w:val="000808FF"/>
    <w:rsid w:val="00083B73"/>
    <w:rsid w:val="00097EBF"/>
    <w:rsid w:val="000B2450"/>
    <w:rsid w:val="000B7CA5"/>
    <w:rsid w:val="000C2009"/>
    <w:rsid w:val="000C6B23"/>
    <w:rsid w:val="000C7553"/>
    <w:rsid w:val="000D2557"/>
    <w:rsid w:val="000E3C8B"/>
    <w:rsid w:val="000E4250"/>
    <w:rsid w:val="000E4F06"/>
    <w:rsid w:val="000E6580"/>
    <w:rsid w:val="001118D6"/>
    <w:rsid w:val="00113A84"/>
    <w:rsid w:val="00116000"/>
    <w:rsid w:val="00121D92"/>
    <w:rsid w:val="00123719"/>
    <w:rsid w:val="0012726A"/>
    <w:rsid w:val="00133C3D"/>
    <w:rsid w:val="00135534"/>
    <w:rsid w:val="001373BB"/>
    <w:rsid w:val="00140D6D"/>
    <w:rsid w:val="001418CC"/>
    <w:rsid w:val="00144666"/>
    <w:rsid w:val="00147C97"/>
    <w:rsid w:val="00153A1B"/>
    <w:rsid w:val="0016020A"/>
    <w:rsid w:val="0016155E"/>
    <w:rsid w:val="001638FF"/>
    <w:rsid w:val="00164174"/>
    <w:rsid w:val="00170080"/>
    <w:rsid w:val="00171686"/>
    <w:rsid w:val="00175D69"/>
    <w:rsid w:val="00180435"/>
    <w:rsid w:val="00180F66"/>
    <w:rsid w:val="00187D6D"/>
    <w:rsid w:val="00190F8F"/>
    <w:rsid w:val="001923EA"/>
    <w:rsid w:val="00194027"/>
    <w:rsid w:val="001963F7"/>
    <w:rsid w:val="001970BA"/>
    <w:rsid w:val="00197774"/>
    <w:rsid w:val="001A2AA5"/>
    <w:rsid w:val="001A3A58"/>
    <w:rsid w:val="001B7CF9"/>
    <w:rsid w:val="001C19D9"/>
    <w:rsid w:val="001C33EB"/>
    <w:rsid w:val="001C55A1"/>
    <w:rsid w:val="001C6CCA"/>
    <w:rsid w:val="001D21CF"/>
    <w:rsid w:val="001D479B"/>
    <w:rsid w:val="001D74B4"/>
    <w:rsid w:val="001E0E0B"/>
    <w:rsid w:val="001E5CE4"/>
    <w:rsid w:val="001E7BD9"/>
    <w:rsid w:val="001F10B4"/>
    <w:rsid w:val="001F5BAB"/>
    <w:rsid w:val="001F6320"/>
    <w:rsid w:val="001F7142"/>
    <w:rsid w:val="001F71ED"/>
    <w:rsid w:val="002002E1"/>
    <w:rsid w:val="0020451F"/>
    <w:rsid w:val="00205195"/>
    <w:rsid w:val="002075B5"/>
    <w:rsid w:val="002076CD"/>
    <w:rsid w:val="00211274"/>
    <w:rsid w:val="00215793"/>
    <w:rsid w:val="00216019"/>
    <w:rsid w:val="00216831"/>
    <w:rsid w:val="00216BDF"/>
    <w:rsid w:val="00224705"/>
    <w:rsid w:val="00225B2D"/>
    <w:rsid w:val="00230A9C"/>
    <w:rsid w:val="00234812"/>
    <w:rsid w:val="00235565"/>
    <w:rsid w:val="00236389"/>
    <w:rsid w:val="0023792D"/>
    <w:rsid w:val="00245D0C"/>
    <w:rsid w:val="002526E2"/>
    <w:rsid w:val="00253567"/>
    <w:rsid w:val="002535E8"/>
    <w:rsid w:val="00256664"/>
    <w:rsid w:val="0025702A"/>
    <w:rsid w:val="00262528"/>
    <w:rsid w:val="0026348A"/>
    <w:rsid w:val="00270C5D"/>
    <w:rsid w:val="00271C90"/>
    <w:rsid w:val="00276B9F"/>
    <w:rsid w:val="002831CE"/>
    <w:rsid w:val="0028521A"/>
    <w:rsid w:val="00286126"/>
    <w:rsid w:val="00292EB0"/>
    <w:rsid w:val="002932B6"/>
    <w:rsid w:val="002A0E7D"/>
    <w:rsid w:val="002A6B3C"/>
    <w:rsid w:val="002A6DBC"/>
    <w:rsid w:val="002B0CD0"/>
    <w:rsid w:val="002B3EBE"/>
    <w:rsid w:val="002C062C"/>
    <w:rsid w:val="002C1B34"/>
    <w:rsid w:val="002C7255"/>
    <w:rsid w:val="002C7631"/>
    <w:rsid w:val="002D1024"/>
    <w:rsid w:val="002D319A"/>
    <w:rsid w:val="002D7605"/>
    <w:rsid w:val="002E3972"/>
    <w:rsid w:val="002F1FF8"/>
    <w:rsid w:val="00301E6B"/>
    <w:rsid w:val="003052B5"/>
    <w:rsid w:val="00311C0A"/>
    <w:rsid w:val="003236AD"/>
    <w:rsid w:val="0033118B"/>
    <w:rsid w:val="003322BE"/>
    <w:rsid w:val="00333246"/>
    <w:rsid w:val="0033401E"/>
    <w:rsid w:val="00334F20"/>
    <w:rsid w:val="0033608A"/>
    <w:rsid w:val="0034598A"/>
    <w:rsid w:val="00346226"/>
    <w:rsid w:val="00347C20"/>
    <w:rsid w:val="00355EAE"/>
    <w:rsid w:val="00356143"/>
    <w:rsid w:val="00356919"/>
    <w:rsid w:val="00356A55"/>
    <w:rsid w:val="00360872"/>
    <w:rsid w:val="00362AAC"/>
    <w:rsid w:val="00362DEF"/>
    <w:rsid w:val="00365F3C"/>
    <w:rsid w:val="00367F3B"/>
    <w:rsid w:val="00370981"/>
    <w:rsid w:val="00373A4D"/>
    <w:rsid w:val="003824A1"/>
    <w:rsid w:val="00387FE8"/>
    <w:rsid w:val="00390A62"/>
    <w:rsid w:val="00392843"/>
    <w:rsid w:val="00393F0E"/>
    <w:rsid w:val="003951BD"/>
    <w:rsid w:val="003962AD"/>
    <w:rsid w:val="003965BC"/>
    <w:rsid w:val="003A0CC7"/>
    <w:rsid w:val="003A217E"/>
    <w:rsid w:val="003A515E"/>
    <w:rsid w:val="003A5D91"/>
    <w:rsid w:val="003B0CE3"/>
    <w:rsid w:val="003B0D21"/>
    <w:rsid w:val="003B3D92"/>
    <w:rsid w:val="003B3DBD"/>
    <w:rsid w:val="003B67BC"/>
    <w:rsid w:val="003B740A"/>
    <w:rsid w:val="003C0952"/>
    <w:rsid w:val="003C28DB"/>
    <w:rsid w:val="003C2FC2"/>
    <w:rsid w:val="003C4CC9"/>
    <w:rsid w:val="003C51CD"/>
    <w:rsid w:val="003C7FD4"/>
    <w:rsid w:val="003D2EC5"/>
    <w:rsid w:val="003D4F7E"/>
    <w:rsid w:val="003E608F"/>
    <w:rsid w:val="003F4703"/>
    <w:rsid w:val="003F59C7"/>
    <w:rsid w:val="004004F9"/>
    <w:rsid w:val="004015FD"/>
    <w:rsid w:val="00401C3F"/>
    <w:rsid w:val="00402743"/>
    <w:rsid w:val="00404501"/>
    <w:rsid w:val="00405E50"/>
    <w:rsid w:val="004060AA"/>
    <w:rsid w:val="00413B40"/>
    <w:rsid w:val="00416DA7"/>
    <w:rsid w:val="004179F6"/>
    <w:rsid w:val="0042146F"/>
    <w:rsid w:val="0042228C"/>
    <w:rsid w:val="00425625"/>
    <w:rsid w:val="0043034B"/>
    <w:rsid w:val="004314B3"/>
    <w:rsid w:val="00444904"/>
    <w:rsid w:val="004451A6"/>
    <w:rsid w:val="0045164D"/>
    <w:rsid w:val="0045743E"/>
    <w:rsid w:val="004606F5"/>
    <w:rsid w:val="00461CCB"/>
    <w:rsid w:val="004649F1"/>
    <w:rsid w:val="00466F47"/>
    <w:rsid w:val="004704FD"/>
    <w:rsid w:val="004723E5"/>
    <w:rsid w:val="00472817"/>
    <w:rsid w:val="0047380F"/>
    <w:rsid w:val="00475D4D"/>
    <w:rsid w:val="00477639"/>
    <w:rsid w:val="00480779"/>
    <w:rsid w:val="004834B6"/>
    <w:rsid w:val="0049033D"/>
    <w:rsid w:val="00491433"/>
    <w:rsid w:val="00496D32"/>
    <w:rsid w:val="004A1C45"/>
    <w:rsid w:val="004A3E41"/>
    <w:rsid w:val="004B0422"/>
    <w:rsid w:val="004B0BE6"/>
    <w:rsid w:val="004B4E89"/>
    <w:rsid w:val="004B57EB"/>
    <w:rsid w:val="004C019C"/>
    <w:rsid w:val="004C3C8A"/>
    <w:rsid w:val="004C464E"/>
    <w:rsid w:val="004C618C"/>
    <w:rsid w:val="004C707A"/>
    <w:rsid w:val="004D620D"/>
    <w:rsid w:val="004D7710"/>
    <w:rsid w:val="004E196B"/>
    <w:rsid w:val="004E47E3"/>
    <w:rsid w:val="004E79EF"/>
    <w:rsid w:val="004F374A"/>
    <w:rsid w:val="004F3C33"/>
    <w:rsid w:val="004F5D36"/>
    <w:rsid w:val="00507E86"/>
    <w:rsid w:val="00510165"/>
    <w:rsid w:val="00512240"/>
    <w:rsid w:val="00515C7D"/>
    <w:rsid w:val="005162B7"/>
    <w:rsid w:val="00521895"/>
    <w:rsid w:val="00525A3A"/>
    <w:rsid w:val="00540268"/>
    <w:rsid w:val="00543F0E"/>
    <w:rsid w:val="00546AFC"/>
    <w:rsid w:val="00546EB5"/>
    <w:rsid w:val="00547C93"/>
    <w:rsid w:val="005508EA"/>
    <w:rsid w:val="00551EBB"/>
    <w:rsid w:val="00556169"/>
    <w:rsid w:val="005625D8"/>
    <w:rsid w:val="00563C8A"/>
    <w:rsid w:val="00563CAE"/>
    <w:rsid w:val="0057266C"/>
    <w:rsid w:val="00573D36"/>
    <w:rsid w:val="00576EBC"/>
    <w:rsid w:val="00582E7F"/>
    <w:rsid w:val="00584E85"/>
    <w:rsid w:val="00584FE3"/>
    <w:rsid w:val="00596C3E"/>
    <w:rsid w:val="005A19E5"/>
    <w:rsid w:val="005A1CE2"/>
    <w:rsid w:val="005A3088"/>
    <w:rsid w:val="005A332F"/>
    <w:rsid w:val="005A516A"/>
    <w:rsid w:val="005A5D60"/>
    <w:rsid w:val="005A6FE9"/>
    <w:rsid w:val="005B0C21"/>
    <w:rsid w:val="005B41FA"/>
    <w:rsid w:val="005B7C68"/>
    <w:rsid w:val="005C0428"/>
    <w:rsid w:val="005C0E08"/>
    <w:rsid w:val="005C6773"/>
    <w:rsid w:val="005D54C7"/>
    <w:rsid w:val="005D5B38"/>
    <w:rsid w:val="005E1C83"/>
    <w:rsid w:val="005F0605"/>
    <w:rsid w:val="005F0772"/>
    <w:rsid w:val="005F3D0A"/>
    <w:rsid w:val="005F5EDE"/>
    <w:rsid w:val="005F7592"/>
    <w:rsid w:val="00612B17"/>
    <w:rsid w:val="006176D7"/>
    <w:rsid w:val="00617DC6"/>
    <w:rsid w:val="00626FB1"/>
    <w:rsid w:val="006270A0"/>
    <w:rsid w:val="006336E8"/>
    <w:rsid w:val="00634BCC"/>
    <w:rsid w:val="0064001D"/>
    <w:rsid w:val="006419F6"/>
    <w:rsid w:val="00643E4F"/>
    <w:rsid w:val="0064613F"/>
    <w:rsid w:val="00651BFB"/>
    <w:rsid w:val="00652EA2"/>
    <w:rsid w:val="00653D64"/>
    <w:rsid w:val="006572EA"/>
    <w:rsid w:val="00661C7E"/>
    <w:rsid w:val="006623F1"/>
    <w:rsid w:val="00665C32"/>
    <w:rsid w:val="00666230"/>
    <w:rsid w:val="0067195D"/>
    <w:rsid w:val="00672E95"/>
    <w:rsid w:val="00673414"/>
    <w:rsid w:val="00673E4A"/>
    <w:rsid w:val="0067462D"/>
    <w:rsid w:val="00675B63"/>
    <w:rsid w:val="006778BC"/>
    <w:rsid w:val="006825FB"/>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C760A"/>
    <w:rsid w:val="006D0991"/>
    <w:rsid w:val="006D1162"/>
    <w:rsid w:val="006D370A"/>
    <w:rsid w:val="006D41A1"/>
    <w:rsid w:val="006E0BDB"/>
    <w:rsid w:val="006E22AA"/>
    <w:rsid w:val="006E413B"/>
    <w:rsid w:val="006E44D5"/>
    <w:rsid w:val="006E4DE3"/>
    <w:rsid w:val="006E4EC4"/>
    <w:rsid w:val="006E6E42"/>
    <w:rsid w:val="006F029C"/>
    <w:rsid w:val="006F267C"/>
    <w:rsid w:val="006F4CAD"/>
    <w:rsid w:val="007040D2"/>
    <w:rsid w:val="0070779A"/>
    <w:rsid w:val="00712BC0"/>
    <w:rsid w:val="0071705C"/>
    <w:rsid w:val="0072565E"/>
    <w:rsid w:val="0072638B"/>
    <w:rsid w:val="00732E40"/>
    <w:rsid w:val="00734851"/>
    <w:rsid w:val="007356F5"/>
    <w:rsid w:val="007456B4"/>
    <w:rsid w:val="00747764"/>
    <w:rsid w:val="00747A32"/>
    <w:rsid w:val="007536D7"/>
    <w:rsid w:val="00755069"/>
    <w:rsid w:val="00756A13"/>
    <w:rsid w:val="007617DD"/>
    <w:rsid w:val="00762696"/>
    <w:rsid w:val="00764ECF"/>
    <w:rsid w:val="00773738"/>
    <w:rsid w:val="00775E80"/>
    <w:rsid w:val="007802E7"/>
    <w:rsid w:val="00781FA5"/>
    <w:rsid w:val="00785E59"/>
    <w:rsid w:val="007901D1"/>
    <w:rsid w:val="00790D5B"/>
    <w:rsid w:val="00795014"/>
    <w:rsid w:val="00796CC2"/>
    <w:rsid w:val="00797260"/>
    <w:rsid w:val="007A0298"/>
    <w:rsid w:val="007A5AB0"/>
    <w:rsid w:val="007A5FF2"/>
    <w:rsid w:val="007A683B"/>
    <w:rsid w:val="007A6EAB"/>
    <w:rsid w:val="007B2883"/>
    <w:rsid w:val="007C098A"/>
    <w:rsid w:val="007C1179"/>
    <w:rsid w:val="007C26B9"/>
    <w:rsid w:val="007C38E8"/>
    <w:rsid w:val="007C571B"/>
    <w:rsid w:val="007D1626"/>
    <w:rsid w:val="007D2BC9"/>
    <w:rsid w:val="007D438A"/>
    <w:rsid w:val="007D6C23"/>
    <w:rsid w:val="007E17B1"/>
    <w:rsid w:val="007E1C92"/>
    <w:rsid w:val="007E6C69"/>
    <w:rsid w:val="007E7D37"/>
    <w:rsid w:val="007F0BC8"/>
    <w:rsid w:val="007F1AC6"/>
    <w:rsid w:val="007F2483"/>
    <w:rsid w:val="007F7D13"/>
    <w:rsid w:val="00800FDF"/>
    <w:rsid w:val="008029B1"/>
    <w:rsid w:val="0080439E"/>
    <w:rsid w:val="0080685A"/>
    <w:rsid w:val="00806D55"/>
    <w:rsid w:val="00811417"/>
    <w:rsid w:val="0081405A"/>
    <w:rsid w:val="00814EBC"/>
    <w:rsid w:val="00815066"/>
    <w:rsid w:val="00821CFC"/>
    <w:rsid w:val="00824CB8"/>
    <w:rsid w:val="00824E74"/>
    <w:rsid w:val="0082717C"/>
    <w:rsid w:val="00835CEE"/>
    <w:rsid w:val="008377F3"/>
    <w:rsid w:val="00842CC0"/>
    <w:rsid w:val="00850557"/>
    <w:rsid w:val="00850802"/>
    <w:rsid w:val="00853B64"/>
    <w:rsid w:val="00855A09"/>
    <w:rsid w:val="00864310"/>
    <w:rsid w:val="00874468"/>
    <w:rsid w:val="008746AC"/>
    <w:rsid w:val="0087627E"/>
    <w:rsid w:val="00882325"/>
    <w:rsid w:val="008858A7"/>
    <w:rsid w:val="00885EE0"/>
    <w:rsid w:val="008866B9"/>
    <w:rsid w:val="00892EB6"/>
    <w:rsid w:val="00894B75"/>
    <w:rsid w:val="00896D04"/>
    <w:rsid w:val="00896EE7"/>
    <w:rsid w:val="008A0D97"/>
    <w:rsid w:val="008B09C9"/>
    <w:rsid w:val="008B121B"/>
    <w:rsid w:val="008B3306"/>
    <w:rsid w:val="008B7C93"/>
    <w:rsid w:val="008C4E43"/>
    <w:rsid w:val="008C78FD"/>
    <w:rsid w:val="008D4534"/>
    <w:rsid w:val="008D5096"/>
    <w:rsid w:val="008E26DD"/>
    <w:rsid w:val="008E36DE"/>
    <w:rsid w:val="008E532E"/>
    <w:rsid w:val="008E5BCD"/>
    <w:rsid w:val="008E6AC5"/>
    <w:rsid w:val="008E77CE"/>
    <w:rsid w:val="008E7CA6"/>
    <w:rsid w:val="00903CED"/>
    <w:rsid w:val="009070E7"/>
    <w:rsid w:val="00907C4D"/>
    <w:rsid w:val="00907FA6"/>
    <w:rsid w:val="00910ED3"/>
    <w:rsid w:val="0091152B"/>
    <w:rsid w:val="00913347"/>
    <w:rsid w:val="00915D6F"/>
    <w:rsid w:val="009161A1"/>
    <w:rsid w:val="00916AD5"/>
    <w:rsid w:val="00921C5B"/>
    <w:rsid w:val="00922130"/>
    <w:rsid w:val="00922F22"/>
    <w:rsid w:val="00924EB3"/>
    <w:rsid w:val="00927D1A"/>
    <w:rsid w:val="00932796"/>
    <w:rsid w:val="0094120F"/>
    <w:rsid w:val="00943872"/>
    <w:rsid w:val="00945CF8"/>
    <w:rsid w:val="009463B7"/>
    <w:rsid w:val="00947CC6"/>
    <w:rsid w:val="009521E5"/>
    <w:rsid w:val="00953CD7"/>
    <w:rsid w:val="0095507F"/>
    <w:rsid w:val="0095563D"/>
    <w:rsid w:val="00955EA7"/>
    <w:rsid w:val="00956F5B"/>
    <w:rsid w:val="00957DBB"/>
    <w:rsid w:val="00960F4A"/>
    <w:rsid w:val="00961677"/>
    <w:rsid w:val="00966360"/>
    <w:rsid w:val="00966DD2"/>
    <w:rsid w:val="009719EB"/>
    <w:rsid w:val="00976F84"/>
    <w:rsid w:val="00983813"/>
    <w:rsid w:val="00983A8B"/>
    <w:rsid w:val="00985A39"/>
    <w:rsid w:val="00995063"/>
    <w:rsid w:val="009A71AA"/>
    <w:rsid w:val="009B1778"/>
    <w:rsid w:val="009B436F"/>
    <w:rsid w:val="009B5821"/>
    <w:rsid w:val="009B5AEB"/>
    <w:rsid w:val="009C581D"/>
    <w:rsid w:val="009D0EB4"/>
    <w:rsid w:val="009D1176"/>
    <w:rsid w:val="009D591B"/>
    <w:rsid w:val="009D671F"/>
    <w:rsid w:val="009E0E97"/>
    <w:rsid w:val="009E1275"/>
    <w:rsid w:val="009E1455"/>
    <w:rsid w:val="009E189D"/>
    <w:rsid w:val="009E4C10"/>
    <w:rsid w:val="009E5B7D"/>
    <w:rsid w:val="009E6DD0"/>
    <w:rsid w:val="009F1C89"/>
    <w:rsid w:val="009F466B"/>
    <w:rsid w:val="00A022D2"/>
    <w:rsid w:val="00A05EB8"/>
    <w:rsid w:val="00A106A9"/>
    <w:rsid w:val="00A1085C"/>
    <w:rsid w:val="00A14F03"/>
    <w:rsid w:val="00A1551B"/>
    <w:rsid w:val="00A23AFE"/>
    <w:rsid w:val="00A2762B"/>
    <w:rsid w:val="00A27B8D"/>
    <w:rsid w:val="00A316C8"/>
    <w:rsid w:val="00A3178F"/>
    <w:rsid w:val="00A31BC8"/>
    <w:rsid w:val="00A344AA"/>
    <w:rsid w:val="00A36DD8"/>
    <w:rsid w:val="00A4175D"/>
    <w:rsid w:val="00A50581"/>
    <w:rsid w:val="00A51E1F"/>
    <w:rsid w:val="00A56CAD"/>
    <w:rsid w:val="00A61DC9"/>
    <w:rsid w:val="00A73616"/>
    <w:rsid w:val="00A768D5"/>
    <w:rsid w:val="00A7756F"/>
    <w:rsid w:val="00A77BC4"/>
    <w:rsid w:val="00A821BF"/>
    <w:rsid w:val="00A84D17"/>
    <w:rsid w:val="00A84F09"/>
    <w:rsid w:val="00A973EF"/>
    <w:rsid w:val="00A978ED"/>
    <w:rsid w:val="00A97C61"/>
    <w:rsid w:val="00AA1491"/>
    <w:rsid w:val="00AB108C"/>
    <w:rsid w:val="00AB20E3"/>
    <w:rsid w:val="00AB2B9F"/>
    <w:rsid w:val="00AB7810"/>
    <w:rsid w:val="00AC472A"/>
    <w:rsid w:val="00AD0F37"/>
    <w:rsid w:val="00AD4131"/>
    <w:rsid w:val="00AE0F9C"/>
    <w:rsid w:val="00AE232A"/>
    <w:rsid w:val="00AE7A54"/>
    <w:rsid w:val="00AF1CBC"/>
    <w:rsid w:val="00AF218D"/>
    <w:rsid w:val="00AF74EE"/>
    <w:rsid w:val="00B0037E"/>
    <w:rsid w:val="00B00CC2"/>
    <w:rsid w:val="00B0392D"/>
    <w:rsid w:val="00B03E41"/>
    <w:rsid w:val="00B03EAF"/>
    <w:rsid w:val="00B05D3E"/>
    <w:rsid w:val="00B0776A"/>
    <w:rsid w:val="00B11C69"/>
    <w:rsid w:val="00B12878"/>
    <w:rsid w:val="00B20479"/>
    <w:rsid w:val="00B21CFF"/>
    <w:rsid w:val="00B22646"/>
    <w:rsid w:val="00B27380"/>
    <w:rsid w:val="00B275D0"/>
    <w:rsid w:val="00B31F37"/>
    <w:rsid w:val="00B361EB"/>
    <w:rsid w:val="00B41503"/>
    <w:rsid w:val="00B41773"/>
    <w:rsid w:val="00B451C1"/>
    <w:rsid w:val="00B4645A"/>
    <w:rsid w:val="00B5517B"/>
    <w:rsid w:val="00B559E8"/>
    <w:rsid w:val="00B676B2"/>
    <w:rsid w:val="00B72765"/>
    <w:rsid w:val="00B76557"/>
    <w:rsid w:val="00B77098"/>
    <w:rsid w:val="00B87548"/>
    <w:rsid w:val="00B879D9"/>
    <w:rsid w:val="00B94402"/>
    <w:rsid w:val="00BA42D4"/>
    <w:rsid w:val="00BA74F0"/>
    <w:rsid w:val="00BB0876"/>
    <w:rsid w:val="00BB1C98"/>
    <w:rsid w:val="00BB3A1D"/>
    <w:rsid w:val="00BB7AA8"/>
    <w:rsid w:val="00BC0272"/>
    <w:rsid w:val="00BC04A9"/>
    <w:rsid w:val="00BC106F"/>
    <w:rsid w:val="00BC14A6"/>
    <w:rsid w:val="00BC2FC0"/>
    <w:rsid w:val="00BC5D61"/>
    <w:rsid w:val="00BC7340"/>
    <w:rsid w:val="00BD0890"/>
    <w:rsid w:val="00BD0D40"/>
    <w:rsid w:val="00BD22A6"/>
    <w:rsid w:val="00BD2A52"/>
    <w:rsid w:val="00BD3475"/>
    <w:rsid w:val="00BD4F95"/>
    <w:rsid w:val="00BE33ED"/>
    <w:rsid w:val="00BF2160"/>
    <w:rsid w:val="00BF611F"/>
    <w:rsid w:val="00BF6765"/>
    <w:rsid w:val="00C00BB9"/>
    <w:rsid w:val="00C01056"/>
    <w:rsid w:val="00C01139"/>
    <w:rsid w:val="00C02B80"/>
    <w:rsid w:val="00C0439F"/>
    <w:rsid w:val="00C06A7E"/>
    <w:rsid w:val="00C113F2"/>
    <w:rsid w:val="00C116A9"/>
    <w:rsid w:val="00C15157"/>
    <w:rsid w:val="00C1619C"/>
    <w:rsid w:val="00C16606"/>
    <w:rsid w:val="00C166B0"/>
    <w:rsid w:val="00C16F12"/>
    <w:rsid w:val="00C2130E"/>
    <w:rsid w:val="00C248D6"/>
    <w:rsid w:val="00C3194A"/>
    <w:rsid w:val="00C34B05"/>
    <w:rsid w:val="00C36002"/>
    <w:rsid w:val="00C36096"/>
    <w:rsid w:val="00C368C2"/>
    <w:rsid w:val="00C37AB7"/>
    <w:rsid w:val="00C43A4F"/>
    <w:rsid w:val="00C43B8B"/>
    <w:rsid w:val="00C46B23"/>
    <w:rsid w:val="00C50808"/>
    <w:rsid w:val="00C52751"/>
    <w:rsid w:val="00C52C97"/>
    <w:rsid w:val="00C53336"/>
    <w:rsid w:val="00C60041"/>
    <w:rsid w:val="00C606C9"/>
    <w:rsid w:val="00C60968"/>
    <w:rsid w:val="00C6563D"/>
    <w:rsid w:val="00C666F1"/>
    <w:rsid w:val="00C66BCB"/>
    <w:rsid w:val="00C67AF9"/>
    <w:rsid w:val="00C719A9"/>
    <w:rsid w:val="00C744DF"/>
    <w:rsid w:val="00C768A4"/>
    <w:rsid w:val="00C77F23"/>
    <w:rsid w:val="00C8196C"/>
    <w:rsid w:val="00C85BB0"/>
    <w:rsid w:val="00C86766"/>
    <w:rsid w:val="00C87E89"/>
    <w:rsid w:val="00C900E2"/>
    <w:rsid w:val="00C9025B"/>
    <w:rsid w:val="00C93627"/>
    <w:rsid w:val="00C93837"/>
    <w:rsid w:val="00C94696"/>
    <w:rsid w:val="00CA1A38"/>
    <w:rsid w:val="00CB14D2"/>
    <w:rsid w:val="00CB1A9B"/>
    <w:rsid w:val="00CC0FFA"/>
    <w:rsid w:val="00CC1BED"/>
    <w:rsid w:val="00CC435A"/>
    <w:rsid w:val="00CC6A2F"/>
    <w:rsid w:val="00CD0A55"/>
    <w:rsid w:val="00CD6ACB"/>
    <w:rsid w:val="00CE1868"/>
    <w:rsid w:val="00CE4116"/>
    <w:rsid w:val="00CE48A0"/>
    <w:rsid w:val="00CE6331"/>
    <w:rsid w:val="00CE732E"/>
    <w:rsid w:val="00CE7BFA"/>
    <w:rsid w:val="00CF1AAE"/>
    <w:rsid w:val="00CF2FC8"/>
    <w:rsid w:val="00CF567E"/>
    <w:rsid w:val="00CF7E0C"/>
    <w:rsid w:val="00CF7E2F"/>
    <w:rsid w:val="00D06C17"/>
    <w:rsid w:val="00D216D0"/>
    <w:rsid w:val="00D34E1B"/>
    <w:rsid w:val="00D353CB"/>
    <w:rsid w:val="00D3649E"/>
    <w:rsid w:val="00D41E4B"/>
    <w:rsid w:val="00D4285D"/>
    <w:rsid w:val="00D51AFF"/>
    <w:rsid w:val="00D51F13"/>
    <w:rsid w:val="00D5398D"/>
    <w:rsid w:val="00D563B0"/>
    <w:rsid w:val="00D568EB"/>
    <w:rsid w:val="00D600F7"/>
    <w:rsid w:val="00D60C33"/>
    <w:rsid w:val="00D61970"/>
    <w:rsid w:val="00D632BD"/>
    <w:rsid w:val="00D64E46"/>
    <w:rsid w:val="00D6555E"/>
    <w:rsid w:val="00D6580A"/>
    <w:rsid w:val="00D66200"/>
    <w:rsid w:val="00D70178"/>
    <w:rsid w:val="00D72096"/>
    <w:rsid w:val="00D72F6E"/>
    <w:rsid w:val="00D7697E"/>
    <w:rsid w:val="00D80EF3"/>
    <w:rsid w:val="00D853C4"/>
    <w:rsid w:val="00D85E6F"/>
    <w:rsid w:val="00D86694"/>
    <w:rsid w:val="00D876B0"/>
    <w:rsid w:val="00D87D52"/>
    <w:rsid w:val="00D910BE"/>
    <w:rsid w:val="00D917FE"/>
    <w:rsid w:val="00D92CC1"/>
    <w:rsid w:val="00D938E6"/>
    <w:rsid w:val="00D95EB2"/>
    <w:rsid w:val="00D96E35"/>
    <w:rsid w:val="00D97933"/>
    <w:rsid w:val="00DA13A2"/>
    <w:rsid w:val="00DB0E51"/>
    <w:rsid w:val="00DB1873"/>
    <w:rsid w:val="00DB532E"/>
    <w:rsid w:val="00DC205B"/>
    <w:rsid w:val="00DC36BB"/>
    <w:rsid w:val="00DC3E3C"/>
    <w:rsid w:val="00DC5C45"/>
    <w:rsid w:val="00DC7311"/>
    <w:rsid w:val="00DD0016"/>
    <w:rsid w:val="00DD19A5"/>
    <w:rsid w:val="00DD3FD5"/>
    <w:rsid w:val="00DE5416"/>
    <w:rsid w:val="00DF4FE6"/>
    <w:rsid w:val="00E00A88"/>
    <w:rsid w:val="00E02EAF"/>
    <w:rsid w:val="00E04A08"/>
    <w:rsid w:val="00E07DB9"/>
    <w:rsid w:val="00E10AA6"/>
    <w:rsid w:val="00E121F4"/>
    <w:rsid w:val="00E211D4"/>
    <w:rsid w:val="00E21697"/>
    <w:rsid w:val="00E240FB"/>
    <w:rsid w:val="00E34B2D"/>
    <w:rsid w:val="00E41546"/>
    <w:rsid w:val="00E42F16"/>
    <w:rsid w:val="00E43AFA"/>
    <w:rsid w:val="00E50931"/>
    <w:rsid w:val="00E52D77"/>
    <w:rsid w:val="00E5542B"/>
    <w:rsid w:val="00E5752D"/>
    <w:rsid w:val="00E575CB"/>
    <w:rsid w:val="00E6435D"/>
    <w:rsid w:val="00E71280"/>
    <w:rsid w:val="00E7530D"/>
    <w:rsid w:val="00E7711D"/>
    <w:rsid w:val="00E81FE8"/>
    <w:rsid w:val="00E837C2"/>
    <w:rsid w:val="00E90E41"/>
    <w:rsid w:val="00E928EC"/>
    <w:rsid w:val="00EA32FE"/>
    <w:rsid w:val="00EA4D7E"/>
    <w:rsid w:val="00EA7FBA"/>
    <w:rsid w:val="00EB09BD"/>
    <w:rsid w:val="00EB4326"/>
    <w:rsid w:val="00EB48A5"/>
    <w:rsid w:val="00EB48E1"/>
    <w:rsid w:val="00EB53EC"/>
    <w:rsid w:val="00EB7B13"/>
    <w:rsid w:val="00EC1073"/>
    <w:rsid w:val="00EC19EE"/>
    <w:rsid w:val="00EC2C78"/>
    <w:rsid w:val="00EC3A3A"/>
    <w:rsid w:val="00EC55D7"/>
    <w:rsid w:val="00EC5F85"/>
    <w:rsid w:val="00ED22D6"/>
    <w:rsid w:val="00ED3702"/>
    <w:rsid w:val="00ED4A09"/>
    <w:rsid w:val="00ED5C90"/>
    <w:rsid w:val="00EE0568"/>
    <w:rsid w:val="00EE0C34"/>
    <w:rsid w:val="00EE1D6E"/>
    <w:rsid w:val="00EE66E1"/>
    <w:rsid w:val="00EF0FFD"/>
    <w:rsid w:val="00EF2CA7"/>
    <w:rsid w:val="00EF436B"/>
    <w:rsid w:val="00EF4574"/>
    <w:rsid w:val="00EF6D03"/>
    <w:rsid w:val="00F05FB9"/>
    <w:rsid w:val="00F10023"/>
    <w:rsid w:val="00F127B3"/>
    <w:rsid w:val="00F13DE4"/>
    <w:rsid w:val="00F148E1"/>
    <w:rsid w:val="00F161C1"/>
    <w:rsid w:val="00F23150"/>
    <w:rsid w:val="00F23CAE"/>
    <w:rsid w:val="00F24963"/>
    <w:rsid w:val="00F267D3"/>
    <w:rsid w:val="00F26F0D"/>
    <w:rsid w:val="00F33AD1"/>
    <w:rsid w:val="00F33E68"/>
    <w:rsid w:val="00F36E64"/>
    <w:rsid w:val="00F407FE"/>
    <w:rsid w:val="00F41C68"/>
    <w:rsid w:val="00F439C3"/>
    <w:rsid w:val="00F456F7"/>
    <w:rsid w:val="00F47365"/>
    <w:rsid w:val="00F55558"/>
    <w:rsid w:val="00F56A39"/>
    <w:rsid w:val="00F67681"/>
    <w:rsid w:val="00F7200C"/>
    <w:rsid w:val="00F8354A"/>
    <w:rsid w:val="00F83819"/>
    <w:rsid w:val="00F85313"/>
    <w:rsid w:val="00F85FB9"/>
    <w:rsid w:val="00F8636B"/>
    <w:rsid w:val="00F86A2F"/>
    <w:rsid w:val="00F9493C"/>
    <w:rsid w:val="00F96132"/>
    <w:rsid w:val="00FA0EF2"/>
    <w:rsid w:val="00FA489C"/>
    <w:rsid w:val="00FA5E7A"/>
    <w:rsid w:val="00FA6B78"/>
    <w:rsid w:val="00FB0128"/>
    <w:rsid w:val="00FB0137"/>
    <w:rsid w:val="00FB1FAB"/>
    <w:rsid w:val="00FB6EF5"/>
    <w:rsid w:val="00FC026F"/>
    <w:rsid w:val="00FC0971"/>
    <w:rsid w:val="00FC1252"/>
    <w:rsid w:val="00FC3C49"/>
    <w:rsid w:val="00FC3E5F"/>
    <w:rsid w:val="00FC558E"/>
    <w:rsid w:val="00FD45DA"/>
    <w:rsid w:val="00FD73F5"/>
    <w:rsid w:val="00FE0710"/>
    <w:rsid w:val="00FE0888"/>
    <w:rsid w:val="00FE09D1"/>
    <w:rsid w:val="00FE577A"/>
    <w:rsid w:val="00FE7C5F"/>
    <w:rsid w:val="00FF0F25"/>
    <w:rsid w:val="00FF1C08"/>
    <w:rsid w:val="00FF31F4"/>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28741A"/>
  <w14:defaultImageDpi w14:val="300"/>
  <w15:docId w15:val="{CBDF5E14-23F3-444E-A63C-D80B1BA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77F3"/>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SubtleEmphasis1">
    <w:name w:val="Subtle Emphasis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character" w:customStyle="1" w:styleId="A3">
    <w:name w:val="A3"/>
    <w:uiPriority w:val="99"/>
    <w:rsid w:val="009463B7"/>
    <w:rPr>
      <w:rFonts w:cs="Myriad Pro SemiCond"/>
      <w:color w:val="FFFFFF"/>
      <w:sz w:val="21"/>
      <w:szCs w:val="21"/>
    </w:rPr>
  </w:style>
  <w:style w:type="character" w:customStyle="1" w:styleId="UnresolvedMention1">
    <w:name w:val="Unresolved Mention1"/>
    <w:uiPriority w:val="99"/>
    <w:semiHidden/>
    <w:unhideWhenUsed/>
    <w:rsid w:val="00785E59"/>
    <w:rPr>
      <w:color w:val="605E5C"/>
      <w:shd w:val="clear" w:color="auto" w:fill="E1DFDD"/>
    </w:rPr>
  </w:style>
  <w:style w:type="paragraph" w:styleId="Revision">
    <w:name w:val="Revision"/>
    <w:hidden/>
    <w:uiPriority w:val="71"/>
    <w:semiHidden/>
    <w:rsid w:val="00EC3A3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395781559">
      <w:bodyDiv w:val="1"/>
      <w:marLeft w:val="0"/>
      <w:marRight w:val="0"/>
      <w:marTop w:val="0"/>
      <w:marBottom w:val="0"/>
      <w:divBdr>
        <w:top w:val="none" w:sz="0" w:space="0" w:color="auto"/>
        <w:left w:val="none" w:sz="0" w:space="0" w:color="auto"/>
        <w:bottom w:val="none" w:sz="0" w:space="0" w:color="auto"/>
        <w:right w:val="none" w:sz="0" w:space="0" w:color="auto"/>
      </w:divBdr>
    </w:div>
    <w:div w:id="426464891">
      <w:bodyDiv w:val="1"/>
      <w:marLeft w:val="0"/>
      <w:marRight w:val="0"/>
      <w:marTop w:val="0"/>
      <w:marBottom w:val="0"/>
      <w:divBdr>
        <w:top w:val="none" w:sz="0" w:space="0" w:color="auto"/>
        <w:left w:val="none" w:sz="0" w:space="0" w:color="auto"/>
        <w:bottom w:val="none" w:sz="0" w:space="0" w:color="auto"/>
        <w:right w:val="none" w:sz="0" w:space="0" w:color="auto"/>
      </w:divBdr>
    </w:div>
    <w:div w:id="486827326">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ependable@tubeliteinc.com" TargetMode="External"/><Relationship Id="rId3" Type="http://schemas.openxmlformats.org/officeDocument/2006/relationships/settings" Target="settings.xml"/><Relationship Id="rId7" Type="http://schemas.openxmlformats.org/officeDocument/2006/relationships/hyperlink" Target="http://www.tubelitei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1</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4265</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3</cp:revision>
  <cp:lastPrinted>2017-01-18T16:43:00Z</cp:lastPrinted>
  <dcterms:created xsi:type="dcterms:W3CDTF">2019-01-14T17:40:00Z</dcterms:created>
  <dcterms:modified xsi:type="dcterms:W3CDTF">2019-01-14T17:41:00Z</dcterms:modified>
</cp:coreProperties>
</file>