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BC5F86" w14:textId="432381B6" w:rsidR="00411AC8" w:rsidRDefault="00477E1C" w:rsidP="00FD1FC2">
      <w:pPr>
        <w:ind w:right="-31"/>
        <w:rPr>
          <w:b/>
          <w:sz w:val="28"/>
          <w:szCs w:val="28"/>
        </w:rPr>
      </w:pPr>
      <w:bookmarkStart w:id="0" w:name="_GoBack"/>
      <w:bookmarkEnd w:id="0"/>
      <w:r w:rsidRPr="00527AA7">
        <w:rPr>
          <w:b/>
          <w:sz w:val="28"/>
          <w:szCs w:val="28"/>
        </w:rPr>
        <w:t xml:space="preserve">Technoform Glass Insulation </w:t>
      </w:r>
      <w:r w:rsidR="00411AC8">
        <w:rPr>
          <w:b/>
          <w:sz w:val="28"/>
          <w:szCs w:val="28"/>
        </w:rPr>
        <w:t>introduces</w:t>
      </w:r>
      <w:r w:rsidRPr="00527AA7">
        <w:rPr>
          <w:b/>
          <w:sz w:val="28"/>
          <w:szCs w:val="28"/>
        </w:rPr>
        <w:t xml:space="preserve"> </w:t>
      </w:r>
      <w:proofErr w:type="spellStart"/>
      <w:r w:rsidRPr="00527AA7">
        <w:rPr>
          <w:b/>
          <w:sz w:val="28"/>
          <w:szCs w:val="28"/>
        </w:rPr>
        <w:t>TGI</w:t>
      </w:r>
      <w:proofErr w:type="spellEnd"/>
      <w:r w:rsidRPr="00527AA7">
        <w:rPr>
          <w:b/>
          <w:sz w:val="28"/>
          <w:szCs w:val="28"/>
        </w:rPr>
        <w:t xml:space="preserve">-Spacer M </w:t>
      </w:r>
      <w:r w:rsidR="00922312">
        <w:rPr>
          <w:b/>
          <w:sz w:val="28"/>
          <w:szCs w:val="28"/>
        </w:rPr>
        <w:t>with W</w:t>
      </w:r>
      <w:r w:rsidR="00411AC8">
        <w:rPr>
          <w:b/>
          <w:sz w:val="28"/>
          <w:szCs w:val="28"/>
        </w:rPr>
        <w:t>ire</w:t>
      </w:r>
    </w:p>
    <w:p w14:paraId="5938A776" w14:textId="12C5214F" w:rsidR="00773FB6" w:rsidRPr="00527AA7" w:rsidRDefault="00411AC8" w:rsidP="00FD1FC2">
      <w:pPr>
        <w:ind w:right="-3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 </w:t>
      </w:r>
      <w:r w:rsidR="00922312">
        <w:rPr>
          <w:b/>
          <w:sz w:val="28"/>
          <w:szCs w:val="28"/>
        </w:rPr>
        <w:t>improve</w:t>
      </w:r>
      <w:r>
        <w:rPr>
          <w:b/>
          <w:sz w:val="28"/>
          <w:szCs w:val="28"/>
        </w:rPr>
        <w:t>d thermal and structural performance</w:t>
      </w:r>
      <w:r w:rsidR="00922312">
        <w:rPr>
          <w:b/>
          <w:sz w:val="28"/>
          <w:szCs w:val="28"/>
        </w:rPr>
        <w:t xml:space="preserve"> of window systems</w:t>
      </w:r>
    </w:p>
    <w:p w14:paraId="6D7D416A" w14:textId="77777777" w:rsidR="00773FB6" w:rsidRPr="00BA08BC" w:rsidRDefault="00773FB6" w:rsidP="00FD1FC2">
      <w:pPr>
        <w:ind w:right="-31"/>
      </w:pPr>
    </w:p>
    <w:p w14:paraId="4C7F9C7F" w14:textId="66049B69" w:rsidR="00922312" w:rsidRDefault="006C6FFA" w:rsidP="00FD1FC2">
      <w:pPr>
        <w:ind w:right="-31"/>
        <w:rPr>
          <w:rFonts w:ascii="Helvetica" w:hAnsi="Helvetica" w:cs="Helvetica"/>
          <w:color w:val="2F3030"/>
        </w:rPr>
      </w:pPr>
      <w:r w:rsidRPr="009B2FA3">
        <w:t>Twinsburg</w:t>
      </w:r>
      <w:r w:rsidR="00D50CE8" w:rsidRPr="009B2FA3">
        <w:t>, Ohio (</w:t>
      </w:r>
      <w:r w:rsidR="008675A2">
        <w:t>June</w:t>
      </w:r>
      <w:r w:rsidR="00411AC8">
        <w:t xml:space="preserve"> </w:t>
      </w:r>
      <w:r w:rsidR="00D50CE8" w:rsidRPr="009B2FA3">
        <w:t xml:space="preserve">2017) </w:t>
      </w:r>
      <w:r w:rsidR="009B2FA3" w:rsidRPr="009B2FA3">
        <w:t>–</w:t>
      </w:r>
      <w:r w:rsidR="00411AC8">
        <w:t xml:space="preserve"> New from </w:t>
      </w:r>
      <w:r w:rsidR="00477E1C">
        <w:t xml:space="preserve">Technoform Glass </w:t>
      </w:r>
      <w:r w:rsidR="00477E1C" w:rsidRPr="00D765FE">
        <w:t>Insulation</w:t>
      </w:r>
      <w:r w:rsidR="00FD1FC2">
        <w:t xml:space="preserve"> (</w:t>
      </w:r>
      <w:proofErr w:type="spellStart"/>
      <w:r w:rsidR="00FD1FC2">
        <w:t>TGI</w:t>
      </w:r>
      <w:proofErr w:type="spellEnd"/>
      <w:r w:rsidR="00FD1FC2">
        <w:t>)</w:t>
      </w:r>
      <w:r w:rsidR="00411AC8">
        <w:t>,</w:t>
      </w:r>
      <w:r w:rsidR="00477E1C" w:rsidRPr="00D765FE">
        <w:t xml:space="preserve"> </w:t>
      </w:r>
      <w:proofErr w:type="spellStart"/>
      <w:r w:rsidR="00477E1C" w:rsidRPr="00D765FE">
        <w:t>TGI</w:t>
      </w:r>
      <w:proofErr w:type="spellEnd"/>
      <w:r w:rsidR="00411AC8" w:rsidRPr="00411AC8">
        <w:rPr>
          <w:vertAlign w:val="superscript"/>
        </w:rPr>
        <w:t>®</w:t>
      </w:r>
      <w:r w:rsidR="00477E1C" w:rsidRPr="00D765FE">
        <w:t>-Spacer M</w:t>
      </w:r>
      <w:r w:rsidR="00922312">
        <w:t xml:space="preserve"> with W</w:t>
      </w:r>
      <w:r w:rsidR="00411AC8">
        <w:t>ire</w:t>
      </w:r>
      <w:r w:rsidR="00477E1C" w:rsidRPr="00D765FE">
        <w:t xml:space="preserve"> </w:t>
      </w:r>
      <w:r w:rsidR="00922312">
        <w:t xml:space="preserve">to </w:t>
      </w:r>
      <w:r w:rsidR="00CB2227">
        <w:rPr>
          <w:rFonts w:ascii="Helvetica" w:hAnsi="Helvetica" w:cs="Helvetica"/>
          <w:color w:val="2F3030"/>
        </w:rPr>
        <w:t>improve</w:t>
      </w:r>
      <w:r w:rsidR="00CB2227" w:rsidRPr="005C0A49">
        <w:rPr>
          <w:rFonts w:ascii="Helvetica" w:hAnsi="Helvetica" w:cs="Helvetica"/>
          <w:color w:val="2F3030"/>
        </w:rPr>
        <w:t xml:space="preserve"> </w:t>
      </w:r>
      <w:r w:rsidR="00922312" w:rsidRPr="005C0A49">
        <w:rPr>
          <w:rFonts w:ascii="Helvetica" w:hAnsi="Helvetica" w:cs="Helvetica"/>
          <w:color w:val="2F3030"/>
        </w:rPr>
        <w:t xml:space="preserve">the overall thermal </w:t>
      </w:r>
      <w:r w:rsidR="00922312">
        <w:rPr>
          <w:rFonts w:ascii="Helvetica" w:hAnsi="Helvetica" w:cs="Helvetica"/>
          <w:color w:val="2F3030"/>
        </w:rPr>
        <w:t xml:space="preserve">and structural performance, reduce the risk of condensation, and enhance the appearance of window systems for </w:t>
      </w:r>
      <w:r w:rsidR="00922312" w:rsidRPr="00CE51CB">
        <w:t>commercial, industrial and res</w:t>
      </w:r>
      <w:r w:rsidR="00922312">
        <w:t>idential building applications</w:t>
      </w:r>
      <w:r w:rsidR="00922312">
        <w:rPr>
          <w:rFonts w:ascii="Helvetica" w:hAnsi="Helvetica" w:cs="Helvetica"/>
          <w:color w:val="2F3030"/>
        </w:rPr>
        <w:t xml:space="preserve">. </w:t>
      </w:r>
      <w:r w:rsidR="00922312" w:rsidRPr="005C0A49">
        <w:rPr>
          <w:rFonts w:ascii="Helvetica" w:hAnsi="Helvetica" w:cs="Helvetica"/>
          <w:color w:val="000000" w:themeColor="text1"/>
        </w:rPr>
        <w:t xml:space="preserve">Supporting </w:t>
      </w:r>
      <w:r w:rsidR="00922312">
        <w:rPr>
          <w:rFonts w:ascii="Helvetica" w:hAnsi="Helvetica" w:cs="Helvetica"/>
          <w:color w:val="000000" w:themeColor="text1"/>
        </w:rPr>
        <w:t xml:space="preserve">glazing manufacturers’ </w:t>
      </w:r>
      <w:r w:rsidR="00922312" w:rsidRPr="005C0A49">
        <w:rPr>
          <w:rFonts w:ascii="Helvetica" w:hAnsi="Helvetica" w:cs="Helvetica"/>
          <w:color w:val="000000" w:themeColor="text1"/>
        </w:rPr>
        <w:t>productivity and reliability</w:t>
      </w:r>
      <w:r w:rsidR="00CB2227">
        <w:rPr>
          <w:rFonts w:ascii="Helvetica" w:hAnsi="Helvetica" w:cs="Helvetica"/>
          <w:color w:val="000000" w:themeColor="text1"/>
        </w:rPr>
        <w:t xml:space="preserve"> goals</w:t>
      </w:r>
      <w:r w:rsidR="00922312" w:rsidRPr="005C0A49">
        <w:rPr>
          <w:rFonts w:ascii="Helvetica" w:hAnsi="Helvetica" w:cs="Helvetica"/>
          <w:color w:val="000000" w:themeColor="text1"/>
        </w:rPr>
        <w:t>, the optimized profile geometry and inc</w:t>
      </w:r>
      <w:r w:rsidR="00922312">
        <w:rPr>
          <w:rFonts w:ascii="Helvetica" w:hAnsi="Helvetica" w:cs="Helvetica"/>
          <w:color w:val="000000" w:themeColor="text1"/>
        </w:rPr>
        <w:t xml:space="preserve">reased rigidity of </w:t>
      </w:r>
      <w:proofErr w:type="spellStart"/>
      <w:r w:rsidR="00922312" w:rsidRPr="005C0A49">
        <w:rPr>
          <w:rFonts w:ascii="Helvetica" w:hAnsi="Helvetica" w:cs="Helvetica"/>
          <w:color w:val="000000" w:themeColor="text1"/>
        </w:rPr>
        <w:t>TGI</w:t>
      </w:r>
      <w:proofErr w:type="spellEnd"/>
      <w:r w:rsidR="00922312" w:rsidRPr="005C0A49">
        <w:rPr>
          <w:rFonts w:ascii="Helvetica" w:hAnsi="Helvetica" w:cs="Helvetica"/>
          <w:color w:val="000000" w:themeColor="text1"/>
        </w:rPr>
        <w:t>-Spacer M with Wire provides industry-leading durability and easier handling during fabricatio</w:t>
      </w:r>
      <w:r w:rsidR="00922312">
        <w:rPr>
          <w:rFonts w:ascii="Helvetica" w:hAnsi="Helvetica" w:cs="Helvetica"/>
          <w:color w:val="000000" w:themeColor="text1"/>
        </w:rPr>
        <w:t>n.</w:t>
      </w:r>
    </w:p>
    <w:p w14:paraId="1D588148" w14:textId="77777777" w:rsidR="00477E1C" w:rsidRDefault="00477E1C" w:rsidP="00FD1FC2">
      <w:pPr>
        <w:ind w:right="-31"/>
      </w:pPr>
    </w:p>
    <w:p w14:paraId="201CC9D1" w14:textId="2D01310D" w:rsidR="00922312" w:rsidRDefault="00922312" w:rsidP="00FD1FC2">
      <w:pPr>
        <w:ind w:right="-31"/>
        <w:rPr>
          <w:rFonts w:ascii="Helvetica" w:hAnsi="Helvetica" w:cs="Helvetica"/>
          <w:color w:val="2F3030"/>
        </w:rPr>
      </w:pPr>
      <w:r>
        <w:t xml:space="preserve">Featuring a </w:t>
      </w:r>
      <w:r>
        <w:rPr>
          <w:rFonts w:ascii="Helvetica" w:hAnsi="Helvetica" w:cs="Helvetica"/>
          <w:color w:val="2F3030"/>
        </w:rPr>
        <w:t xml:space="preserve">hybrid composition, </w:t>
      </w:r>
      <w:proofErr w:type="spellStart"/>
      <w:r w:rsidRPr="00D765FE">
        <w:t>TGI</w:t>
      </w:r>
      <w:proofErr w:type="spellEnd"/>
      <w:r w:rsidRPr="00411AC8">
        <w:rPr>
          <w:vertAlign w:val="superscript"/>
        </w:rPr>
        <w:t>®</w:t>
      </w:r>
      <w:r w:rsidRPr="00D765FE">
        <w:t>-Spacer M</w:t>
      </w:r>
      <w:r>
        <w:t xml:space="preserve"> with </w:t>
      </w:r>
      <w:r w:rsidR="005479DE">
        <w:t>W</w:t>
      </w:r>
      <w:r>
        <w:t>ire</w:t>
      </w:r>
      <w:r w:rsidRPr="00D765FE">
        <w:t xml:space="preserve"> </w:t>
      </w:r>
      <w:r w:rsidRPr="005C0A49">
        <w:rPr>
          <w:rFonts w:ascii="Helvetica" w:hAnsi="Helvetica" w:cs="Helvetica"/>
          <w:color w:val="2F3030"/>
        </w:rPr>
        <w:t>is a cold bendable</w:t>
      </w:r>
      <w:r>
        <w:rPr>
          <w:rFonts w:ascii="Helvetica" w:hAnsi="Helvetica" w:cs="Helvetica"/>
          <w:color w:val="2F3030"/>
        </w:rPr>
        <w:t>,</w:t>
      </w:r>
      <w:r w:rsidRPr="005C0A49">
        <w:rPr>
          <w:rFonts w:ascii="Helvetica" w:hAnsi="Helvetica" w:cs="Helvetica"/>
          <w:color w:val="2F3030"/>
        </w:rPr>
        <w:t xml:space="preserve"> warm edge spacer bar</w:t>
      </w:r>
      <w:r w:rsidR="00CB2227">
        <w:rPr>
          <w:rFonts w:ascii="Helvetica" w:hAnsi="Helvetica" w:cs="Helvetica"/>
          <w:color w:val="2F3030"/>
        </w:rPr>
        <w:t xml:space="preserve"> </w:t>
      </w:r>
      <w:r>
        <w:rPr>
          <w:rFonts w:ascii="Helvetica" w:hAnsi="Helvetica" w:cs="Helvetica"/>
          <w:color w:val="2F3030"/>
        </w:rPr>
        <w:t xml:space="preserve">comprised of </w:t>
      </w:r>
      <w:r w:rsidR="005479DE">
        <w:rPr>
          <w:rFonts w:ascii="Helvetica" w:hAnsi="Helvetica" w:cs="Helvetica"/>
          <w:color w:val="2F3030"/>
        </w:rPr>
        <w:t xml:space="preserve">a </w:t>
      </w:r>
      <w:r w:rsidR="00CB2227">
        <w:rPr>
          <w:rFonts w:ascii="Helvetica" w:hAnsi="Helvetica" w:cs="Helvetica"/>
          <w:color w:val="2F3030"/>
        </w:rPr>
        <w:t>thin</w:t>
      </w:r>
      <w:r w:rsidR="005479DE">
        <w:rPr>
          <w:rFonts w:ascii="Helvetica" w:hAnsi="Helvetica" w:cs="Helvetica"/>
          <w:color w:val="2F3030"/>
        </w:rPr>
        <w:t>,</w:t>
      </w:r>
      <w:r w:rsidR="00CB2227">
        <w:rPr>
          <w:rFonts w:ascii="Helvetica" w:hAnsi="Helvetica" w:cs="Helvetica"/>
          <w:color w:val="2F3030"/>
        </w:rPr>
        <w:t xml:space="preserve"> </w:t>
      </w:r>
      <w:r w:rsidRPr="005C0A49">
        <w:rPr>
          <w:rFonts w:ascii="Helvetica" w:hAnsi="Helvetica" w:cs="Helvetica"/>
          <w:color w:val="2F3030"/>
        </w:rPr>
        <w:t>low conductivity stainle</w:t>
      </w:r>
      <w:r>
        <w:rPr>
          <w:rFonts w:ascii="Helvetica" w:hAnsi="Helvetica" w:cs="Helvetica"/>
          <w:color w:val="2F3030"/>
        </w:rPr>
        <w:t xml:space="preserve">ss steel, </w:t>
      </w:r>
      <w:r w:rsidR="005479DE">
        <w:rPr>
          <w:rFonts w:ascii="Helvetica" w:hAnsi="Helvetica" w:cs="Helvetica"/>
          <w:color w:val="2F3030"/>
        </w:rPr>
        <w:t xml:space="preserve">a </w:t>
      </w:r>
      <w:r>
        <w:rPr>
          <w:rFonts w:ascii="Helvetica" w:hAnsi="Helvetica" w:cs="Helvetica"/>
          <w:color w:val="2F3030"/>
        </w:rPr>
        <w:t xml:space="preserve">spring steel wire and </w:t>
      </w:r>
      <w:r w:rsidR="00CB2227">
        <w:rPr>
          <w:rFonts w:ascii="Helvetica" w:hAnsi="Helvetica" w:cs="Helvetica"/>
          <w:color w:val="2F3030"/>
        </w:rPr>
        <w:t xml:space="preserve">an </w:t>
      </w:r>
      <w:r w:rsidRPr="005C0A49">
        <w:rPr>
          <w:rFonts w:ascii="Helvetica" w:hAnsi="Helvetica" w:cs="Helvetica"/>
          <w:color w:val="2F3030"/>
        </w:rPr>
        <w:t>engineered thermoplastic</w:t>
      </w:r>
      <w:r w:rsidR="00CB2227">
        <w:rPr>
          <w:rFonts w:ascii="Helvetica" w:hAnsi="Helvetica" w:cs="Helvetica"/>
          <w:color w:val="2F3030"/>
        </w:rPr>
        <w:t xml:space="preserve">. </w:t>
      </w:r>
      <w:r w:rsidR="005479DE">
        <w:rPr>
          <w:rFonts w:ascii="Helvetica" w:hAnsi="Helvetica" w:cs="Helvetica"/>
          <w:color w:val="2F3030"/>
        </w:rPr>
        <w:t>“</w:t>
      </w:r>
      <w:proofErr w:type="spellStart"/>
      <w:r w:rsidR="00CB2227">
        <w:rPr>
          <w:rFonts w:ascii="Helvetica" w:hAnsi="Helvetica" w:cs="Helvetica"/>
          <w:color w:val="2F3030"/>
        </w:rPr>
        <w:t>TGI</w:t>
      </w:r>
      <w:proofErr w:type="spellEnd"/>
      <w:r w:rsidR="00CB2227">
        <w:rPr>
          <w:rFonts w:ascii="Helvetica" w:hAnsi="Helvetica" w:cs="Helvetica"/>
          <w:color w:val="2F3030"/>
        </w:rPr>
        <w:t xml:space="preserve">-Spacer’s hybrid technology combines the </w:t>
      </w:r>
      <w:r w:rsidR="009161B2">
        <w:rPr>
          <w:rFonts w:ascii="Helvetica" w:hAnsi="Helvetica" w:cs="Helvetica"/>
          <w:color w:val="2F3030"/>
        </w:rPr>
        <w:t xml:space="preserve">excellent seal </w:t>
      </w:r>
      <w:r w:rsidR="00CB2227">
        <w:rPr>
          <w:rFonts w:ascii="Helvetica" w:hAnsi="Helvetica" w:cs="Helvetica"/>
          <w:color w:val="2F3030"/>
        </w:rPr>
        <w:t>durability and structural performance of a stainless steel box spacer with the thermal performance of a non-metallic spacer</w:t>
      </w:r>
      <w:r>
        <w:rPr>
          <w:rFonts w:ascii="Helvetica" w:hAnsi="Helvetica" w:cs="Helvetica"/>
          <w:color w:val="2F3030"/>
        </w:rPr>
        <w:t xml:space="preserve">. </w:t>
      </w:r>
      <w:r w:rsidR="00FD1FC2">
        <w:rPr>
          <w:rFonts w:ascii="Helvetica" w:hAnsi="Helvetica" w:cs="Helvetica"/>
          <w:color w:val="2F3030"/>
        </w:rPr>
        <w:t>Introducing the</w:t>
      </w:r>
      <w:r w:rsidR="00FD1FC2" w:rsidRPr="005C0A49">
        <w:rPr>
          <w:rFonts w:ascii="Helvetica" w:hAnsi="Helvetica" w:cs="Helvetica"/>
          <w:color w:val="2F3030"/>
        </w:rPr>
        <w:t xml:space="preserve"> </w:t>
      </w:r>
      <w:r w:rsidR="00CB2227" w:rsidRPr="005C0A49">
        <w:rPr>
          <w:rFonts w:ascii="Helvetica" w:hAnsi="Helvetica" w:cs="Helvetica"/>
          <w:color w:val="2F3030"/>
        </w:rPr>
        <w:t>reinforc</w:t>
      </w:r>
      <w:r w:rsidR="00CB2227">
        <w:rPr>
          <w:rFonts w:ascii="Helvetica" w:hAnsi="Helvetica" w:cs="Helvetica"/>
          <w:color w:val="2F3030"/>
        </w:rPr>
        <w:t>ing</w:t>
      </w:r>
      <w:r w:rsidR="00CB2227" w:rsidRPr="005C0A49">
        <w:rPr>
          <w:rFonts w:ascii="Helvetica" w:hAnsi="Helvetica" w:cs="Helvetica"/>
          <w:color w:val="2F3030"/>
        </w:rPr>
        <w:t xml:space="preserve"> </w:t>
      </w:r>
      <w:r w:rsidR="00FD1FC2" w:rsidRPr="005C0A49">
        <w:rPr>
          <w:rFonts w:ascii="Helvetica" w:hAnsi="Helvetica" w:cs="Helvetica"/>
          <w:color w:val="2F3030"/>
        </w:rPr>
        <w:t>steel wire provides improved processing</w:t>
      </w:r>
      <w:r w:rsidR="009161B2">
        <w:rPr>
          <w:rFonts w:ascii="Helvetica" w:hAnsi="Helvetica" w:cs="Helvetica"/>
          <w:color w:val="2F3030"/>
        </w:rPr>
        <w:t xml:space="preserve"> efficiencies</w:t>
      </w:r>
      <w:r w:rsidR="00FD1FC2" w:rsidRPr="005C0A49">
        <w:rPr>
          <w:rFonts w:ascii="Helvetica" w:hAnsi="Helvetica" w:cs="Helvetica"/>
          <w:color w:val="2F3030"/>
        </w:rPr>
        <w:t xml:space="preserve"> and bent fra</w:t>
      </w:r>
      <w:r w:rsidR="00FD1FC2">
        <w:rPr>
          <w:rFonts w:ascii="Helvetica" w:hAnsi="Helvetica" w:cs="Helvetica"/>
          <w:color w:val="2F3030"/>
        </w:rPr>
        <w:t>me integrity</w:t>
      </w:r>
      <w:r w:rsidR="00CB2227">
        <w:rPr>
          <w:rFonts w:ascii="Helvetica" w:hAnsi="Helvetica" w:cs="Helvetica"/>
          <w:color w:val="2F3030"/>
        </w:rPr>
        <w:t xml:space="preserve"> </w:t>
      </w:r>
      <w:r w:rsidR="009161B2">
        <w:rPr>
          <w:rFonts w:ascii="Helvetica" w:hAnsi="Helvetica" w:cs="Helvetica"/>
          <w:color w:val="2F3030"/>
        </w:rPr>
        <w:t>without negatively impacting thermal performance</w:t>
      </w:r>
      <w:r w:rsidR="005479DE">
        <w:rPr>
          <w:rFonts w:ascii="Helvetica" w:hAnsi="Helvetica" w:cs="Helvetica"/>
          <w:color w:val="2F3030"/>
        </w:rPr>
        <w:t xml:space="preserve">,” explains </w:t>
      </w:r>
      <w:r w:rsidR="005479DE">
        <w:t>says</w:t>
      </w:r>
      <w:r w:rsidR="005479DE" w:rsidRPr="00CE51CB">
        <w:t xml:space="preserve"> Brian Stephens, </w:t>
      </w:r>
      <w:proofErr w:type="spellStart"/>
      <w:r w:rsidR="005479DE">
        <w:t>TGI</w:t>
      </w:r>
      <w:proofErr w:type="spellEnd"/>
      <w:r w:rsidR="005479DE">
        <w:t xml:space="preserve"> market team member</w:t>
      </w:r>
      <w:r w:rsidR="005479DE" w:rsidRPr="00CE51CB">
        <w:t>.</w:t>
      </w:r>
    </w:p>
    <w:p w14:paraId="4877C27E" w14:textId="77777777" w:rsidR="00922312" w:rsidRPr="00D765FE" w:rsidRDefault="00922312" w:rsidP="00FD1FC2">
      <w:pPr>
        <w:ind w:right="-31"/>
      </w:pPr>
    </w:p>
    <w:p w14:paraId="65B56324" w14:textId="3A3680A9" w:rsidR="005413F8" w:rsidRDefault="005479DE" w:rsidP="00FD1FC2">
      <w:pPr>
        <w:ind w:right="149"/>
      </w:pPr>
      <w:r>
        <w:t xml:space="preserve">He continues, </w:t>
      </w:r>
      <w:r w:rsidR="00477E1C" w:rsidRPr="00D765FE">
        <w:t>“</w:t>
      </w:r>
      <w:r w:rsidR="00922312" w:rsidRPr="005C0A49">
        <w:rPr>
          <w:rFonts w:ascii="Helvetica" w:hAnsi="Helvetica" w:cs="Helvetica"/>
          <w:color w:val="2F3030"/>
        </w:rPr>
        <w:t xml:space="preserve">Thermally efficient building envelopes of today and tomorrow are critical to energy management, and </w:t>
      </w:r>
      <w:proofErr w:type="spellStart"/>
      <w:r w:rsidR="00922312" w:rsidRPr="005C0A49">
        <w:rPr>
          <w:rFonts w:ascii="Helvetica" w:hAnsi="Helvetica" w:cs="Helvetica"/>
          <w:color w:val="2F3030"/>
        </w:rPr>
        <w:t>TGI</w:t>
      </w:r>
      <w:proofErr w:type="spellEnd"/>
      <w:r w:rsidR="00922312" w:rsidRPr="005C0A49">
        <w:rPr>
          <w:rFonts w:ascii="Helvetica" w:hAnsi="Helvetica" w:cs="Helvetica"/>
          <w:color w:val="2F3030"/>
        </w:rPr>
        <w:t>-Spacer M with Wire’s drop-in solution meets</w:t>
      </w:r>
      <w:r w:rsidR="00FD1FC2">
        <w:rPr>
          <w:rFonts w:ascii="Helvetica" w:hAnsi="Helvetica" w:cs="Helvetica"/>
          <w:color w:val="2F3030"/>
        </w:rPr>
        <w:t>,</w:t>
      </w:r>
      <w:r w:rsidR="00922312" w:rsidRPr="005C0A49">
        <w:rPr>
          <w:rFonts w:ascii="Helvetica" w:hAnsi="Helvetica" w:cs="Helvetica"/>
          <w:color w:val="2F3030"/>
        </w:rPr>
        <w:t xml:space="preserve"> or exceeds</w:t>
      </w:r>
      <w:r w:rsidR="00922312">
        <w:rPr>
          <w:rFonts w:ascii="Helvetica" w:hAnsi="Helvetica" w:cs="Helvetica"/>
          <w:color w:val="2F3030"/>
        </w:rPr>
        <w:t>,</w:t>
      </w:r>
      <w:r w:rsidR="00922312" w:rsidRPr="005C0A49">
        <w:rPr>
          <w:rFonts w:ascii="Helvetica" w:hAnsi="Helvetica" w:cs="Helvetica"/>
          <w:color w:val="2F3030"/>
        </w:rPr>
        <w:t xml:space="preserve"> the toughest indust</w:t>
      </w:r>
      <w:r w:rsidR="00922312">
        <w:rPr>
          <w:rFonts w:ascii="Helvetica" w:hAnsi="Helvetica" w:cs="Helvetica"/>
          <w:color w:val="2F3030"/>
        </w:rPr>
        <w:t>ry expectations in all climates</w:t>
      </w:r>
      <w:r>
        <w:t xml:space="preserve">. </w:t>
      </w:r>
      <w:r w:rsidR="005413F8">
        <w:t xml:space="preserve">By reducing the heat transfer at the edge of glass, our </w:t>
      </w:r>
      <w:r w:rsidR="00922312">
        <w:t>product</w:t>
      </w:r>
      <w:r w:rsidR="005413F8">
        <w:t xml:space="preserve"> helps minimize the risk of condensation on the interior glass surface, </w:t>
      </w:r>
      <w:r w:rsidR="001D6AA3">
        <w:t>and improve</w:t>
      </w:r>
      <w:r w:rsidR="005413F8">
        <w:t xml:space="preserve"> </w:t>
      </w:r>
      <w:r w:rsidR="00CB2227">
        <w:t xml:space="preserve">thermal </w:t>
      </w:r>
      <w:r w:rsidR="005413F8">
        <w:t xml:space="preserve">comfort </w:t>
      </w:r>
      <w:r w:rsidR="00CB2227">
        <w:t xml:space="preserve">for </w:t>
      </w:r>
      <w:r w:rsidR="005413F8">
        <w:t>building occupants</w:t>
      </w:r>
      <w:r w:rsidR="001D6AA3">
        <w:t>.”</w:t>
      </w:r>
    </w:p>
    <w:p w14:paraId="4DB08E8D" w14:textId="77777777" w:rsidR="005413F8" w:rsidRDefault="005413F8" w:rsidP="00FD1FC2">
      <w:pPr>
        <w:ind w:right="-31"/>
      </w:pPr>
    </w:p>
    <w:p w14:paraId="171ED2BA" w14:textId="0E0D2BCC" w:rsidR="00B57626" w:rsidRDefault="0024017B" w:rsidP="00FD1FC2">
      <w:pPr>
        <w:ind w:right="-31"/>
      </w:pPr>
      <w:proofErr w:type="spellStart"/>
      <w:r>
        <w:rPr>
          <w:rFonts w:eastAsia="Times"/>
          <w:lang w:eastAsia="en-US"/>
        </w:rPr>
        <w:t>TGI’s</w:t>
      </w:r>
      <w:proofErr w:type="spellEnd"/>
      <w:r>
        <w:rPr>
          <w:rFonts w:eastAsia="Times"/>
          <w:lang w:eastAsia="en-US"/>
        </w:rPr>
        <w:t xml:space="preserve"> portfolio of</w:t>
      </w:r>
      <w:r w:rsidRPr="00D765FE">
        <w:rPr>
          <w:rFonts w:eastAsia="Times"/>
          <w:lang w:eastAsia="en-US"/>
        </w:rPr>
        <w:t xml:space="preserve"> hybrid spacer system</w:t>
      </w:r>
      <w:r>
        <w:rPr>
          <w:rFonts w:eastAsia="Times"/>
          <w:lang w:eastAsia="en-US"/>
        </w:rPr>
        <w:t>s incorporate</w:t>
      </w:r>
      <w:r w:rsidR="00CB2227">
        <w:rPr>
          <w:rFonts w:eastAsia="Times"/>
          <w:lang w:eastAsia="en-US"/>
        </w:rPr>
        <w:t>s</w:t>
      </w:r>
      <w:r w:rsidRPr="00D765FE">
        <w:rPr>
          <w:rFonts w:eastAsia="Times"/>
          <w:lang w:eastAsia="en-US"/>
        </w:rPr>
        <w:t xml:space="preserve"> a h</w:t>
      </w:r>
      <w:r>
        <w:rPr>
          <w:rFonts w:eastAsia="Times"/>
          <w:lang w:eastAsia="en-US"/>
        </w:rPr>
        <w:t>igh-performance polymer and low-</w:t>
      </w:r>
      <w:r w:rsidRPr="00D765FE">
        <w:rPr>
          <w:rFonts w:eastAsia="Times"/>
          <w:lang w:eastAsia="en-US"/>
        </w:rPr>
        <w:t>conductivity stainless steel to provide minimal heat transfer, and maximum protection against gas leak</w:t>
      </w:r>
      <w:r>
        <w:rPr>
          <w:rFonts w:eastAsia="Times"/>
          <w:lang w:eastAsia="en-US"/>
        </w:rPr>
        <w:t xml:space="preserve">age and moisture penetration. </w:t>
      </w:r>
      <w:r w:rsidR="005A44B4">
        <w:t xml:space="preserve">Third-party simulations following the National Fenestration Rating Council (NFRC) standards show that using </w:t>
      </w:r>
      <w:proofErr w:type="spellStart"/>
      <w:r w:rsidR="005A44B4">
        <w:t>TGI</w:t>
      </w:r>
      <w:proofErr w:type="spellEnd"/>
      <w:r w:rsidR="005A44B4">
        <w:t xml:space="preserve">-Spacer M in aluminum framed, fixed window systems with a polyamide thermal break </w:t>
      </w:r>
      <w:r w:rsidR="00327F46">
        <w:t>can a</w:t>
      </w:r>
      <w:r w:rsidR="00B57626">
        <w:t>c</w:t>
      </w:r>
      <w:r w:rsidR="00327F46">
        <w:t>hieve a 7.5</w:t>
      </w:r>
      <w:r w:rsidR="00B57626">
        <w:t xml:space="preserve"> percent</w:t>
      </w:r>
      <w:r w:rsidR="00FD1FC2">
        <w:t xml:space="preserve"> overall system U</w:t>
      </w:r>
      <w:r w:rsidR="00327F46">
        <w:t xml:space="preserve">-value improvement over standard aluminum spacers </w:t>
      </w:r>
      <w:r w:rsidR="00B1246F">
        <w:t>and equal to non</w:t>
      </w:r>
      <w:r w:rsidR="00B57626">
        <w:t>-</w:t>
      </w:r>
      <w:r w:rsidR="00B1246F">
        <w:t xml:space="preserve">metal silicone foam spacers </w:t>
      </w:r>
      <w:r w:rsidR="00327F46">
        <w:t>for a dual</w:t>
      </w:r>
      <w:r w:rsidR="00B57626">
        <w:t>-</w:t>
      </w:r>
      <w:r w:rsidR="00327F46">
        <w:t>glazed system.</w:t>
      </w:r>
      <w:r w:rsidR="00B57626">
        <w:t xml:space="preserve"> </w:t>
      </w:r>
      <w:proofErr w:type="spellStart"/>
      <w:r w:rsidR="00327F46">
        <w:t>TGI</w:t>
      </w:r>
      <w:proofErr w:type="spellEnd"/>
      <w:r w:rsidR="00B57626">
        <w:t>-</w:t>
      </w:r>
      <w:r w:rsidR="00327F46">
        <w:t xml:space="preserve">Spacer M also </w:t>
      </w:r>
      <w:r w:rsidR="00B57626">
        <w:t xml:space="preserve">can </w:t>
      </w:r>
      <w:r w:rsidR="00327F46">
        <w:t>increase the condensation resistance rating by 17</w:t>
      </w:r>
      <w:r w:rsidR="00B57626">
        <w:t xml:space="preserve"> percent</w:t>
      </w:r>
      <w:r w:rsidR="00035DF7">
        <w:t xml:space="preserve"> and improve the sigh</w:t>
      </w:r>
      <w:r w:rsidR="00327F46">
        <w:t>tline temperature up to 12 deg</w:t>
      </w:r>
      <w:r w:rsidR="00B57626">
        <w:t>rees</w:t>
      </w:r>
      <w:r w:rsidR="00327F46">
        <w:t xml:space="preserve"> </w:t>
      </w:r>
      <w:r w:rsidR="00035DF7">
        <w:t>Fahrenheit.</w:t>
      </w:r>
    </w:p>
    <w:p w14:paraId="1F7FDB9A" w14:textId="77777777" w:rsidR="00EE215E" w:rsidRDefault="00EE215E" w:rsidP="00FD1FC2">
      <w:pPr>
        <w:ind w:right="-31"/>
        <w:rPr>
          <w:rFonts w:eastAsia="Times"/>
          <w:lang w:eastAsia="en-US"/>
        </w:rPr>
      </w:pPr>
    </w:p>
    <w:p w14:paraId="3C31B5D7" w14:textId="4569FAAD" w:rsidR="00770953" w:rsidRDefault="00EE215E" w:rsidP="00FD1FC2">
      <w:pPr>
        <w:ind w:right="-31"/>
      </w:pPr>
      <w:r>
        <w:t xml:space="preserve">Beyond energy-efficiency, </w:t>
      </w:r>
      <w:proofErr w:type="spellStart"/>
      <w:r>
        <w:t>TGI</w:t>
      </w:r>
      <w:proofErr w:type="spellEnd"/>
      <w:r>
        <w:t xml:space="preserve">-Spacer systems also </w:t>
      </w:r>
      <w:r w:rsidR="004500F4">
        <w:t>can</w:t>
      </w:r>
      <w:r>
        <w:t xml:space="preserve"> contribute to </w:t>
      </w:r>
      <w:r w:rsidR="00C70EE8">
        <w:t>build</w:t>
      </w:r>
      <w:r>
        <w:t>ing</w:t>
      </w:r>
      <w:r w:rsidR="00C70EE8">
        <w:t xml:space="preserve"> </w:t>
      </w:r>
      <w:r>
        <w:t xml:space="preserve">teams’ </w:t>
      </w:r>
      <w:r w:rsidR="004500F4">
        <w:t xml:space="preserve">wellness and </w:t>
      </w:r>
      <w:r w:rsidR="00C70EE8">
        <w:t xml:space="preserve">sustainable </w:t>
      </w:r>
      <w:r>
        <w:t xml:space="preserve">project goals, such as the daylighting and material health ingredient criteria </w:t>
      </w:r>
      <w:r w:rsidR="00C70EE8">
        <w:t>detailed in the U.S. G</w:t>
      </w:r>
      <w:r>
        <w:t>reen Building Council’s LEED v4.</w:t>
      </w:r>
      <w:r w:rsidR="00C70EE8">
        <w:t xml:space="preserve"> </w:t>
      </w:r>
      <w:r w:rsidR="004500F4">
        <w:t xml:space="preserve">Demonstrating its commitment to these practices, </w:t>
      </w:r>
      <w:proofErr w:type="spellStart"/>
      <w:r w:rsidR="00C70EE8">
        <w:t>TGI</w:t>
      </w:r>
      <w:proofErr w:type="spellEnd"/>
      <w:r w:rsidR="00C70EE8">
        <w:t xml:space="preserve">-Spacer M </w:t>
      </w:r>
      <w:r w:rsidR="00FD1FC2">
        <w:t xml:space="preserve">with Wire </w:t>
      </w:r>
      <w:r w:rsidR="004500F4">
        <w:t xml:space="preserve">was </w:t>
      </w:r>
      <w:r w:rsidR="004500F4">
        <w:rPr>
          <w:rFonts w:eastAsia="Times"/>
          <w:lang w:eastAsia="en-US"/>
        </w:rPr>
        <w:t>awarded a</w:t>
      </w:r>
      <w:r w:rsidR="004500F4">
        <w:t xml:space="preserve"> Platinum Material Health Certificate by the </w:t>
      </w:r>
      <w:proofErr w:type="gramStart"/>
      <w:r w:rsidR="004500F4">
        <w:t>Cradle to Cradle</w:t>
      </w:r>
      <w:proofErr w:type="gramEnd"/>
      <w:r w:rsidR="004500F4" w:rsidRPr="00257F91">
        <w:t xml:space="preserve"> </w:t>
      </w:r>
      <w:r w:rsidR="004500F4">
        <w:t>Products Innovation Institute.</w:t>
      </w:r>
    </w:p>
    <w:p w14:paraId="5A19DE08" w14:textId="77777777" w:rsidR="00770953" w:rsidRDefault="00770953" w:rsidP="00FD1FC2">
      <w:pPr>
        <w:ind w:right="-31"/>
      </w:pPr>
    </w:p>
    <w:p w14:paraId="6B8E78A3" w14:textId="0A92C241" w:rsidR="00EB385C" w:rsidRPr="005413F8" w:rsidRDefault="00FD1FC2" w:rsidP="005479DE">
      <w:pPr>
        <w:ind w:right="419"/>
      </w:pPr>
      <w:r>
        <w:rPr>
          <w:rFonts w:eastAsia="Times"/>
          <w:lang w:eastAsia="en-US"/>
        </w:rPr>
        <w:t>“</w:t>
      </w:r>
      <w:proofErr w:type="spellStart"/>
      <w:r>
        <w:rPr>
          <w:rFonts w:eastAsia="Times"/>
          <w:lang w:eastAsia="en-US"/>
        </w:rPr>
        <w:t>TGI</w:t>
      </w:r>
      <w:proofErr w:type="spellEnd"/>
      <w:r>
        <w:rPr>
          <w:rFonts w:eastAsia="Times"/>
          <w:lang w:eastAsia="en-US"/>
        </w:rPr>
        <w:t>-</w:t>
      </w:r>
      <w:r>
        <w:t xml:space="preserve">Spacer M with Wire also gives designers the freedom to achieve their aesthetic vision,” </w:t>
      </w:r>
      <w:r>
        <w:rPr>
          <w:rFonts w:eastAsia="Times"/>
          <w:lang w:eastAsia="en-US"/>
        </w:rPr>
        <w:t xml:space="preserve">Stephens </w:t>
      </w:r>
      <w:r w:rsidR="005479DE">
        <w:rPr>
          <w:rFonts w:eastAsia="Times"/>
          <w:lang w:eastAsia="en-US"/>
        </w:rPr>
        <w:t>adds</w:t>
      </w:r>
      <w:r>
        <w:rPr>
          <w:rFonts w:eastAsia="Times"/>
          <w:lang w:eastAsia="en-US"/>
        </w:rPr>
        <w:t>.</w:t>
      </w:r>
      <w:r w:rsidR="00EE215E">
        <w:rPr>
          <w:rFonts w:eastAsia="Times"/>
          <w:lang w:eastAsia="en-US"/>
        </w:rPr>
        <w:t xml:space="preserve"> </w:t>
      </w:r>
      <w:r>
        <w:rPr>
          <w:rFonts w:eastAsia="Times"/>
          <w:lang w:eastAsia="en-US"/>
        </w:rPr>
        <w:t>“</w:t>
      </w:r>
      <w:r w:rsidR="003C0DC7">
        <w:t>It</w:t>
      </w:r>
      <w:r w:rsidR="0024017B">
        <w:t xml:space="preserve"> </w:t>
      </w:r>
      <w:r w:rsidR="000147CF" w:rsidRPr="00CE51CB">
        <w:t>v</w:t>
      </w:r>
      <w:r w:rsidR="005A44B4">
        <w:t xml:space="preserve">isibly improves sightlines, and its </w:t>
      </w:r>
      <w:r w:rsidR="00477E1C" w:rsidRPr="00CE51CB">
        <w:t>wide range of size configurations</w:t>
      </w:r>
      <w:r w:rsidR="00ED0295">
        <w:t xml:space="preserve"> and colors b</w:t>
      </w:r>
      <w:r w:rsidR="005A44B4">
        <w:t>l</w:t>
      </w:r>
      <w:r w:rsidR="00ED0295">
        <w:t>e</w:t>
      </w:r>
      <w:r w:rsidR="0024017B">
        <w:t>nd with nearly any window frame.</w:t>
      </w:r>
      <w:r w:rsidR="003C0DC7">
        <w:t xml:space="preserve">” </w:t>
      </w:r>
      <w:r w:rsidR="0024017B">
        <w:t>These spacers are a</w:t>
      </w:r>
      <w:r w:rsidR="005A44B4">
        <w:t>vailable</w:t>
      </w:r>
      <w:r w:rsidR="005413F8">
        <w:t xml:space="preserve"> in six standard colors: black, light gray, dark gray, white, champagne</w:t>
      </w:r>
      <w:r w:rsidR="00477E1C" w:rsidRPr="00CE51CB">
        <w:t xml:space="preserve"> and bronze. </w:t>
      </w:r>
      <w:r w:rsidR="005413F8">
        <w:t>C</w:t>
      </w:r>
      <w:r w:rsidR="00477E1C" w:rsidRPr="00CE51CB">
        <w:t xml:space="preserve">ustom colors and sizes </w:t>
      </w:r>
      <w:r w:rsidR="005413F8">
        <w:t xml:space="preserve">also are offered </w:t>
      </w:r>
      <w:r w:rsidR="00477E1C" w:rsidRPr="00CE51CB">
        <w:t>t</w:t>
      </w:r>
      <w:r w:rsidR="005413F8">
        <w:t xml:space="preserve">hrough </w:t>
      </w:r>
      <w:proofErr w:type="spellStart"/>
      <w:r w:rsidR="00477E1C" w:rsidRPr="00CE51CB">
        <w:t>TGI</w:t>
      </w:r>
      <w:r w:rsidR="005413F8">
        <w:t>’s</w:t>
      </w:r>
      <w:proofErr w:type="spellEnd"/>
      <w:r w:rsidR="00477E1C" w:rsidRPr="00CE51CB">
        <w:t xml:space="preserve"> customized solutions </w:t>
      </w:r>
      <w:r w:rsidR="005413F8">
        <w:t>program.</w:t>
      </w:r>
    </w:p>
    <w:p w14:paraId="2F658358" w14:textId="77777777" w:rsidR="00ED0295" w:rsidRPr="00ED4E1C" w:rsidRDefault="00ED0295" w:rsidP="00FD1FC2">
      <w:pPr>
        <w:ind w:right="-31"/>
      </w:pPr>
    </w:p>
    <w:p w14:paraId="72E18DD5" w14:textId="1AAACB4F" w:rsidR="004B7210" w:rsidRPr="00BA08BC" w:rsidRDefault="004B7210" w:rsidP="00FD1FC2">
      <w:pPr>
        <w:ind w:right="-31"/>
      </w:pPr>
      <w:r w:rsidRPr="00BA08BC">
        <w:t xml:space="preserve">To learn more about </w:t>
      </w:r>
      <w:proofErr w:type="spellStart"/>
      <w:r w:rsidRPr="00BA08BC">
        <w:t>TGI</w:t>
      </w:r>
      <w:proofErr w:type="spellEnd"/>
      <w:r>
        <w:t>-Spacer M</w:t>
      </w:r>
      <w:r w:rsidR="00FD1FC2">
        <w:t xml:space="preserve"> with Wire</w:t>
      </w:r>
      <w:r w:rsidRPr="00BA08BC">
        <w:t xml:space="preserve">, please email </w:t>
      </w:r>
      <w:r w:rsidR="00120CFC">
        <w:t>info</w:t>
      </w:r>
      <w:r w:rsidRPr="00BA08BC">
        <w:t>@technoform.us, call 330-487-6600 or visit http://www.glassinsulation.us.</w:t>
      </w:r>
    </w:p>
    <w:p w14:paraId="55118D08" w14:textId="77777777" w:rsidR="00BA08BC" w:rsidRPr="00BA08BC" w:rsidRDefault="00BA08BC" w:rsidP="00FD1FC2">
      <w:pPr>
        <w:ind w:right="-31"/>
      </w:pPr>
    </w:p>
    <w:p w14:paraId="1D5C5196" w14:textId="35A604A9" w:rsidR="00BA08BC" w:rsidRPr="00BA08BC" w:rsidRDefault="00BA08BC" w:rsidP="00FD1FC2">
      <w:pPr>
        <w:ind w:right="-31"/>
      </w:pPr>
      <w:r w:rsidRPr="00BA08BC">
        <w:t>A member of Technoform Group, Technoform Glass Insulation (</w:t>
      </w:r>
      <w:proofErr w:type="spellStart"/>
      <w:r w:rsidRPr="00BA08BC">
        <w:t>TGI</w:t>
      </w:r>
      <w:proofErr w:type="spellEnd"/>
      <w:r w:rsidRPr="00BA08BC">
        <w:t>) is the world leader in thermal optimized, hybrid plastic spacers for insula</w:t>
      </w:r>
      <w:r w:rsidR="00857C30">
        <w:t xml:space="preserve">ting glass products, including </w:t>
      </w:r>
      <w:proofErr w:type="spellStart"/>
      <w:r w:rsidR="00857C30">
        <w:t>TG</w:t>
      </w:r>
      <w:r w:rsidR="00857C30" w:rsidRPr="00BA08BC">
        <w:t>I</w:t>
      </w:r>
      <w:proofErr w:type="spellEnd"/>
      <w:r w:rsidR="00857C30" w:rsidRPr="00ED12D2">
        <w:rPr>
          <w:vertAlign w:val="superscript"/>
        </w:rPr>
        <w:t>®</w:t>
      </w:r>
      <w:r w:rsidR="00857C30">
        <w:t>-</w:t>
      </w:r>
      <w:r w:rsidRPr="00BA08BC">
        <w:t xml:space="preserve">Spacer and </w:t>
      </w:r>
      <w:proofErr w:type="spellStart"/>
      <w:r w:rsidRPr="00BA08BC">
        <w:t>TGI</w:t>
      </w:r>
      <w:proofErr w:type="spellEnd"/>
      <w:r w:rsidRPr="00ED12D2">
        <w:rPr>
          <w:vertAlign w:val="superscript"/>
        </w:rPr>
        <w:t>®</w:t>
      </w:r>
      <w:r w:rsidRPr="00BA08BC">
        <w:t>-</w:t>
      </w:r>
      <w:proofErr w:type="spellStart"/>
      <w:r w:rsidRPr="00BA08BC">
        <w:t>Muntin</w:t>
      </w:r>
      <w:proofErr w:type="spellEnd"/>
      <w:r w:rsidRPr="00BA08BC">
        <w:t xml:space="preserve"> products. The company innovates, develops and manufactures durable, thermal-improved edge bond solutions and special components for its customers and markets. Its manufacturing facilities are in Kassel, Germany; Milan, Italy; and Twinsburg, Ohio.</w:t>
      </w:r>
    </w:p>
    <w:p w14:paraId="23001425" w14:textId="53368016" w:rsidR="00BA08BC" w:rsidRPr="00BA08BC" w:rsidRDefault="00BA08BC" w:rsidP="00FD1FC2">
      <w:pPr>
        <w:ind w:right="-31"/>
        <w:jc w:val="center"/>
      </w:pPr>
      <w:r w:rsidRPr="0099177F">
        <w:t>###</w:t>
      </w:r>
    </w:p>
    <w:sectPr w:rsidR="00BA08BC" w:rsidRPr="00BA08BC" w:rsidSect="00187773">
      <w:headerReference w:type="even" r:id="rId9"/>
      <w:headerReference w:type="default" r:id="rId10"/>
      <w:headerReference w:type="first" r:id="rId11"/>
      <w:pgSz w:w="11901" w:h="16840" w:code="9"/>
      <w:pgMar w:top="1701" w:right="851" w:bottom="567" w:left="1361" w:header="567" w:footer="454" w:gutter="0"/>
      <w:cols w:space="708"/>
      <w:titlePg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0D88385" w15:done="0"/>
  <w15:commentEx w15:paraId="590C7604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751EB7" w14:textId="77777777" w:rsidR="00DD3283" w:rsidRDefault="00DD3283" w:rsidP="003C0DC7">
      <w:r>
        <w:separator/>
      </w:r>
    </w:p>
    <w:p w14:paraId="5E28281F" w14:textId="77777777" w:rsidR="00DD3283" w:rsidRDefault="00DD3283" w:rsidP="003C0DC7"/>
    <w:p w14:paraId="45981EB4" w14:textId="77777777" w:rsidR="00DD3283" w:rsidRDefault="00DD3283" w:rsidP="003C0DC7"/>
    <w:p w14:paraId="77DEB960" w14:textId="77777777" w:rsidR="00DD3283" w:rsidRDefault="00DD3283" w:rsidP="003C0DC7"/>
    <w:p w14:paraId="367A9DD9" w14:textId="77777777" w:rsidR="00DD3283" w:rsidRDefault="00DD3283" w:rsidP="003C0DC7"/>
    <w:p w14:paraId="19065EFB" w14:textId="77777777" w:rsidR="00DD3283" w:rsidRDefault="00DD3283" w:rsidP="003C0DC7"/>
    <w:p w14:paraId="24769229" w14:textId="77777777" w:rsidR="00DD3283" w:rsidRDefault="00DD3283" w:rsidP="003C0DC7"/>
    <w:p w14:paraId="73D1F39A" w14:textId="77777777" w:rsidR="00DD3283" w:rsidRDefault="00DD3283" w:rsidP="003C0DC7"/>
    <w:p w14:paraId="587B4A70" w14:textId="77777777" w:rsidR="00DD3283" w:rsidRDefault="00DD3283" w:rsidP="003C0DC7"/>
    <w:p w14:paraId="0CE38F52" w14:textId="77777777" w:rsidR="00DD3283" w:rsidRDefault="00DD3283" w:rsidP="003C0DC7"/>
    <w:p w14:paraId="10FDEE18" w14:textId="77777777" w:rsidR="00DD3283" w:rsidRDefault="00DD3283" w:rsidP="003C0DC7"/>
    <w:p w14:paraId="78A3D61F" w14:textId="77777777" w:rsidR="00DD3283" w:rsidRDefault="00DD3283" w:rsidP="003C0DC7"/>
    <w:p w14:paraId="405A676F" w14:textId="77777777" w:rsidR="00DD3283" w:rsidRDefault="00DD3283" w:rsidP="003C0DC7"/>
    <w:p w14:paraId="673EF70C" w14:textId="77777777" w:rsidR="00DD3283" w:rsidRDefault="00DD3283" w:rsidP="003C0DC7"/>
    <w:p w14:paraId="75986C82" w14:textId="77777777" w:rsidR="00DD3283" w:rsidRDefault="00DD3283" w:rsidP="003C0DC7"/>
    <w:p w14:paraId="7387BFAB" w14:textId="77777777" w:rsidR="00DD3283" w:rsidRDefault="00DD3283" w:rsidP="003C0DC7"/>
    <w:p w14:paraId="39D0FA7C" w14:textId="77777777" w:rsidR="00DD3283" w:rsidRDefault="00DD3283" w:rsidP="003C0DC7"/>
    <w:p w14:paraId="21262829" w14:textId="77777777" w:rsidR="00DD3283" w:rsidRDefault="00DD3283" w:rsidP="003C0DC7"/>
    <w:p w14:paraId="4FDF80D0" w14:textId="77777777" w:rsidR="00DD3283" w:rsidRDefault="00DD3283" w:rsidP="003C0DC7"/>
    <w:p w14:paraId="4C5D962F" w14:textId="77777777" w:rsidR="00DD3283" w:rsidRDefault="00DD3283" w:rsidP="003C0DC7"/>
    <w:p w14:paraId="3D57751F" w14:textId="77777777" w:rsidR="00DD3283" w:rsidRDefault="00DD3283" w:rsidP="003C0DC7"/>
    <w:p w14:paraId="5F34FD40" w14:textId="77777777" w:rsidR="00DD3283" w:rsidRDefault="00DD3283" w:rsidP="003C0DC7"/>
    <w:p w14:paraId="0EE47C09" w14:textId="77777777" w:rsidR="00DD3283" w:rsidRDefault="00DD3283"/>
    <w:p w14:paraId="6E771B71" w14:textId="77777777" w:rsidR="00DD3283" w:rsidRDefault="00DD3283" w:rsidP="00527AA7"/>
    <w:p w14:paraId="6A64A467" w14:textId="77777777" w:rsidR="00DD3283" w:rsidRDefault="00DD3283"/>
    <w:p w14:paraId="3203E20E" w14:textId="77777777" w:rsidR="00DD3283" w:rsidRDefault="00DD3283"/>
    <w:p w14:paraId="5A03F65F" w14:textId="77777777" w:rsidR="00DD3283" w:rsidRDefault="00DD3283" w:rsidP="00FD1FC2"/>
    <w:p w14:paraId="0B4DFBDA" w14:textId="77777777" w:rsidR="006E0ED4" w:rsidRDefault="006E0ED4"/>
  </w:endnote>
  <w:endnote w:type="continuationSeparator" w:id="0">
    <w:p w14:paraId="1D962ADE" w14:textId="77777777" w:rsidR="00DD3283" w:rsidRDefault="00DD3283" w:rsidP="003C0DC7">
      <w:r>
        <w:continuationSeparator/>
      </w:r>
    </w:p>
    <w:p w14:paraId="24F75733" w14:textId="77777777" w:rsidR="00DD3283" w:rsidRDefault="00DD3283" w:rsidP="003C0DC7"/>
    <w:p w14:paraId="3FD8FD1E" w14:textId="77777777" w:rsidR="00DD3283" w:rsidRDefault="00DD3283" w:rsidP="003C0DC7"/>
    <w:p w14:paraId="02734D95" w14:textId="77777777" w:rsidR="00DD3283" w:rsidRDefault="00DD3283" w:rsidP="003C0DC7"/>
    <w:p w14:paraId="1C73ECE7" w14:textId="77777777" w:rsidR="00DD3283" w:rsidRDefault="00DD3283" w:rsidP="003C0DC7"/>
    <w:p w14:paraId="26540DFF" w14:textId="77777777" w:rsidR="00DD3283" w:rsidRDefault="00DD3283" w:rsidP="003C0DC7"/>
    <w:p w14:paraId="01A9C356" w14:textId="77777777" w:rsidR="00DD3283" w:rsidRDefault="00DD3283" w:rsidP="003C0DC7"/>
    <w:p w14:paraId="68B76998" w14:textId="77777777" w:rsidR="00DD3283" w:rsidRDefault="00DD3283" w:rsidP="003C0DC7"/>
    <w:p w14:paraId="5F5AE4A1" w14:textId="77777777" w:rsidR="00DD3283" w:rsidRDefault="00DD3283" w:rsidP="003C0DC7"/>
    <w:p w14:paraId="3D01D5D2" w14:textId="77777777" w:rsidR="00DD3283" w:rsidRDefault="00DD3283" w:rsidP="003C0DC7"/>
    <w:p w14:paraId="0A74B142" w14:textId="77777777" w:rsidR="00DD3283" w:rsidRDefault="00DD3283" w:rsidP="003C0DC7"/>
    <w:p w14:paraId="39C0EDE5" w14:textId="77777777" w:rsidR="00DD3283" w:rsidRDefault="00DD3283" w:rsidP="003C0DC7"/>
    <w:p w14:paraId="39733785" w14:textId="77777777" w:rsidR="00DD3283" w:rsidRDefault="00DD3283" w:rsidP="003C0DC7"/>
    <w:p w14:paraId="1425AE2E" w14:textId="77777777" w:rsidR="00DD3283" w:rsidRDefault="00DD3283" w:rsidP="003C0DC7"/>
    <w:p w14:paraId="0497CB6B" w14:textId="77777777" w:rsidR="00DD3283" w:rsidRDefault="00DD3283" w:rsidP="003C0DC7"/>
    <w:p w14:paraId="4E637DE5" w14:textId="77777777" w:rsidR="00DD3283" w:rsidRDefault="00DD3283" w:rsidP="003C0DC7"/>
    <w:p w14:paraId="59E1929B" w14:textId="77777777" w:rsidR="00DD3283" w:rsidRDefault="00DD3283" w:rsidP="003C0DC7"/>
    <w:p w14:paraId="3DC22B09" w14:textId="77777777" w:rsidR="00DD3283" w:rsidRDefault="00DD3283" w:rsidP="003C0DC7"/>
    <w:p w14:paraId="5CF9D33B" w14:textId="77777777" w:rsidR="00DD3283" w:rsidRDefault="00DD3283" w:rsidP="003C0DC7"/>
    <w:p w14:paraId="77296BE7" w14:textId="77777777" w:rsidR="00DD3283" w:rsidRDefault="00DD3283" w:rsidP="003C0DC7"/>
    <w:p w14:paraId="0B1D6539" w14:textId="77777777" w:rsidR="00DD3283" w:rsidRDefault="00DD3283" w:rsidP="003C0DC7"/>
    <w:p w14:paraId="01C0E931" w14:textId="77777777" w:rsidR="00DD3283" w:rsidRDefault="00DD3283" w:rsidP="003C0DC7"/>
    <w:p w14:paraId="60BEBA17" w14:textId="77777777" w:rsidR="00DD3283" w:rsidRDefault="00DD3283"/>
    <w:p w14:paraId="0FF5F487" w14:textId="77777777" w:rsidR="00DD3283" w:rsidRDefault="00DD3283" w:rsidP="00527AA7"/>
    <w:p w14:paraId="69B2A64C" w14:textId="77777777" w:rsidR="00DD3283" w:rsidRDefault="00DD3283"/>
    <w:p w14:paraId="05A2A7DA" w14:textId="77777777" w:rsidR="00DD3283" w:rsidRDefault="00DD3283"/>
    <w:p w14:paraId="4C0DFB6F" w14:textId="77777777" w:rsidR="00DD3283" w:rsidRDefault="00DD3283" w:rsidP="00FD1FC2"/>
    <w:p w14:paraId="2B3FA3D6" w14:textId="77777777" w:rsidR="006E0ED4" w:rsidRDefault="006E0E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6FBC71" w14:textId="77777777" w:rsidR="00DD3283" w:rsidRDefault="00DD3283" w:rsidP="003C0DC7">
      <w:r>
        <w:separator/>
      </w:r>
    </w:p>
    <w:p w14:paraId="1F9D2E11" w14:textId="77777777" w:rsidR="00DD3283" w:rsidRDefault="00DD3283" w:rsidP="003C0DC7"/>
    <w:p w14:paraId="6BFD151E" w14:textId="77777777" w:rsidR="00DD3283" w:rsidRDefault="00DD3283" w:rsidP="003C0DC7"/>
    <w:p w14:paraId="67202305" w14:textId="77777777" w:rsidR="00DD3283" w:rsidRDefault="00DD3283" w:rsidP="003C0DC7"/>
    <w:p w14:paraId="56EC7239" w14:textId="77777777" w:rsidR="00DD3283" w:rsidRDefault="00DD3283" w:rsidP="003C0DC7"/>
    <w:p w14:paraId="47E6D4C4" w14:textId="77777777" w:rsidR="00DD3283" w:rsidRDefault="00DD3283" w:rsidP="003C0DC7"/>
    <w:p w14:paraId="7D7D37CB" w14:textId="77777777" w:rsidR="00DD3283" w:rsidRDefault="00DD3283" w:rsidP="003C0DC7"/>
    <w:p w14:paraId="47D269B8" w14:textId="77777777" w:rsidR="00DD3283" w:rsidRDefault="00DD3283" w:rsidP="003C0DC7"/>
    <w:p w14:paraId="6E2EA529" w14:textId="77777777" w:rsidR="00DD3283" w:rsidRDefault="00DD3283" w:rsidP="003C0DC7"/>
    <w:p w14:paraId="0E8316A0" w14:textId="77777777" w:rsidR="00DD3283" w:rsidRDefault="00DD3283" w:rsidP="003C0DC7"/>
    <w:p w14:paraId="5607ADFF" w14:textId="77777777" w:rsidR="00DD3283" w:rsidRDefault="00DD3283" w:rsidP="003C0DC7"/>
    <w:p w14:paraId="7FAB007A" w14:textId="77777777" w:rsidR="00DD3283" w:rsidRDefault="00DD3283" w:rsidP="003C0DC7"/>
    <w:p w14:paraId="5E3E374A" w14:textId="77777777" w:rsidR="00DD3283" w:rsidRDefault="00DD3283" w:rsidP="003C0DC7"/>
    <w:p w14:paraId="13DBEC2D" w14:textId="77777777" w:rsidR="00DD3283" w:rsidRDefault="00DD3283" w:rsidP="003C0DC7"/>
    <w:p w14:paraId="7700291A" w14:textId="77777777" w:rsidR="00DD3283" w:rsidRDefault="00DD3283" w:rsidP="003C0DC7"/>
    <w:p w14:paraId="5C35B178" w14:textId="77777777" w:rsidR="00DD3283" w:rsidRDefault="00DD3283" w:rsidP="003C0DC7"/>
    <w:p w14:paraId="12E63F82" w14:textId="77777777" w:rsidR="00DD3283" w:rsidRDefault="00DD3283" w:rsidP="003C0DC7"/>
    <w:p w14:paraId="261F1BD2" w14:textId="77777777" w:rsidR="00DD3283" w:rsidRDefault="00DD3283" w:rsidP="003C0DC7"/>
    <w:p w14:paraId="127B069B" w14:textId="77777777" w:rsidR="00DD3283" w:rsidRDefault="00DD3283" w:rsidP="003C0DC7"/>
    <w:p w14:paraId="14B92E72" w14:textId="77777777" w:rsidR="00DD3283" w:rsidRDefault="00DD3283" w:rsidP="003C0DC7"/>
    <w:p w14:paraId="1F377F7E" w14:textId="77777777" w:rsidR="00DD3283" w:rsidRDefault="00DD3283" w:rsidP="003C0DC7"/>
    <w:p w14:paraId="2F22C177" w14:textId="77777777" w:rsidR="00DD3283" w:rsidRDefault="00DD3283" w:rsidP="003C0DC7"/>
    <w:p w14:paraId="6364D103" w14:textId="77777777" w:rsidR="00DD3283" w:rsidRDefault="00DD3283"/>
    <w:p w14:paraId="2DB357AD" w14:textId="77777777" w:rsidR="00DD3283" w:rsidRDefault="00DD3283" w:rsidP="00527AA7"/>
    <w:p w14:paraId="54375DCA" w14:textId="77777777" w:rsidR="00DD3283" w:rsidRDefault="00DD3283"/>
    <w:p w14:paraId="6B15F555" w14:textId="77777777" w:rsidR="00DD3283" w:rsidRDefault="00DD3283"/>
    <w:p w14:paraId="4471ADBF" w14:textId="77777777" w:rsidR="00DD3283" w:rsidRDefault="00DD3283" w:rsidP="00FD1FC2"/>
    <w:p w14:paraId="18BA91D8" w14:textId="77777777" w:rsidR="006E0ED4" w:rsidRDefault="006E0ED4"/>
  </w:footnote>
  <w:footnote w:type="continuationSeparator" w:id="0">
    <w:p w14:paraId="5F300011" w14:textId="77777777" w:rsidR="00DD3283" w:rsidRDefault="00DD3283" w:rsidP="003C0DC7">
      <w:r>
        <w:continuationSeparator/>
      </w:r>
    </w:p>
    <w:p w14:paraId="4F7F77B2" w14:textId="77777777" w:rsidR="00DD3283" w:rsidRDefault="00DD3283" w:rsidP="003C0DC7"/>
    <w:p w14:paraId="681FDA9A" w14:textId="77777777" w:rsidR="00DD3283" w:rsidRDefault="00DD3283" w:rsidP="003C0DC7"/>
    <w:p w14:paraId="29123836" w14:textId="77777777" w:rsidR="00DD3283" w:rsidRDefault="00DD3283" w:rsidP="003C0DC7"/>
    <w:p w14:paraId="3B034988" w14:textId="77777777" w:rsidR="00DD3283" w:rsidRDefault="00DD3283" w:rsidP="003C0DC7"/>
    <w:p w14:paraId="0828BF0D" w14:textId="77777777" w:rsidR="00DD3283" w:rsidRDefault="00DD3283" w:rsidP="003C0DC7"/>
    <w:p w14:paraId="1E3604A1" w14:textId="77777777" w:rsidR="00DD3283" w:rsidRDefault="00DD3283" w:rsidP="003C0DC7"/>
    <w:p w14:paraId="195C6317" w14:textId="77777777" w:rsidR="00DD3283" w:rsidRDefault="00DD3283" w:rsidP="003C0DC7"/>
    <w:p w14:paraId="08523197" w14:textId="77777777" w:rsidR="00DD3283" w:rsidRDefault="00DD3283" w:rsidP="003C0DC7"/>
    <w:p w14:paraId="5445253A" w14:textId="77777777" w:rsidR="00DD3283" w:rsidRDefault="00DD3283" w:rsidP="003C0DC7"/>
    <w:p w14:paraId="7BB204D3" w14:textId="77777777" w:rsidR="00DD3283" w:rsidRDefault="00DD3283" w:rsidP="003C0DC7"/>
    <w:p w14:paraId="776FFBEC" w14:textId="77777777" w:rsidR="00DD3283" w:rsidRDefault="00DD3283" w:rsidP="003C0DC7"/>
    <w:p w14:paraId="1E2094E2" w14:textId="77777777" w:rsidR="00DD3283" w:rsidRDefault="00DD3283" w:rsidP="003C0DC7"/>
    <w:p w14:paraId="62FC5739" w14:textId="77777777" w:rsidR="00DD3283" w:rsidRDefault="00DD3283" w:rsidP="003C0DC7"/>
    <w:p w14:paraId="05AB1D99" w14:textId="77777777" w:rsidR="00DD3283" w:rsidRDefault="00DD3283" w:rsidP="003C0DC7"/>
    <w:p w14:paraId="109B1BAD" w14:textId="77777777" w:rsidR="00DD3283" w:rsidRDefault="00DD3283" w:rsidP="003C0DC7"/>
    <w:p w14:paraId="29816BF4" w14:textId="77777777" w:rsidR="00DD3283" w:rsidRDefault="00DD3283" w:rsidP="003C0DC7"/>
    <w:p w14:paraId="65173AA4" w14:textId="77777777" w:rsidR="00DD3283" w:rsidRDefault="00DD3283" w:rsidP="003C0DC7"/>
    <w:p w14:paraId="47319EF6" w14:textId="77777777" w:rsidR="00DD3283" w:rsidRDefault="00DD3283" w:rsidP="003C0DC7"/>
    <w:p w14:paraId="55AC2719" w14:textId="77777777" w:rsidR="00DD3283" w:rsidRDefault="00DD3283" w:rsidP="003C0DC7"/>
    <w:p w14:paraId="4864BADB" w14:textId="77777777" w:rsidR="00DD3283" w:rsidRDefault="00DD3283" w:rsidP="003C0DC7"/>
    <w:p w14:paraId="5B61360E" w14:textId="77777777" w:rsidR="00DD3283" w:rsidRDefault="00DD3283" w:rsidP="003C0DC7"/>
    <w:p w14:paraId="3B639067" w14:textId="77777777" w:rsidR="00DD3283" w:rsidRDefault="00DD3283"/>
    <w:p w14:paraId="75A786AC" w14:textId="77777777" w:rsidR="00DD3283" w:rsidRDefault="00DD3283" w:rsidP="00527AA7"/>
    <w:p w14:paraId="36E66AB9" w14:textId="77777777" w:rsidR="00DD3283" w:rsidRDefault="00DD3283"/>
    <w:p w14:paraId="409906F6" w14:textId="77777777" w:rsidR="00DD3283" w:rsidRDefault="00DD3283"/>
    <w:p w14:paraId="49ACD758" w14:textId="77777777" w:rsidR="00DD3283" w:rsidRDefault="00DD3283" w:rsidP="00FD1FC2"/>
    <w:p w14:paraId="08480ACB" w14:textId="77777777" w:rsidR="006E0ED4" w:rsidRDefault="006E0ED4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27826" w14:textId="77777777" w:rsidR="00922312" w:rsidRDefault="00922312" w:rsidP="003C0DC7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C84151" w14:textId="77777777" w:rsidR="00922312" w:rsidRDefault="00922312" w:rsidP="003C0DC7">
    <w:pPr>
      <w:pStyle w:val="Header"/>
    </w:pPr>
  </w:p>
  <w:p w14:paraId="617E8F66" w14:textId="77777777" w:rsidR="00922312" w:rsidRDefault="00922312" w:rsidP="003C0DC7"/>
  <w:p w14:paraId="06D0FBF7" w14:textId="77777777" w:rsidR="00922312" w:rsidRDefault="00922312" w:rsidP="003C0DC7"/>
  <w:p w14:paraId="49990C2B" w14:textId="77777777" w:rsidR="00922312" w:rsidRDefault="00922312" w:rsidP="003C0DC7"/>
  <w:p w14:paraId="484A8093" w14:textId="77777777" w:rsidR="00922312" w:rsidRDefault="00922312" w:rsidP="003C0DC7"/>
  <w:p w14:paraId="531D6BBB" w14:textId="77777777" w:rsidR="00922312" w:rsidRDefault="00922312" w:rsidP="003C0DC7"/>
  <w:p w14:paraId="093F9909" w14:textId="77777777" w:rsidR="00922312" w:rsidRDefault="00922312" w:rsidP="003C0DC7"/>
  <w:p w14:paraId="20CBD29F" w14:textId="77777777" w:rsidR="00922312" w:rsidRDefault="00922312" w:rsidP="003C0DC7"/>
  <w:p w14:paraId="2B4412D3" w14:textId="77777777" w:rsidR="00922312" w:rsidRDefault="00922312" w:rsidP="003C0DC7"/>
  <w:p w14:paraId="42D78B93" w14:textId="77777777" w:rsidR="00922312" w:rsidRDefault="00922312" w:rsidP="003C0DC7"/>
  <w:p w14:paraId="74916BB2" w14:textId="77777777" w:rsidR="00922312" w:rsidRDefault="00922312" w:rsidP="003C0DC7"/>
  <w:p w14:paraId="78ED2C41" w14:textId="77777777" w:rsidR="00922312" w:rsidRDefault="00922312" w:rsidP="003C0DC7"/>
  <w:p w14:paraId="1B330099" w14:textId="77777777" w:rsidR="00922312" w:rsidRDefault="00922312" w:rsidP="003C0DC7"/>
  <w:p w14:paraId="01D3B7C2" w14:textId="77777777" w:rsidR="00922312" w:rsidRDefault="00922312" w:rsidP="003C0DC7"/>
  <w:p w14:paraId="4AB5508D" w14:textId="77777777" w:rsidR="00922312" w:rsidRDefault="00922312" w:rsidP="003C0DC7"/>
  <w:p w14:paraId="37DB20C5" w14:textId="77777777" w:rsidR="00922312" w:rsidRDefault="00922312" w:rsidP="003C0DC7"/>
  <w:p w14:paraId="0B826E09" w14:textId="77777777" w:rsidR="00922312" w:rsidRDefault="00922312" w:rsidP="003C0DC7"/>
  <w:p w14:paraId="75BB5FE2" w14:textId="77777777" w:rsidR="00922312" w:rsidRDefault="00922312" w:rsidP="003C0DC7"/>
  <w:p w14:paraId="41F475A4" w14:textId="77777777" w:rsidR="00922312" w:rsidRDefault="00922312" w:rsidP="003C0DC7"/>
  <w:p w14:paraId="3B18E039" w14:textId="77777777" w:rsidR="00922312" w:rsidRDefault="00922312" w:rsidP="003C0DC7"/>
  <w:p w14:paraId="644FB567" w14:textId="77777777" w:rsidR="00922312" w:rsidRDefault="00922312" w:rsidP="003C0DC7"/>
  <w:p w14:paraId="2BE21B85" w14:textId="77777777" w:rsidR="00922312" w:rsidRDefault="00922312" w:rsidP="003C0DC7"/>
  <w:p w14:paraId="7B90F263" w14:textId="77777777" w:rsidR="00922312" w:rsidRDefault="00922312"/>
  <w:p w14:paraId="6B1E74F8" w14:textId="77777777" w:rsidR="00922312" w:rsidRDefault="00922312" w:rsidP="00527AA7"/>
  <w:p w14:paraId="31270AAF" w14:textId="77777777" w:rsidR="00922312" w:rsidRDefault="00922312"/>
  <w:p w14:paraId="18045055" w14:textId="77777777" w:rsidR="00922312" w:rsidRDefault="00922312"/>
  <w:p w14:paraId="2867DE9C" w14:textId="77777777" w:rsidR="00922312" w:rsidRDefault="00922312" w:rsidP="00FD1FC2"/>
  <w:p w14:paraId="6D90F705" w14:textId="77777777" w:rsidR="006E0ED4" w:rsidRDefault="006E0ED4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F9E61E" w14:textId="513E45F8" w:rsidR="00922312" w:rsidRDefault="00922312" w:rsidP="003C0DC7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5D0F1143" wp14:editId="2616184D">
          <wp:simplePos x="0" y="0"/>
          <wp:positionH relativeFrom="column">
            <wp:posOffset>-736600</wp:posOffset>
          </wp:positionH>
          <wp:positionV relativeFrom="paragraph">
            <wp:posOffset>-203835</wp:posOffset>
          </wp:positionV>
          <wp:extent cx="7600950" cy="1085850"/>
          <wp:effectExtent l="0" t="0" r="0" b="0"/>
          <wp:wrapNone/>
          <wp:docPr id="1" name="Picture 1" descr="Marke_Group-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arke_Group-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9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FDF188" w14:textId="77777777" w:rsidR="00922312" w:rsidRDefault="00922312" w:rsidP="003C0DC7">
    <w:pPr>
      <w:pStyle w:val="Header"/>
    </w:pPr>
  </w:p>
  <w:p w14:paraId="32279FB6" w14:textId="77777777" w:rsidR="00922312" w:rsidRDefault="00922312" w:rsidP="003C0DC7"/>
  <w:p w14:paraId="3526D086" w14:textId="77777777" w:rsidR="00922312" w:rsidRDefault="00922312" w:rsidP="003C0DC7"/>
  <w:p w14:paraId="2D1A827E" w14:textId="77777777" w:rsidR="00922312" w:rsidRDefault="00922312" w:rsidP="003C0DC7"/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A95E46" w14:textId="77777777" w:rsidR="00922312" w:rsidRDefault="00922312" w:rsidP="003C0DC7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1B3CD9C1" wp14:editId="087A89DF">
          <wp:simplePos x="0" y="0"/>
          <wp:positionH relativeFrom="column">
            <wp:posOffset>-889000</wp:posOffset>
          </wp:positionH>
          <wp:positionV relativeFrom="paragraph">
            <wp:posOffset>-356235</wp:posOffset>
          </wp:positionV>
          <wp:extent cx="7600950" cy="1085850"/>
          <wp:effectExtent l="0" t="0" r="0" b="0"/>
          <wp:wrapNone/>
          <wp:docPr id="3" name="Picture 3" descr="Marke_Group-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arke_Group-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9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9292C7" w14:textId="77777777" w:rsidR="00922312" w:rsidRDefault="00922312" w:rsidP="003C0DC7">
    <w:pPr>
      <w:pStyle w:val="Header"/>
    </w:pPr>
  </w:p>
  <w:p w14:paraId="4A158C9F" w14:textId="77777777" w:rsidR="00922312" w:rsidRDefault="00922312" w:rsidP="003C0DC7">
    <w:pPr>
      <w:pStyle w:val="Header"/>
    </w:pPr>
  </w:p>
  <w:p w14:paraId="37C08FAC" w14:textId="77777777" w:rsidR="00922312" w:rsidRDefault="00922312" w:rsidP="003C0DC7">
    <w:pPr>
      <w:pStyle w:val="Header"/>
    </w:pPr>
  </w:p>
  <w:p w14:paraId="51C4C9EE" w14:textId="43626E5A" w:rsidR="00922312" w:rsidRPr="005479DE" w:rsidRDefault="00922312" w:rsidP="003C0DC7">
    <w:pPr>
      <w:pStyle w:val="Header"/>
      <w:rPr>
        <w:b/>
        <w:i/>
      </w:rPr>
    </w:pPr>
    <w:proofErr w:type="spellStart"/>
    <w:r w:rsidRPr="005479DE">
      <w:rPr>
        <w:b/>
        <w:i/>
      </w:rPr>
      <w:t>GlassBuild</w:t>
    </w:r>
    <w:proofErr w:type="spellEnd"/>
    <w:r w:rsidRPr="005479DE">
      <w:rPr>
        <w:b/>
        <w:i/>
      </w:rPr>
      <w:t xml:space="preserve"> America booth #3505</w:t>
    </w:r>
  </w:p>
  <w:p w14:paraId="37848CC3" w14:textId="77777777" w:rsidR="00922312" w:rsidRPr="005479DE" w:rsidRDefault="00922312" w:rsidP="003C0DC7">
    <w:pPr>
      <w:pStyle w:val="Header"/>
      <w:rPr>
        <w:i/>
      </w:rPr>
    </w:pPr>
    <w:r w:rsidRPr="005479DE">
      <w:rPr>
        <w:i/>
      </w:rPr>
      <w:t>Technoform media contacts:</w:t>
    </w:r>
  </w:p>
  <w:p w14:paraId="05839C30" w14:textId="7318ED7A" w:rsidR="00922312" w:rsidRPr="005479DE" w:rsidRDefault="00922312" w:rsidP="003C0DC7">
    <w:pPr>
      <w:pStyle w:val="Header"/>
      <w:rPr>
        <w:i/>
      </w:rPr>
    </w:pPr>
    <w:r w:rsidRPr="005479DE">
      <w:rPr>
        <w:i/>
      </w:rPr>
      <w:t>Heather West, 612-724-8760, heather@heatherwestpr.com</w:t>
    </w:r>
  </w:p>
  <w:p w14:paraId="250B800E" w14:textId="56F4D366" w:rsidR="00922312" w:rsidRPr="005479DE" w:rsidRDefault="00922312" w:rsidP="003C0DC7">
    <w:pPr>
      <w:pStyle w:val="Header"/>
      <w:rPr>
        <w:i/>
      </w:rPr>
    </w:pPr>
    <w:r w:rsidRPr="005479DE">
      <w:rPr>
        <w:i/>
      </w:rPr>
      <w:t xml:space="preserve">Brian Stephens, </w:t>
    </w:r>
    <w:r w:rsidRPr="005479DE">
      <w:rPr>
        <w:rFonts w:ascii="Helvetica" w:eastAsia="Times" w:hAnsi="Helvetica" w:cs="Helvetica"/>
        <w:i/>
        <w:lang w:eastAsia="en-US"/>
      </w:rPr>
      <w:t>435-901-4675,</w:t>
    </w:r>
    <w:r w:rsidRPr="005479DE">
      <w:rPr>
        <w:i/>
      </w:rPr>
      <w:t xml:space="preserve"> bstephens@technoform.us</w:t>
    </w:r>
  </w:p>
  <w:p w14:paraId="453C6FC7" w14:textId="77777777" w:rsidR="00922312" w:rsidRDefault="00922312" w:rsidP="003C0DC7">
    <w:pPr>
      <w:pStyle w:val="Header"/>
    </w:pPr>
  </w:p>
  <w:p w14:paraId="3A990534" w14:textId="77777777" w:rsidR="00922312" w:rsidRDefault="00922312" w:rsidP="003C0DC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10B7A"/>
    <w:multiLevelType w:val="multilevel"/>
    <w:tmpl w:val="A7AE3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42394400"/>
    <w:multiLevelType w:val="multilevel"/>
    <w:tmpl w:val="119871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49EC22DD"/>
    <w:multiLevelType w:val="multilevel"/>
    <w:tmpl w:val="D8BA01EA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57441130"/>
    <w:multiLevelType w:val="multilevel"/>
    <w:tmpl w:val="D444F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7BAB3374"/>
    <w:multiLevelType w:val="hybridMultilevel"/>
    <w:tmpl w:val="277C25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elen Sanders">
    <w15:presenceInfo w15:providerId="AD" w15:userId="S-1-5-21-2054474004-1442335487-442179441-13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3E5"/>
    <w:rsid w:val="000147CF"/>
    <w:rsid w:val="000235F4"/>
    <w:rsid w:val="00035DF7"/>
    <w:rsid w:val="000A3E47"/>
    <w:rsid w:val="001209D3"/>
    <w:rsid w:val="00120CFC"/>
    <w:rsid w:val="0014200D"/>
    <w:rsid w:val="00162900"/>
    <w:rsid w:val="00187773"/>
    <w:rsid w:val="001D15D6"/>
    <w:rsid w:val="001D6AA3"/>
    <w:rsid w:val="00234D74"/>
    <w:rsid w:val="0024017B"/>
    <w:rsid w:val="002A0DF5"/>
    <w:rsid w:val="002A22D7"/>
    <w:rsid w:val="00305C5F"/>
    <w:rsid w:val="00327F46"/>
    <w:rsid w:val="003831A9"/>
    <w:rsid w:val="003C0DC7"/>
    <w:rsid w:val="003E0E48"/>
    <w:rsid w:val="00411AC8"/>
    <w:rsid w:val="004247DA"/>
    <w:rsid w:val="004347B7"/>
    <w:rsid w:val="00436620"/>
    <w:rsid w:val="00446928"/>
    <w:rsid w:val="004500F4"/>
    <w:rsid w:val="0045189B"/>
    <w:rsid w:val="004541A3"/>
    <w:rsid w:val="00465729"/>
    <w:rsid w:val="00477E1C"/>
    <w:rsid w:val="004970AF"/>
    <w:rsid w:val="004B7210"/>
    <w:rsid w:val="004C4971"/>
    <w:rsid w:val="00527AA7"/>
    <w:rsid w:val="005413F8"/>
    <w:rsid w:val="005479DE"/>
    <w:rsid w:val="005A44B4"/>
    <w:rsid w:val="005E26CF"/>
    <w:rsid w:val="006346F3"/>
    <w:rsid w:val="006456AC"/>
    <w:rsid w:val="006A6B07"/>
    <w:rsid w:val="006B1EF6"/>
    <w:rsid w:val="006C6FFA"/>
    <w:rsid w:val="006D679C"/>
    <w:rsid w:val="006D6D20"/>
    <w:rsid w:val="006D77A1"/>
    <w:rsid w:val="006E0ED4"/>
    <w:rsid w:val="006F689F"/>
    <w:rsid w:val="006F6F40"/>
    <w:rsid w:val="00731816"/>
    <w:rsid w:val="00770953"/>
    <w:rsid w:val="00773FB6"/>
    <w:rsid w:val="007911A1"/>
    <w:rsid w:val="007913C7"/>
    <w:rsid w:val="007A5904"/>
    <w:rsid w:val="007D476C"/>
    <w:rsid w:val="007E6BB1"/>
    <w:rsid w:val="007F4858"/>
    <w:rsid w:val="00857C30"/>
    <w:rsid w:val="008675A2"/>
    <w:rsid w:val="00867882"/>
    <w:rsid w:val="008A5AC7"/>
    <w:rsid w:val="008B6CB7"/>
    <w:rsid w:val="00900B14"/>
    <w:rsid w:val="0091093A"/>
    <w:rsid w:val="00913309"/>
    <w:rsid w:val="009161B2"/>
    <w:rsid w:val="00920448"/>
    <w:rsid w:val="00922312"/>
    <w:rsid w:val="009B2FA3"/>
    <w:rsid w:val="00A350BE"/>
    <w:rsid w:val="00A55AAA"/>
    <w:rsid w:val="00A70C4C"/>
    <w:rsid w:val="00A81AC8"/>
    <w:rsid w:val="00B1246F"/>
    <w:rsid w:val="00B478A6"/>
    <w:rsid w:val="00B57626"/>
    <w:rsid w:val="00B62D68"/>
    <w:rsid w:val="00B80A64"/>
    <w:rsid w:val="00BA08BC"/>
    <w:rsid w:val="00C61D3E"/>
    <w:rsid w:val="00C70EE8"/>
    <w:rsid w:val="00C7790D"/>
    <w:rsid w:val="00C92EC9"/>
    <w:rsid w:val="00CB2227"/>
    <w:rsid w:val="00CB31E4"/>
    <w:rsid w:val="00CE144D"/>
    <w:rsid w:val="00D14E05"/>
    <w:rsid w:val="00D50CE8"/>
    <w:rsid w:val="00D60AAE"/>
    <w:rsid w:val="00D674E4"/>
    <w:rsid w:val="00D747B3"/>
    <w:rsid w:val="00D765FE"/>
    <w:rsid w:val="00DB5D7A"/>
    <w:rsid w:val="00DD3283"/>
    <w:rsid w:val="00E27409"/>
    <w:rsid w:val="00E63347"/>
    <w:rsid w:val="00E65F03"/>
    <w:rsid w:val="00E70AF0"/>
    <w:rsid w:val="00EB385C"/>
    <w:rsid w:val="00EB7413"/>
    <w:rsid w:val="00ED0295"/>
    <w:rsid w:val="00ED12D2"/>
    <w:rsid w:val="00ED4E1C"/>
    <w:rsid w:val="00EE215E"/>
    <w:rsid w:val="00F533E5"/>
    <w:rsid w:val="00F82462"/>
    <w:rsid w:val="00F87138"/>
    <w:rsid w:val="00FB01E8"/>
    <w:rsid w:val="00FD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BD40B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caption" w:qFormat="1"/>
    <w:lsdException w:name="List Bullet 3" w:semiHidden="0" w:unhideWhenUsed="0"/>
    <w:lsdException w:name="List Number 2" w:semiHidden="0" w:unhideWhenUsed="0"/>
    <w:lsdException w:name="List Number 3" w:semiHidden="0" w:unhideWhenUsed="0"/>
    <w:lsdException w:name="Title" w:semiHidden="0" w:unhideWhenUsed="0" w:qFormat="1"/>
    <w:lsdException w:name="Subtitle" w:semiHidden="0" w:unhideWhenUsed="0" w:qFormat="1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3C0DC7"/>
    <w:pPr>
      <w:spacing w:line="260" w:lineRule="atLeast"/>
      <w:ind w:right="144"/>
    </w:pPr>
    <w:rPr>
      <w:rFonts w:ascii="Arial" w:eastAsia="Times New Roman" w:hAnsi="Arial"/>
      <w:lang w:eastAsia="de-DE"/>
    </w:rPr>
  </w:style>
  <w:style w:type="paragraph" w:styleId="Heading1">
    <w:name w:val="heading 1"/>
    <w:basedOn w:val="Normal"/>
    <w:next w:val="Normal"/>
    <w:qFormat/>
    <w:pPr>
      <w:keepNext/>
      <w:numPr>
        <w:numId w:val="11"/>
      </w:numPr>
      <w:tabs>
        <w:tab w:val="left" w:pos="454"/>
      </w:tabs>
      <w:spacing w:after="240" w:line="360" w:lineRule="auto"/>
      <w:outlineLvl w:val="0"/>
    </w:pPr>
    <w:rPr>
      <w:rFonts w:ascii="Verdana" w:hAnsi="Verdana"/>
      <w:b/>
    </w:rPr>
  </w:style>
  <w:style w:type="paragraph" w:styleId="Heading2">
    <w:name w:val="heading 2"/>
    <w:next w:val="Normal"/>
    <w:qFormat/>
    <w:pPr>
      <w:tabs>
        <w:tab w:val="left" w:pos="851"/>
      </w:tabs>
      <w:spacing w:after="120"/>
      <w:outlineLvl w:val="1"/>
    </w:pPr>
    <w:rPr>
      <w:rFonts w:ascii="Verdana" w:hAnsi="Verdana"/>
      <w:b/>
      <w:noProof/>
      <w:sz w:val="24"/>
      <w:lang w:val="de-DE" w:eastAsia="de-DE"/>
    </w:rPr>
  </w:style>
  <w:style w:type="paragraph" w:styleId="Heading3">
    <w:name w:val="heading 3"/>
    <w:basedOn w:val="Normal"/>
    <w:next w:val="Normal"/>
    <w:qFormat/>
    <w:pPr>
      <w:keepNext/>
      <w:spacing w:line="260" w:lineRule="exact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lietext">
    <w:name w:val="fließtext"/>
    <w:rPr>
      <w:rFonts w:ascii="Verdana" w:hAnsi="Verdana"/>
      <w:color w:val="auto"/>
      <w:sz w:val="24"/>
    </w:rPr>
  </w:style>
  <w:style w:type="paragraph" w:styleId="TOC1">
    <w:name w:val="toc 1"/>
    <w:basedOn w:val="Normal"/>
    <w:next w:val="Normal"/>
    <w:autoRedefine/>
    <w:semiHidden/>
    <w:pPr>
      <w:spacing w:before="360"/>
    </w:pPr>
    <w:rPr>
      <w:rFonts w:ascii="Verdana" w:hAnsi="Verdana"/>
      <w:b/>
      <w:caps/>
    </w:rPr>
  </w:style>
  <w:style w:type="paragraph" w:styleId="TOC2">
    <w:name w:val="toc 2"/>
    <w:basedOn w:val="Normal"/>
    <w:next w:val="Normal"/>
    <w:autoRedefine/>
    <w:semiHidden/>
    <w:pPr>
      <w:tabs>
        <w:tab w:val="left" w:pos="1361"/>
        <w:tab w:val="right" w:pos="8828"/>
      </w:tabs>
      <w:spacing w:before="120" w:after="120"/>
      <w:ind w:left="567"/>
    </w:pPr>
    <w:rPr>
      <w:rFonts w:ascii="Verdana" w:hAnsi="Verdana"/>
      <w:b/>
      <w:noProof/>
    </w:rPr>
  </w:style>
  <w:style w:type="paragraph" w:styleId="TOC3">
    <w:name w:val="toc 3"/>
    <w:basedOn w:val="Normal"/>
    <w:next w:val="Normal"/>
    <w:autoRedefine/>
    <w:semiHidden/>
    <w:pPr>
      <w:spacing w:before="120" w:after="120"/>
      <w:ind w:left="1361"/>
    </w:pPr>
    <w:rPr>
      <w:rFonts w:ascii="Verdana" w:hAnsi="Verdana"/>
      <w:noProof/>
    </w:rPr>
  </w:style>
  <w:style w:type="paragraph" w:styleId="TOC4">
    <w:name w:val="toc 4"/>
    <w:basedOn w:val="Normal"/>
    <w:next w:val="Normal"/>
    <w:autoRedefine/>
    <w:semiHidden/>
    <w:pPr>
      <w:spacing w:before="120" w:after="120"/>
      <w:ind w:left="2155"/>
    </w:pPr>
    <w:rPr>
      <w:rFonts w:ascii="Verdana" w:hAnsi="Verdana"/>
      <w:noProof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autoRedefine/>
    <w:rsid w:val="001209D3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  <w:rsid w:val="00C92EC9"/>
  </w:style>
  <w:style w:type="paragraph" w:customStyle="1" w:styleId="FormatvorlageLateinArial10ptZeilenabstandGenau10pt">
    <w:name w:val="Formatvorlage (Latein) Arial 10 pt Zeilenabstand:  Genau 10 pt"/>
    <w:basedOn w:val="Normal"/>
    <w:autoRedefine/>
    <w:rsid w:val="00B478A6"/>
  </w:style>
  <w:style w:type="paragraph" w:customStyle="1" w:styleId="Absender">
    <w:name w:val="Absender"/>
    <w:basedOn w:val="Normal"/>
    <w:link w:val="AbsenderZchn"/>
    <w:rsid w:val="007D476C"/>
    <w:pPr>
      <w:spacing w:line="200" w:lineRule="atLeast"/>
    </w:pPr>
    <w:rPr>
      <w:sz w:val="16"/>
    </w:rPr>
  </w:style>
  <w:style w:type="character" w:customStyle="1" w:styleId="AbsenderZchn">
    <w:name w:val="Absender Zchn"/>
    <w:link w:val="Absender"/>
    <w:rsid w:val="007D476C"/>
    <w:rPr>
      <w:rFonts w:ascii="Arial" w:eastAsia="Times" w:hAnsi="Arial"/>
      <w:sz w:val="16"/>
      <w:lang w:val="de-DE" w:eastAsia="de-DE" w:bidi="ar-SA"/>
    </w:rPr>
  </w:style>
  <w:style w:type="character" w:customStyle="1" w:styleId="xbe">
    <w:name w:val="_xbe"/>
    <w:basedOn w:val="DefaultParagraphFont"/>
    <w:rsid w:val="00A350BE"/>
  </w:style>
  <w:style w:type="paragraph" w:styleId="ListParagraph">
    <w:name w:val="List Paragraph"/>
    <w:basedOn w:val="Normal"/>
    <w:uiPriority w:val="34"/>
    <w:qFormat/>
    <w:rsid w:val="00BA08B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67882"/>
    <w:pPr>
      <w:spacing w:before="100" w:beforeAutospacing="1" w:after="100" w:afterAutospacing="1" w:line="240" w:lineRule="auto"/>
    </w:pPr>
    <w:rPr>
      <w:rFonts w:ascii="Times" w:eastAsia="Times" w:hAnsi="Times"/>
      <w:lang w:eastAsia="en-US"/>
    </w:rPr>
  </w:style>
  <w:style w:type="character" w:customStyle="1" w:styleId="tgc">
    <w:name w:val="_tgc"/>
    <w:basedOn w:val="DefaultParagraphFont"/>
    <w:rsid w:val="00EB385C"/>
  </w:style>
  <w:style w:type="paragraph" w:styleId="BalloonText">
    <w:name w:val="Balloon Text"/>
    <w:basedOn w:val="Normal"/>
    <w:link w:val="BalloonTextChar"/>
    <w:semiHidden/>
    <w:unhideWhenUsed/>
    <w:rsid w:val="00B57626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57626"/>
    <w:rPr>
      <w:rFonts w:ascii="Lucida Grande" w:eastAsia="Times New Roman" w:hAnsi="Lucida Grande" w:cs="Lucida Grande"/>
      <w:sz w:val="18"/>
      <w:szCs w:val="18"/>
      <w:lang w:eastAsia="de-DE"/>
    </w:rPr>
  </w:style>
  <w:style w:type="character" w:styleId="CommentReference">
    <w:name w:val="annotation reference"/>
    <w:basedOn w:val="DefaultParagraphFont"/>
    <w:semiHidden/>
    <w:unhideWhenUsed/>
    <w:rsid w:val="00FD1FC2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FD1FC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FD1FC2"/>
    <w:rPr>
      <w:rFonts w:ascii="Arial" w:eastAsia="Times New Roman" w:hAnsi="Arial"/>
      <w:sz w:val="24"/>
      <w:szCs w:val="24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D1FC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FD1FC2"/>
    <w:rPr>
      <w:rFonts w:ascii="Arial" w:eastAsia="Times New Roman" w:hAnsi="Arial"/>
      <w:b/>
      <w:bCs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caption" w:qFormat="1"/>
    <w:lsdException w:name="List Bullet 3" w:semiHidden="0" w:unhideWhenUsed="0"/>
    <w:lsdException w:name="List Number 2" w:semiHidden="0" w:unhideWhenUsed="0"/>
    <w:lsdException w:name="List Number 3" w:semiHidden="0" w:unhideWhenUsed="0"/>
    <w:lsdException w:name="Title" w:semiHidden="0" w:unhideWhenUsed="0" w:qFormat="1"/>
    <w:lsdException w:name="Subtitle" w:semiHidden="0" w:unhideWhenUsed="0" w:qFormat="1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3C0DC7"/>
    <w:pPr>
      <w:spacing w:line="260" w:lineRule="atLeast"/>
      <w:ind w:right="144"/>
    </w:pPr>
    <w:rPr>
      <w:rFonts w:ascii="Arial" w:eastAsia="Times New Roman" w:hAnsi="Arial"/>
      <w:lang w:eastAsia="de-DE"/>
    </w:rPr>
  </w:style>
  <w:style w:type="paragraph" w:styleId="Heading1">
    <w:name w:val="heading 1"/>
    <w:basedOn w:val="Normal"/>
    <w:next w:val="Normal"/>
    <w:qFormat/>
    <w:pPr>
      <w:keepNext/>
      <w:numPr>
        <w:numId w:val="11"/>
      </w:numPr>
      <w:tabs>
        <w:tab w:val="left" w:pos="454"/>
      </w:tabs>
      <w:spacing w:after="240" w:line="360" w:lineRule="auto"/>
      <w:outlineLvl w:val="0"/>
    </w:pPr>
    <w:rPr>
      <w:rFonts w:ascii="Verdana" w:hAnsi="Verdana"/>
      <w:b/>
    </w:rPr>
  </w:style>
  <w:style w:type="paragraph" w:styleId="Heading2">
    <w:name w:val="heading 2"/>
    <w:next w:val="Normal"/>
    <w:qFormat/>
    <w:pPr>
      <w:tabs>
        <w:tab w:val="left" w:pos="851"/>
      </w:tabs>
      <w:spacing w:after="120"/>
      <w:outlineLvl w:val="1"/>
    </w:pPr>
    <w:rPr>
      <w:rFonts w:ascii="Verdana" w:hAnsi="Verdana"/>
      <w:b/>
      <w:noProof/>
      <w:sz w:val="24"/>
      <w:lang w:val="de-DE" w:eastAsia="de-DE"/>
    </w:rPr>
  </w:style>
  <w:style w:type="paragraph" w:styleId="Heading3">
    <w:name w:val="heading 3"/>
    <w:basedOn w:val="Normal"/>
    <w:next w:val="Normal"/>
    <w:qFormat/>
    <w:pPr>
      <w:keepNext/>
      <w:spacing w:line="260" w:lineRule="exact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lietext">
    <w:name w:val="fließtext"/>
    <w:rPr>
      <w:rFonts w:ascii="Verdana" w:hAnsi="Verdana"/>
      <w:color w:val="auto"/>
      <w:sz w:val="24"/>
    </w:rPr>
  </w:style>
  <w:style w:type="paragraph" w:styleId="TOC1">
    <w:name w:val="toc 1"/>
    <w:basedOn w:val="Normal"/>
    <w:next w:val="Normal"/>
    <w:autoRedefine/>
    <w:semiHidden/>
    <w:pPr>
      <w:spacing w:before="360"/>
    </w:pPr>
    <w:rPr>
      <w:rFonts w:ascii="Verdana" w:hAnsi="Verdana"/>
      <w:b/>
      <w:caps/>
    </w:rPr>
  </w:style>
  <w:style w:type="paragraph" w:styleId="TOC2">
    <w:name w:val="toc 2"/>
    <w:basedOn w:val="Normal"/>
    <w:next w:val="Normal"/>
    <w:autoRedefine/>
    <w:semiHidden/>
    <w:pPr>
      <w:tabs>
        <w:tab w:val="left" w:pos="1361"/>
        <w:tab w:val="right" w:pos="8828"/>
      </w:tabs>
      <w:spacing w:before="120" w:after="120"/>
      <w:ind w:left="567"/>
    </w:pPr>
    <w:rPr>
      <w:rFonts w:ascii="Verdana" w:hAnsi="Verdana"/>
      <w:b/>
      <w:noProof/>
    </w:rPr>
  </w:style>
  <w:style w:type="paragraph" w:styleId="TOC3">
    <w:name w:val="toc 3"/>
    <w:basedOn w:val="Normal"/>
    <w:next w:val="Normal"/>
    <w:autoRedefine/>
    <w:semiHidden/>
    <w:pPr>
      <w:spacing w:before="120" w:after="120"/>
      <w:ind w:left="1361"/>
    </w:pPr>
    <w:rPr>
      <w:rFonts w:ascii="Verdana" w:hAnsi="Verdana"/>
      <w:noProof/>
    </w:rPr>
  </w:style>
  <w:style w:type="paragraph" w:styleId="TOC4">
    <w:name w:val="toc 4"/>
    <w:basedOn w:val="Normal"/>
    <w:next w:val="Normal"/>
    <w:autoRedefine/>
    <w:semiHidden/>
    <w:pPr>
      <w:spacing w:before="120" w:after="120"/>
      <w:ind w:left="2155"/>
    </w:pPr>
    <w:rPr>
      <w:rFonts w:ascii="Verdana" w:hAnsi="Verdana"/>
      <w:noProof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autoRedefine/>
    <w:rsid w:val="001209D3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  <w:rsid w:val="00C92EC9"/>
  </w:style>
  <w:style w:type="paragraph" w:customStyle="1" w:styleId="FormatvorlageLateinArial10ptZeilenabstandGenau10pt">
    <w:name w:val="Formatvorlage (Latein) Arial 10 pt Zeilenabstand:  Genau 10 pt"/>
    <w:basedOn w:val="Normal"/>
    <w:autoRedefine/>
    <w:rsid w:val="00B478A6"/>
  </w:style>
  <w:style w:type="paragraph" w:customStyle="1" w:styleId="Absender">
    <w:name w:val="Absender"/>
    <w:basedOn w:val="Normal"/>
    <w:link w:val="AbsenderZchn"/>
    <w:rsid w:val="007D476C"/>
    <w:pPr>
      <w:spacing w:line="200" w:lineRule="atLeast"/>
    </w:pPr>
    <w:rPr>
      <w:sz w:val="16"/>
    </w:rPr>
  </w:style>
  <w:style w:type="character" w:customStyle="1" w:styleId="AbsenderZchn">
    <w:name w:val="Absender Zchn"/>
    <w:link w:val="Absender"/>
    <w:rsid w:val="007D476C"/>
    <w:rPr>
      <w:rFonts w:ascii="Arial" w:eastAsia="Times" w:hAnsi="Arial"/>
      <w:sz w:val="16"/>
      <w:lang w:val="de-DE" w:eastAsia="de-DE" w:bidi="ar-SA"/>
    </w:rPr>
  </w:style>
  <w:style w:type="character" w:customStyle="1" w:styleId="xbe">
    <w:name w:val="_xbe"/>
    <w:basedOn w:val="DefaultParagraphFont"/>
    <w:rsid w:val="00A350BE"/>
  </w:style>
  <w:style w:type="paragraph" w:styleId="ListParagraph">
    <w:name w:val="List Paragraph"/>
    <w:basedOn w:val="Normal"/>
    <w:uiPriority w:val="34"/>
    <w:qFormat/>
    <w:rsid w:val="00BA08B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67882"/>
    <w:pPr>
      <w:spacing w:before="100" w:beforeAutospacing="1" w:after="100" w:afterAutospacing="1" w:line="240" w:lineRule="auto"/>
    </w:pPr>
    <w:rPr>
      <w:rFonts w:ascii="Times" w:eastAsia="Times" w:hAnsi="Times"/>
      <w:lang w:eastAsia="en-US"/>
    </w:rPr>
  </w:style>
  <w:style w:type="character" w:customStyle="1" w:styleId="tgc">
    <w:name w:val="_tgc"/>
    <w:basedOn w:val="DefaultParagraphFont"/>
    <w:rsid w:val="00EB385C"/>
  </w:style>
  <w:style w:type="paragraph" w:styleId="BalloonText">
    <w:name w:val="Balloon Text"/>
    <w:basedOn w:val="Normal"/>
    <w:link w:val="BalloonTextChar"/>
    <w:semiHidden/>
    <w:unhideWhenUsed/>
    <w:rsid w:val="00B57626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57626"/>
    <w:rPr>
      <w:rFonts w:ascii="Lucida Grande" w:eastAsia="Times New Roman" w:hAnsi="Lucida Grande" w:cs="Lucida Grande"/>
      <w:sz w:val="18"/>
      <w:szCs w:val="18"/>
      <w:lang w:eastAsia="de-DE"/>
    </w:rPr>
  </w:style>
  <w:style w:type="character" w:styleId="CommentReference">
    <w:name w:val="annotation reference"/>
    <w:basedOn w:val="DefaultParagraphFont"/>
    <w:semiHidden/>
    <w:unhideWhenUsed/>
    <w:rsid w:val="00FD1FC2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FD1FC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FD1FC2"/>
    <w:rPr>
      <w:rFonts w:ascii="Arial" w:eastAsia="Times New Roman" w:hAnsi="Arial"/>
      <w:sz w:val="24"/>
      <w:szCs w:val="24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D1FC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FD1FC2"/>
    <w:rPr>
      <w:rFonts w:ascii="Arial" w:eastAsia="Times New Roman" w:hAnsi="Arial"/>
      <w:b/>
      <w:bCs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2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4" Type="http://schemas.microsoft.com/office/2011/relationships/people" Target="people.xml"/><Relationship Id="rId15" Type="http://schemas.microsoft.com/office/2011/relationships/commentsExtended" Target="commentsExtended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STEPH~1\AppData\Local\Temp\notesF59F8B\TG_letter_with-log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9BA01-A65C-704A-99E3-5C06A9748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\Users\BSTEPH~1\AppData\Local\Temp\notesF59F8B\TG_letter_with-logo.dot</Template>
  <TotalTime>0</TotalTime>
  <Pages>1</Pages>
  <Words>572</Words>
  <Characters>3265</Characters>
  <Application>Microsoft Macintosh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Muster GmbH</vt:lpstr>
      <vt:lpstr>Muster GmbH</vt:lpstr>
    </vt:vector>
  </TitlesOfParts>
  <Company>Roberts' interactive GmbH</Company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 GmbH</dc:title>
  <dc:subject/>
  <dc:creator>bstephens</dc:creator>
  <cp:keywords/>
  <cp:lastModifiedBy>Heather West</cp:lastModifiedBy>
  <cp:revision>2</cp:revision>
  <cp:lastPrinted>2012-07-04T22:12:00Z</cp:lastPrinted>
  <dcterms:created xsi:type="dcterms:W3CDTF">2017-06-13T22:02:00Z</dcterms:created>
  <dcterms:modified xsi:type="dcterms:W3CDTF">2017-06-13T22:02:00Z</dcterms:modified>
</cp:coreProperties>
</file>