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816F0" w14:textId="07C441F4" w:rsidR="00142D83" w:rsidRPr="004B3637" w:rsidRDefault="00791149" w:rsidP="00BE73C9">
      <w:pPr>
        <w:spacing w:line="240" w:lineRule="auto"/>
        <w:ind w:right="450"/>
        <w:contextualSpacing/>
        <w:rPr>
          <w:rFonts w:ascii="Myriad Pro" w:hAnsi="Myriad Pro" w:cs="Times New Roman"/>
          <w:b/>
          <w:sz w:val="24"/>
          <w:szCs w:val="24"/>
        </w:rPr>
      </w:pPr>
      <w:r>
        <w:rPr>
          <w:rFonts w:ascii="Myriad Pro" w:hAnsi="Myriad Pro" w:cs="Times New Roman"/>
          <w:b/>
          <w:sz w:val="24"/>
          <w:szCs w:val="24"/>
        </w:rPr>
        <w:t>AIA booth #3817</w:t>
      </w:r>
    </w:p>
    <w:p w14:paraId="6ED3E11B" w14:textId="77777777" w:rsidR="004D347F" w:rsidRPr="004B3637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b/>
          <w:sz w:val="16"/>
          <w:szCs w:val="16"/>
        </w:rPr>
      </w:pPr>
      <w:r w:rsidRPr="004B3637">
        <w:rPr>
          <w:rFonts w:ascii="Myriad Pro" w:hAnsi="Myriad Pro" w:cs="Times New Roman"/>
          <w:b/>
          <w:sz w:val="16"/>
          <w:szCs w:val="16"/>
        </w:rPr>
        <w:t>Media contacts:</w:t>
      </w:r>
    </w:p>
    <w:p w14:paraId="06391EC0" w14:textId="13E35957" w:rsidR="009B1561" w:rsidRPr="004B3637" w:rsidRDefault="009B1561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 xml:space="preserve">Nancy Henry, </w:t>
      </w:r>
      <w:r w:rsidR="00A00524" w:rsidRPr="004B3637">
        <w:rPr>
          <w:rFonts w:ascii="Myriad Pro" w:hAnsi="Myriad Pro" w:cs="Times New Roman"/>
          <w:sz w:val="16"/>
          <w:szCs w:val="16"/>
        </w:rPr>
        <w:t>the ROCKFON</w:t>
      </w:r>
      <w:r w:rsidRPr="004B3637">
        <w:rPr>
          <w:rFonts w:ascii="Myriad Pro" w:hAnsi="Myriad Pro" w:cs="Times New Roman"/>
          <w:sz w:val="16"/>
          <w:szCs w:val="16"/>
        </w:rPr>
        <w:t xml:space="preserve"> Gro</w:t>
      </w:r>
      <w:r w:rsidR="00A00524" w:rsidRPr="004B3637">
        <w:rPr>
          <w:rFonts w:ascii="Myriad Pro" w:hAnsi="Myriad Pro" w:cs="Times New Roman"/>
          <w:sz w:val="16"/>
          <w:szCs w:val="16"/>
        </w:rPr>
        <w:t xml:space="preserve">up, </w:t>
      </w:r>
      <w:r w:rsidR="006E0ABC" w:rsidRPr="004B3637">
        <w:rPr>
          <w:rFonts w:ascii="Myriad Pro" w:hAnsi="Myriad Pro" w:cs="Times New Roman"/>
          <w:sz w:val="16"/>
          <w:szCs w:val="16"/>
        </w:rPr>
        <w:t>905-875-5728, nancy.henry@rockfon</w:t>
      </w:r>
      <w:r w:rsidRPr="004B3637">
        <w:rPr>
          <w:rFonts w:ascii="Myriad Pro" w:hAnsi="Myriad Pro" w:cs="Times New Roman"/>
          <w:sz w:val="16"/>
          <w:szCs w:val="16"/>
        </w:rPr>
        <w:t>.com</w:t>
      </w:r>
    </w:p>
    <w:p w14:paraId="480C4F02" w14:textId="28B886A1" w:rsidR="004D347F" w:rsidRPr="004B3637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 xml:space="preserve">Heather West, </w:t>
      </w:r>
      <w:r w:rsidR="00A00524" w:rsidRPr="004B3637">
        <w:rPr>
          <w:rFonts w:ascii="Myriad Pro" w:hAnsi="Myriad Pro" w:cs="Times New Roman"/>
          <w:sz w:val="16"/>
          <w:szCs w:val="16"/>
        </w:rPr>
        <w:t xml:space="preserve">Heather West Public Relations, </w:t>
      </w:r>
      <w:r w:rsidRPr="004B3637">
        <w:rPr>
          <w:rFonts w:ascii="Myriad Pro" w:hAnsi="Myriad Pro" w:cs="Times New Roman"/>
          <w:sz w:val="16"/>
          <w:szCs w:val="16"/>
        </w:rPr>
        <w:t>612-724-8760, heather@heatherwestpr.com</w:t>
      </w:r>
    </w:p>
    <w:p w14:paraId="1B3FEB7A" w14:textId="77777777" w:rsidR="004D347F" w:rsidRPr="004B3637" w:rsidRDefault="004D347F" w:rsidP="00BE73C9">
      <w:pPr>
        <w:spacing w:line="240" w:lineRule="auto"/>
        <w:ind w:right="450"/>
        <w:contextualSpacing/>
        <w:rPr>
          <w:rFonts w:ascii="Myriad Pro" w:hAnsi="Myriad Pro" w:cs="Times New Roman"/>
          <w:sz w:val="16"/>
          <w:szCs w:val="16"/>
        </w:rPr>
      </w:pPr>
    </w:p>
    <w:p w14:paraId="5E7BC8C9" w14:textId="77777777" w:rsidR="006C4EBF" w:rsidRDefault="000E0106" w:rsidP="00BE73C9">
      <w:pPr>
        <w:spacing w:line="240" w:lineRule="auto"/>
        <w:ind w:right="450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 w:rsidRPr="006C4EBF">
        <w:rPr>
          <w:rFonts w:ascii="Myriad Pro" w:hAnsi="Myriad Pro"/>
          <w:b/>
          <w:bCs/>
          <w:color w:val="00638E"/>
          <w:sz w:val="32"/>
          <w:szCs w:val="32"/>
        </w:rPr>
        <w:t>R</w:t>
      </w:r>
      <w:r>
        <w:rPr>
          <w:rFonts w:ascii="Myriad Pro" w:hAnsi="Myriad Pro"/>
          <w:b/>
          <w:color w:val="00638E"/>
          <w:sz w:val="32"/>
          <w:szCs w:val="32"/>
        </w:rPr>
        <w:t>OCKFON in</w:t>
      </w:r>
      <w:r w:rsidR="00450AB6">
        <w:rPr>
          <w:rFonts w:ascii="Myriad Pro" w:hAnsi="Myriad Pro"/>
          <w:b/>
          <w:color w:val="00638E"/>
          <w:sz w:val="32"/>
          <w:szCs w:val="32"/>
        </w:rPr>
        <w:t>troduces O</w:t>
      </w:r>
      <w:r>
        <w:rPr>
          <w:rFonts w:ascii="Myriad Pro" w:hAnsi="Myriad Pro"/>
          <w:b/>
          <w:color w:val="00638E"/>
          <w:sz w:val="32"/>
          <w:szCs w:val="32"/>
        </w:rPr>
        <w:t>ptimize</w:t>
      </w:r>
      <w:r w:rsidR="00165203">
        <w:rPr>
          <w:rFonts w:ascii="Myriad Pro" w:hAnsi="Myriad Pro"/>
          <w:b/>
          <w:color w:val="00638E"/>
          <w:sz w:val="32"/>
          <w:szCs w:val="32"/>
        </w:rPr>
        <w:t>d</w:t>
      </w:r>
      <w:r w:rsidR="00450AB6">
        <w:rPr>
          <w:rFonts w:ascii="Myriad Pro" w:hAnsi="Myriad Pro"/>
          <w:b/>
          <w:color w:val="00638E"/>
          <w:sz w:val="32"/>
          <w:szCs w:val="32"/>
        </w:rPr>
        <w:t xml:space="preserve"> A</w:t>
      </w:r>
      <w:r>
        <w:rPr>
          <w:rFonts w:ascii="Myriad Pro" w:hAnsi="Myriad Pro"/>
          <w:b/>
          <w:color w:val="00638E"/>
          <w:sz w:val="32"/>
          <w:szCs w:val="32"/>
        </w:rPr>
        <w:t>coustic</w:t>
      </w:r>
      <w:r w:rsidR="005C1377">
        <w:rPr>
          <w:rFonts w:ascii="Myriad Pro" w:hAnsi="Myriad Pro"/>
          <w:b/>
          <w:color w:val="00638E"/>
          <w:sz w:val="32"/>
          <w:szCs w:val="32"/>
        </w:rPr>
        <w:t>s</w:t>
      </w:r>
    </w:p>
    <w:p w14:paraId="5643FC5D" w14:textId="77777777" w:rsidR="006C4EBF" w:rsidRPr="004B3637" w:rsidRDefault="006C4EBF" w:rsidP="00BE73C9">
      <w:pPr>
        <w:spacing w:line="240" w:lineRule="auto"/>
        <w:ind w:right="450"/>
        <w:contextualSpacing/>
        <w:rPr>
          <w:rFonts w:ascii="Myriad Pro" w:hAnsi="Myriad Pro" w:cs="Times New Roman"/>
        </w:rPr>
      </w:pPr>
    </w:p>
    <w:p w14:paraId="6D926386" w14:textId="280FCDEC" w:rsidR="00450AB6" w:rsidRPr="00BE73C9" w:rsidRDefault="004D347F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Fonts w:ascii="Myriad Pro" w:hAnsi="Myriad Pro"/>
        </w:rPr>
      </w:pPr>
      <w:r w:rsidRPr="000E0106">
        <w:rPr>
          <w:rFonts w:ascii="Myriad Pro" w:hAnsi="Myriad Pro" w:cs="Times New Roman"/>
        </w:rPr>
        <w:t>Chicago</w:t>
      </w:r>
      <w:r w:rsidR="00B05C1F" w:rsidRPr="000E0106">
        <w:rPr>
          <w:rFonts w:ascii="Myriad Pro" w:hAnsi="Myriad Pro" w:cs="Times New Roman"/>
        </w:rPr>
        <w:t xml:space="preserve"> (</w:t>
      </w:r>
      <w:r w:rsidR="000E0106" w:rsidRPr="000E0106">
        <w:rPr>
          <w:rFonts w:ascii="Myriad Pro" w:hAnsi="Myriad Pro" w:cs="Times New Roman"/>
        </w:rPr>
        <w:t xml:space="preserve">May </w:t>
      </w:r>
      <w:r w:rsidR="00B05C1F" w:rsidRPr="000E0106">
        <w:rPr>
          <w:rFonts w:ascii="Myriad Pro" w:hAnsi="Myriad Pro" w:cs="Times New Roman"/>
        </w:rPr>
        <w:t>2016)</w:t>
      </w:r>
      <w:r w:rsidRPr="000E0106">
        <w:rPr>
          <w:rFonts w:ascii="Myriad Pro" w:hAnsi="Myriad Pro" w:cs="Times New Roman"/>
        </w:rPr>
        <w:t xml:space="preserve"> </w:t>
      </w:r>
      <w:r w:rsidR="00B05C1F" w:rsidRPr="000E0106">
        <w:rPr>
          <w:rFonts w:ascii="Myriad Pro" w:hAnsi="Myriad Pro" w:cs="Times New Roman"/>
        </w:rPr>
        <w:t>–</w:t>
      </w:r>
      <w:r w:rsidRPr="000E0106">
        <w:rPr>
          <w:rFonts w:ascii="Myriad Pro" w:hAnsi="Myriad Pro" w:cs="Times New Roman"/>
        </w:rPr>
        <w:t xml:space="preserve"> </w:t>
      </w:r>
      <w:r w:rsidR="00450AB6">
        <w:rPr>
          <w:rFonts w:ascii="Myriad Pro" w:hAnsi="Myriad Pro" w:cs="Times New Roman"/>
        </w:rPr>
        <w:t>The</w:t>
      </w:r>
      <w:r w:rsidR="000F6FE9">
        <w:rPr>
          <w:rFonts w:ascii="Myriad Pro" w:hAnsi="Myriad Pro"/>
        </w:rPr>
        <w:t xml:space="preserve"> ROCKFON Group </w:t>
      </w:r>
      <w:r w:rsidR="006C4EBF">
        <w:rPr>
          <w:rFonts w:ascii="Myriad Pro" w:hAnsi="Myriad Pro"/>
        </w:rPr>
        <w:t>announces</w:t>
      </w:r>
      <w:r w:rsidR="00450AB6">
        <w:rPr>
          <w:rFonts w:ascii="Myriad Pro" w:hAnsi="Myriad Pro"/>
        </w:rPr>
        <w:t xml:space="preserve"> </w:t>
      </w:r>
      <w:r w:rsidR="006C4EBF">
        <w:rPr>
          <w:rFonts w:ascii="Myriad Pro" w:hAnsi="Myriad Pro"/>
        </w:rPr>
        <w:t>Optimize</w:t>
      </w:r>
      <w:r w:rsidR="00E02C34">
        <w:rPr>
          <w:rFonts w:ascii="Myriad Pro" w:hAnsi="Myriad Pro"/>
        </w:rPr>
        <w:t>d</w:t>
      </w:r>
      <w:r w:rsidR="006C4EBF">
        <w:rPr>
          <w:rFonts w:ascii="Myriad Pro" w:hAnsi="Myriad Pro"/>
        </w:rPr>
        <w:t xml:space="preserve"> A</w:t>
      </w:r>
      <w:r w:rsidR="00450AB6" w:rsidRPr="000E0106">
        <w:rPr>
          <w:rFonts w:ascii="Myriad Pro" w:hAnsi="Myriad Pro"/>
        </w:rPr>
        <w:t>coustics</w:t>
      </w:r>
      <w:proofErr w:type="gramStart"/>
      <w:r w:rsidR="00E02C34">
        <w:rPr>
          <w:rFonts w:ascii="Myriad Pro" w:hAnsi="Myriad Pro"/>
        </w:rPr>
        <w:t>,</w:t>
      </w:r>
      <w:r w:rsidR="006C4EBF">
        <w:rPr>
          <w:rFonts w:ascii="Myriad Pro" w:hAnsi="Myriad Pro"/>
        </w:rPr>
        <w:t>™</w:t>
      </w:r>
      <w:proofErr w:type="gramEnd"/>
      <w:r w:rsidR="00450AB6" w:rsidRPr="000E0106">
        <w:rPr>
          <w:rFonts w:ascii="Myriad Pro" w:hAnsi="Myriad Pro"/>
        </w:rPr>
        <w:t xml:space="preserve"> </w:t>
      </w:r>
      <w:r w:rsidR="006C4EBF">
        <w:rPr>
          <w:rFonts w:ascii="Myriad Pro" w:hAnsi="Myriad Pro"/>
        </w:rPr>
        <w:t xml:space="preserve">an easy approach to meeting both </w:t>
      </w:r>
      <w:r w:rsidR="00E02C34">
        <w:rPr>
          <w:rFonts w:ascii="Myriad Pro" w:hAnsi="Myriad Pro"/>
        </w:rPr>
        <w:t xml:space="preserve">the </w:t>
      </w:r>
      <w:r w:rsidR="006C4EBF" w:rsidRPr="00BE73C9">
        <w:rPr>
          <w:rFonts w:ascii="Myriad Pro" w:hAnsi="Myriad Pro"/>
        </w:rPr>
        <w:t>sound absorption and blocking criteria of today’s commercial interiors, with the style of a smooth-finished ceiling system, while keeping on budget.</w:t>
      </w:r>
    </w:p>
    <w:p w14:paraId="539DCF73" w14:textId="77777777" w:rsidR="005C1377" w:rsidRPr="00BE73C9" w:rsidRDefault="005C1377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Fonts w:ascii="Myriad Pro" w:hAnsi="Myriad Pro"/>
        </w:rPr>
      </w:pPr>
    </w:p>
    <w:p w14:paraId="5582E55D" w14:textId="498D2FA9" w:rsidR="00BE73C9" w:rsidRPr="00BE73C9" w:rsidRDefault="006C4EBF" w:rsidP="00BE73C9">
      <w:pPr>
        <w:widowControl w:val="0"/>
        <w:autoSpaceDE w:val="0"/>
        <w:autoSpaceDN w:val="0"/>
        <w:adjustRightInd w:val="0"/>
        <w:spacing w:after="0" w:line="240" w:lineRule="auto"/>
        <w:ind w:right="450"/>
        <w:contextualSpacing/>
        <w:rPr>
          <w:rFonts w:ascii="Myriad Pro" w:hAnsi="Myriad Pro" w:cs="Times New Roman"/>
        </w:rPr>
      </w:pPr>
      <w:r w:rsidRPr="00BE73C9">
        <w:rPr>
          <w:rFonts w:ascii="Myriad Pro" w:hAnsi="Myriad Pro"/>
        </w:rPr>
        <w:t>“</w:t>
      </w:r>
      <w:r w:rsidRPr="00BE73C9">
        <w:rPr>
          <w:rFonts w:ascii="Myriad Pro" w:hAnsi="Myriad Pro"/>
          <w:color w:val="000000" w:themeColor="text1"/>
          <w:lang w:eastAsia="ja-JP"/>
        </w:rPr>
        <w:t>There is a misconception that ceilings alone can block sound between rooms</w:t>
      </w:r>
      <w:r w:rsidR="00E02C34">
        <w:rPr>
          <w:rFonts w:ascii="Myriad Pro" w:hAnsi="Myriad Pro"/>
          <w:color w:val="000000" w:themeColor="text1"/>
          <w:lang w:eastAsia="ja-JP"/>
        </w:rPr>
        <w:t xml:space="preserve"> when the wall does not extend up higher than the ceilings</w:t>
      </w:r>
      <w:r w:rsidRPr="00BE73C9">
        <w:rPr>
          <w:rFonts w:ascii="Myriad Pro" w:hAnsi="Myriad Pro"/>
          <w:color w:val="000000" w:themeColor="text1"/>
          <w:lang w:eastAsia="ja-JP"/>
        </w:rPr>
        <w:t xml:space="preserve">. The reality is that </w:t>
      </w:r>
      <w:r w:rsidR="00BA46E5">
        <w:rPr>
          <w:rFonts w:ascii="Myriad Pro" w:hAnsi="Myriad Pro"/>
          <w:color w:val="000000" w:themeColor="text1"/>
          <w:lang w:eastAsia="ja-JP"/>
        </w:rPr>
        <w:t xml:space="preserve">most </w:t>
      </w:r>
      <w:r w:rsidRPr="00BE73C9">
        <w:rPr>
          <w:rFonts w:ascii="Myriad Pro" w:hAnsi="Myriad Pro"/>
          <w:color w:val="000000" w:themeColor="text1"/>
          <w:lang w:eastAsia="ja-JP"/>
        </w:rPr>
        <w:t>modular, acoustic ceilings</w:t>
      </w:r>
      <w:r w:rsidR="00BA46E5">
        <w:rPr>
          <w:rFonts w:ascii="Myriad Pro" w:hAnsi="Myriad Pro"/>
          <w:color w:val="000000" w:themeColor="text1"/>
          <w:lang w:eastAsia="ja-JP"/>
        </w:rPr>
        <w:t xml:space="preserve"> </w:t>
      </w:r>
      <w:r w:rsidRPr="00BE73C9">
        <w:rPr>
          <w:rFonts w:ascii="Myriad Pro" w:hAnsi="Myriad Pro"/>
          <w:color w:val="000000" w:themeColor="text1"/>
          <w:lang w:eastAsia="ja-JP"/>
        </w:rPr>
        <w:t>by themselves, do not have enough mass to block sound</w:t>
      </w:r>
      <w:r w:rsidR="00BA46E5">
        <w:rPr>
          <w:rFonts w:ascii="Myriad Pro" w:hAnsi="Myriad Pro"/>
          <w:color w:val="000000" w:themeColor="text1"/>
          <w:lang w:eastAsia="ja-JP"/>
        </w:rPr>
        <w:t xml:space="preserve"> effectively</w:t>
      </w:r>
      <w:r w:rsidRPr="00BE73C9">
        <w:rPr>
          <w:rFonts w:ascii="Myriad Pro" w:hAnsi="Myriad Pro"/>
          <w:color w:val="000000" w:themeColor="text1"/>
          <w:lang w:eastAsia="ja-JP"/>
        </w:rPr>
        <w:t xml:space="preserve">,” explains </w:t>
      </w:r>
      <w:r w:rsidRPr="00BE73C9">
        <w:rPr>
          <w:rFonts w:ascii="Myriad Pro" w:hAnsi="Myriad Pro"/>
        </w:rPr>
        <w:t xml:space="preserve">Gary </w:t>
      </w:r>
      <w:proofErr w:type="spellStart"/>
      <w:r w:rsidRPr="00BE73C9">
        <w:rPr>
          <w:rFonts w:ascii="Myriad Pro" w:hAnsi="Myriad Pro"/>
        </w:rPr>
        <w:t>Madaras</w:t>
      </w:r>
      <w:proofErr w:type="spellEnd"/>
      <w:r w:rsidRPr="00BE73C9">
        <w:rPr>
          <w:rFonts w:ascii="Myriad Pro" w:hAnsi="Myriad Pro"/>
        </w:rPr>
        <w:t xml:space="preserve">, PhD, </w:t>
      </w:r>
      <w:proofErr w:type="gramStart"/>
      <w:r w:rsidR="00BA46E5">
        <w:rPr>
          <w:rFonts w:ascii="Myriad Pro" w:hAnsi="Myriad Pro"/>
        </w:rPr>
        <w:t>Assoc. AIA</w:t>
      </w:r>
      <w:r w:rsidR="00EE7C3F">
        <w:rPr>
          <w:rFonts w:ascii="Myriad Pro" w:hAnsi="Myriad Pro"/>
        </w:rPr>
        <w:t xml:space="preserve">, </w:t>
      </w:r>
      <w:r w:rsidRPr="00BE73C9">
        <w:rPr>
          <w:rFonts w:ascii="Myriad Pro" w:hAnsi="Myriad Pro"/>
        </w:rPr>
        <w:t>acoustics specialist at the ROCKFON Group</w:t>
      </w:r>
      <w:proofErr w:type="gramEnd"/>
      <w:r w:rsidRPr="00BE73C9">
        <w:rPr>
          <w:rFonts w:ascii="Myriad Pro" w:hAnsi="Myriad Pro"/>
        </w:rPr>
        <w:t>.</w:t>
      </w:r>
      <w:r w:rsidR="00BE73C9">
        <w:rPr>
          <w:rFonts w:ascii="Myriad Pro" w:hAnsi="Myriad Pro"/>
        </w:rPr>
        <w:t xml:space="preserve"> </w:t>
      </w:r>
      <w:r w:rsidR="00BE73C9" w:rsidRPr="00BE73C9">
        <w:rPr>
          <w:rFonts w:ascii="Myriad Pro" w:hAnsi="Myriad Pro"/>
          <w:color w:val="000000" w:themeColor="text1"/>
          <w:lang w:eastAsia="ja-JP"/>
        </w:rPr>
        <w:t>“Building standards and guidelines are evolving with more stringent acoustic requirements. Ceiling Attenuation Class (CAC)</w:t>
      </w:r>
      <w:r w:rsidR="00BA46E5">
        <w:rPr>
          <w:rFonts w:ascii="Myriad Pro" w:hAnsi="Myriad Pro"/>
          <w:color w:val="000000" w:themeColor="text1"/>
          <w:lang w:eastAsia="ja-JP"/>
        </w:rPr>
        <w:t>, which indicates a ceiling's ability to block sound,</w:t>
      </w:r>
      <w:r w:rsidR="00BE73C9" w:rsidRPr="00BE73C9">
        <w:rPr>
          <w:rFonts w:ascii="Myriad Pro" w:hAnsi="Myriad Pro"/>
          <w:color w:val="000000" w:themeColor="text1"/>
          <w:lang w:eastAsia="ja-JP"/>
        </w:rPr>
        <w:t xml:space="preserve"> </w:t>
      </w:r>
      <w:r w:rsidR="00BA46E5">
        <w:rPr>
          <w:rFonts w:ascii="Myriad Pro" w:hAnsi="Myriad Pro"/>
          <w:color w:val="000000" w:themeColor="text1"/>
          <w:lang w:eastAsia="ja-JP"/>
        </w:rPr>
        <w:t xml:space="preserve">is </w:t>
      </w:r>
      <w:r w:rsidR="00BE73C9" w:rsidRPr="00BE73C9">
        <w:rPr>
          <w:rFonts w:ascii="Myriad Pro" w:hAnsi="Myriad Pro"/>
          <w:color w:val="000000" w:themeColor="text1"/>
          <w:lang w:eastAsia="ja-JP"/>
        </w:rPr>
        <w:t xml:space="preserve">no longer </w:t>
      </w:r>
      <w:r w:rsidR="00BA46E5">
        <w:rPr>
          <w:rFonts w:ascii="Myriad Pro" w:hAnsi="Myriad Pro"/>
          <w:color w:val="000000" w:themeColor="text1"/>
          <w:lang w:eastAsia="ja-JP"/>
        </w:rPr>
        <w:t xml:space="preserve">a part of </w:t>
      </w:r>
      <w:r w:rsidR="00BE73C9" w:rsidRPr="00BE73C9">
        <w:rPr>
          <w:rFonts w:ascii="Myriad Pro" w:hAnsi="Myriad Pro"/>
          <w:color w:val="000000" w:themeColor="text1"/>
          <w:lang w:eastAsia="ja-JP"/>
        </w:rPr>
        <w:t xml:space="preserve">most acoustic standards, guidelines and </w:t>
      </w:r>
      <w:r w:rsidR="00BA46E5">
        <w:rPr>
          <w:rFonts w:ascii="Myriad Pro" w:hAnsi="Myriad Pro"/>
          <w:color w:val="000000" w:themeColor="text1"/>
          <w:lang w:eastAsia="ja-JP"/>
        </w:rPr>
        <w:t xml:space="preserve">building </w:t>
      </w:r>
      <w:r w:rsidR="00BE73C9" w:rsidRPr="00BE73C9">
        <w:rPr>
          <w:rFonts w:ascii="Myriad Pro" w:hAnsi="Myriad Pro"/>
          <w:color w:val="000000" w:themeColor="text1"/>
          <w:lang w:eastAsia="ja-JP"/>
        </w:rPr>
        <w:t>rating systems.</w:t>
      </w:r>
      <w:r w:rsidR="00BE73C9">
        <w:rPr>
          <w:rFonts w:ascii="Myriad Pro" w:hAnsi="Myriad Pro" w:cs="Times New Roman"/>
        </w:rPr>
        <w:t>"</w:t>
      </w:r>
    </w:p>
    <w:p w14:paraId="10757353" w14:textId="77777777" w:rsidR="00BE73C9" w:rsidRDefault="00BE73C9" w:rsidP="00BE73C9">
      <w:pPr>
        <w:widowControl w:val="0"/>
        <w:autoSpaceDE w:val="0"/>
        <w:autoSpaceDN w:val="0"/>
        <w:adjustRightInd w:val="0"/>
        <w:spacing w:after="0" w:line="240" w:lineRule="auto"/>
        <w:ind w:right="450"/>
        <w:contextualSpacing/>
        <w:rPr>
          <w:rFonts w:ascii="Myriad Pro" w:hAnsi="Myriad Pro"/>
        </w:rPr>
      </w:pPr>
    </w:p>
    <w:p w14:paraId="445AFD50" w14:textId="06767F47" w:rsidR="006C4EBF" w:rsidRPr="00BE73C9" w:rsidRDefault="00BE73C9" w:rsidP="00BE73C9">
      <w:pPr>
        <w:widowControl w:val="0"/>
        <w:autoSpaceDE w:val="0"/>
        <w:autoSpaceDN w:val="0"/>
        <w:adjustRightInd w:val="0"/>
        <w:spacing w:after="0" w:line="240" w:lineRule="auto"/>
        <w:ind w:right="450"/>
        <w:contextualSpacing/>
        <w:rPr>
          <w:rFonts w:ascii="Myriad Pro" w:hAnsi="Myriad Pro"/>
          <w:color w:val="000000" w:themeColor="text1"/>
          <w:lang w:eastAsia="ja-JP"/>
        </w:rPr>
      </w:pPr>
      <w:proofErr w:type="spellStart"/>
      <w:r>
        <w:rPr>
          <w:rFonts w:ascii="Myriad Pro" w:hAnsi="Myriad Pro"/>
        </w:rPr>
        <w:t>Madaras</w:t>
      </w:r>
      <w:proofErr w:type="spellEnd"/>
      <w:r>
        <w:rPr>
          <w:rFonts w:ascii="Myriad Pro" w:hAnsi="Myriad Pro"/>
        </w:rPr>
        <w:t xml:space="preserve"> continues, </w:t>
      </w:r>
      <w:r w:rsidR="006C4EBF" w:rsidRPr="00BE73C9">
        <w:rPr>
          <w:rFonts w:ascii="Myriad Pro" w:hAnsi="Myriad Pro"/>
        </w:rPr>
        <w:t>“</w:t>
      </w:r>
      <w:r w:rsidR="00DE4E0B">
        <w:rPr>
          <w:rFonts w:ascii="Myriad Pro" w:hAnsi="Myriad Pro" w:cs="Times New Roman"/>
        </w:rPr>
        <w:t>ROCKFON's approach</w:t>
      </w:r>
      <w:r w:rsidR="006C4EBF" w:rsidRPr="00BE73C9">
        <w:rPr>
          <w:rFonts w:ascii="Myriad Pro" w:hAnsi="Myriad Pro" w:cs="Times New Roman"/>
        </w:rPr>
        <w:t xml:space="preserve"> is simple: Select a ceiling system to optimize absorption and where needed, use walls or plenum barriers to effectively block sound</w:t>
      </w:r>
      <w:r w:rsidR="00DE4E0B">
        <w:rPr>
          <w:rFonts w:ascii="Myriad Pro" w:hAnsi="Myriad Pro" w:cs="Times New Roman"/>
        </w:rPr>
        <w:t xml:space="preserve"> between rooms</w:t>
      </w:r>
      <w:r w:rsidR="006C4EBF" w:rsidRPr="00BE73C9">
        <w:rPr>
          <w:rFonts w:ascii="Myriad Pro" w:hAnsi="Myriad Pro" w:cs="Times New Roman"/>
        </w:rPr>
        <w:t>. This approach results in designs</w:t>
      </w:r>
      <w:r>
        <w:rPr>
          <w:rFonts w:ascii="Myriad Pro" w:hAnsi="Myriad Pro" w:cs="Times New Roman"/>
        </w:rPr>
        <w:t xml:space="preserve"> that comply with current </w:t>
      </w:r>
      <w:r w:rsidR="006C4EBF" w:rsidRPr="00BE73C9">
        <w:rPr>
          <w:rFonts w:ascii="Myriad Pro" w:hAnsi="Myriad Pro" w:cs="Times New Roman"/>
        </w:rPr>
        <w:t>standards and achieve the best sou</w:t>
      </w:r>
      <w:r>
        <w:rPr>
          <w:rFonts w:ascii="Myriad Pro" w:hAnsi="Myriad Pro" w:cs="Times New Roman"/>
        </w:rPr>
        <w:t>nd experience at the best price.”</w:t>
      </w:r>
    </w:p>
    <w:p w14:paraId="71B4CB10" w14:textId="77777777" w:rsidR="006C4EBF" w:rsidRPr="00BE73C9" w:rsidRDefault="006C4EBF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Fonts w:ascii="Myriad Pro" w:hAnsi="Myriad Pro"/>
        </w:rPr>
      </w:pPr>
    </w:p>
    <w:p w14:paraId="0C7F59C7" w14:textId="7BA07068" w:rsidR="000E0106" w:rsidRDefault="006C4EBF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Fonts w:ascii="Myriad Pro" w:hAnsi="Myriad Pro"/>
        </w:rPr>
      </w:pPr>
      <w:r w:rsidRPr="00BE73C9">
        <w:rPr>
          <w:rFonts w:ascii="Myriad Pro" w:hAnsi="Myriad Pro"/>
        </w:rPr>
        <w:t>Supporting</w:t>
      </w:r>
      <w:r w:rsidRPr="006C4EBF">
        <w:rPr>
          <w:rFonts w:ascii="Myriad Pro" w:hAnsi="Myriad Pro"/>
        </w:rPr>
        <w:t xml:space="preserve"> this </w:t>
      </w:r>
      <w:r>
        <w:rPr>
          <w:rFonts w:ascii="Myriad Pro" w:hAnsi="Myriad Pro"/>
        </w:rPr>
        <w:t xml:space="preserve">thoughtful </w:t>
      </w:r>
      <w:r w:rsidRPr="006C4EBF">
        <w:rPr>
          <w:rFonts w:ascii="Myriad Pro" w:hAnsi="Myriad Pro"/>
        </w:rPr>
        <w:t xml:space="preserve">approach, </w:t>
      </w:r>
      <w:r>
        <w:rPr>
          <w:rFonts w:ascii="Myriad Pro" w:hAnsi="Myriad Pro"/>
        </w:rPr>
        <w:t>OptimizedAcoustics.com serves as a</w:t>
      </w:r>
      <w:r w:rsidR="000F6FE9" w:rsidRPr="006C4EBF">
        <w:rPr>
          <w:rFonts w:ascii="Myriad Pro" w:hAnsi="Myriad Pro"/>
        </w:rPr>
        <w:t xml:space="preserve"> digital hub of educational resources and</w:t>
      </w:r>
      <w:r w:rsidR="000F6FE9">
        <w:rPr>
          <w:rFonts w:ascii="Myriad Pro" w:hAnsi="Myriad Pro"/>
        </w:rPr>
        <w:t xml:space="preserve"> tools on acoustical performance and ceiling systems.</w:t>
      </w:r>
      <w:r w:rsidR="00F40BF4">
        <w:rPr>
          <w:rFonts w:ascii="Myriad Pro" w:hAnsi="Myriad Pro"/>
        </w:rPr>
        <w:t xml:space="preserve"> Visitors explore paths high</w:t>
      </w:r>
      <w:bookmarkStart w:id="0" w:name="_GoBack"/>
      <w:r w:rsidR="00F40BF4">
        <w:rPr>
          <w:rFonts w:ascii="Myriad Pro" w:hAnsi="Myriad Pro"/>
        </w:rPr>
        <w:t>light</w:t>
      </w:r>
      <w:bookmarkEnd w:id="0"/>
      <w:r w:rsidR="00F40BF4">
        <w:rPr>
          <w:rFonts w:ascii="Myriad Pro" w:hAnsi="Myriad Pro"/>
        </w:rPr>
        <w:t>ing acoustic considerations for form and function, myths and truths, as well as technical descriptions, product selection metrics, and benefits for occupants and owners.</w:t>
      </w:r>
    </w:p>
    <w:p w14:paraId="1A07010E" w14:textId="77777777" w:rsidR="000F6FE9" w:rsidRDefault="000F6FE9" w:rsidP="00BE73C9">
      <w:pPr>
        <w:spacing w:line="240" w:lineRule="auto"/>
        <w:ind w:right="450"/>
        <w:contextualSpacing/>
        <w:rPr>
          <w:rStyle w:val="apple-converted-space"/>
          <w:rFonts w:ascii="Myriad Pro" w:hAnsi="Myriad Pro"/>
        </w:rPr>
      </w:pPr>
    </w:p>
    <w:p w14:paraId="19C028BD" w14:textId="3800C97B" w:rsidR="000F6FE9" w:rsidRPr="00BE73C9" w:rsidRDefault="000F6FE9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rPr>
          <w:rStyle w:val="apple-converted-space"/>
          <w:rFonts w:ascii="Myriad Pro" w:hAnsi="Myriad Pro" w:cs="MyriadPro-Light"/>
          <w:color w:val="000000" w:themeColor="text1"/>
        </w:rPr>
      </w:pPr>
      <w:r>
        <w:rPr>
          <w:rFonts w:ascii="Myriad Pro" w:hAnsi="Myriad Pro"/>
        </w:rPr>
        <w:t>Demonstrating the</w:t>
      </w:r>
      <w:r w:rsidR="00F40BF4">
        <w:rPr>
          <w:rFonts w:ascii="Myriad Pro" w:hAnsi="Myriad Pro"/>
        </w:rPr>
        <w:t xml:space="preserve"> positive</w:t>
      </w:r>
      <w:r>
        <w:rPr>
          <w:rFonts w:ascii="Myriad Pro" w:hAnsi="Myriad Pro"/>
        </w:rPr>
        <w:t xml:space="preserve"> affects of optimized acoustics, a</w:t>
      </w:r>
      <w:r w:rsidRPr="000E0106">
        <w:rPr>
          <w:rFonts w:ascii="Myriad Pro" w:hAnsi="Myriad Pro"/>
        </w:rPr>
        <w:t>ttendees at the American Institute of Arc</w:t>
      </w:r>
      <w:r w:rsidRPr="00BE73C9">
        <w:rPr>
          <w:rFonts w:ascii="Myriad Pro" w:hAnsi="Myriad Pro"/>
        </w:rPr>
        <w:t xml:space="preserve">hitects (AIA) Expo in Philadelphia, May 19-21, are invited to booth #3817 for a hands-on experience and listening </w:t>
      </w:r>
      <w:r w:rsidR="00DE4E0B">
        <w:rPr>
          <w:rFonts w:ascii="Myriad Pro" w:hAnsi="Myriad Pro"/>
        </w:rPr>
        <w:t xml:space="preserve">demonstrations </w:t>
      </w:r>
      <w:r w:rsidRPr="00BE73C9">
        <w:rPr>
          <w:rFonts w:ascii="Myriad Pro" w:hAnsi="Myriad Pro"/>
        </w:rPr>
        <w:t>.As part of a 15-minute AIA Expo Chat, participants can earn 0.25 Learning Units (LUs) toward their continuing education credits.</w:t>
      </w:r>
    </w:p>
    <w:p w14:paraId="2A41E2BE" w14:textId="77777777" w:rsidR="000E0106" w:rsidRPr="00BE73C9" w:rsidRDefault="000E0106" w:rsidP="00BE73C9">
      <w:pPr>
        <w:spacing w:line="240" w:lineRule="auto"/>
        <w:ind w:right="450"/>
        <w:contextualSpacing/>
        <w:rPr>
          <w:rStyle w:val="Hyperlink"/>
          <w:rFonts w:ascii="Myriad Pro" w:eastAsia="Times New Roman" w:hAnsi="Myriad Pro" w:cs="Times New Roman"/>
          <w:color w:val="000000" w:themeColor="text1"/>
          <w:u w:val="none"/>
        </w:rPr>
      </w:pPr>
    </w:p>
    <w:p w14:paraId="17DA7F30" w14:textId="4DCC0C6D" w:rsidR="00BE73C9" w:rsidRPr="00BE73C9" w:rsidRDefault="00F40BF4" w:rsidP="00BE73C9">
      <w:pPr>
        <w:spacing w:line="240" w:lineRule="auto"/>
        <w:ind w:right="450"/>
        <w:contextualSpacing/>
        <w:rPr>
          <w:rFonts w:ascii="Myriad Pro" w:hAnsi="Myriad Pro"/>
        </w:rPr>
      </w:pPr>
      <w:r w:rsidRPr="00BE73C9">
        <w:rPr>
          <w:rFonts w:ascii="Myriad Pro" w:hAnsi="Myriad Pro" w:cs="Times New Roman"/>
        </w:rPr>
        <w:t xml:space="preserve">The ROCKFON Group offers an extensive portfolio of ceiling systems for optimizing the acoustic experience of commercial interiors, including </w:t>
      </w:r>
      <w:r w:rsidR="00052EB0" w:rsidRPr="00BE73C9">
        <w:rPr>
          <w:rFonts w:ascii="Myriad Pro" w:hAnsi="Myriad Pro" w:cs="Times New Roman"/>
        </w:rPr>
        <w:t xml:space="preserve">sound-absorbing </w:t>
      </w:r>
      <w:r w:rsidRPr="00BE73C9">
        <w:rPr>
          <w:rFonts w:ascii="Myriad Pro" w:hAnsi="Myriad Pro" w:cs="Times New Roman"/>
        </w:rPr>
        <w:t xml:space="preserve">ceiling panels, baffles and islands. </w:t>
      </w:r>
      <w:r w:rsidR="00BE73C9" w:rsidRPr="00BE73C9">
        <w:rPr>
          <w:rFonts w:ascii="Myriad Pro" w:hAnsi="Myriad Pro"/>
        </w:rPr>
        <w:t xml:space="preserve">To learn more about Optimized Acoustics, acoustic ceiling products, successful projects, continuing education courses, and other architectural and technical support, please email cs@rockfon.com, call 800-323-7164 or visit </w:t>
      </w:r>
      <w:r w:rsidR="00BE73C9" w:rsidRPr="00BE73C9">
        <w:rPr>
          <w:rFonts w:ascii="Myriad Pro" w:hAnsi="Myriad Pro"/>
          <w:color w:val="000000" w:themeColor="text1"/>
          <w:lang w:eastAsia="ja-JP"/>
        </w:rPr>
        <w:t>OptimizedAcoustics.com</w:t>
      </w:r>
      <w:r w:rsidR="00BE73C9" w:rsidRPr="00BE73C9">
        <w:rPr>
          <w:rFonts w:ascii="Myriad Pro" w:hAnsi="Myriad Pro"/>
        </w:rPr>
        <w:t>.</w:t>
      </w:r>
    </w:p>
    <w:p w14:paraId="627234FF" w14:textId="10729C15" w:rsidR="000E0106" w:rsidRPr="000E0106" w:rsidRDefault="000E0106" w:rsidP="00BE73C9">
      <w:pPr>
        <w:spacing w:line="240" w:lineRule="auto"/>
        <w:ind w:right="450"/>
        <w:contextualSpacing/>
        <w:rPr>
          <w:rFonts w:ascii="Myriad Pro" w:hAnsi="Myriad Pro" w:cs="Times New Roman"/>
          <w:b/>
        </w:rPr>
      </w:pPr>
    </w:p>
    <w:p w14:paraId="5267FEF7" w14:textId="77777777" w:rsidR="000E0106" w:rsidRPr="004B3637" w:rsidRDefault="000E0106" w:rsidP="00BE73C9">
      <w:pPr>
        <w:spacing w:line="240" w:lineRule="auto"/>
        <w:ind w:right="450"/>
        <w:contextualSpacing/>
        <w:rPr>
          <w:rFonts w:ascii="Myriad Pro" w:eastAsia="Times New Roman" w:hAnsi="Myriad Pro" w:cs="Times New Roman"/>
        </w:rPr>
      </w:pPr>
    </w:p>
    <w:p w14:paraId="3CB3D611" w14:textId="3D9BF3F6" w:rsidR="007F03CD" w:rsidRPr="004B3637" w:rsidRDefault="007F03CD" w:rsidP="00BE73C9">
      <w:pPr>
        <w:tabs>
          <w:tab w:val="left" w:pos="2205"/>
        </w:tabs>
        <w:spacing w:line="240" w:lineRule="auto"/>
        <w:ind w:right="450"/>
        <w:contextualSpacing/>
        <w:rPr>
          <w:rFonts w:ascii="Myriad Pro" w:hAnsi="Myriad Pro" w:cs="Times New Roman"/>
          <w:b/>
          <w:sz w:val="16"/>
          <w:szCs w:val="16"/>
        </w:rPr>
      </w:pPr>
      <w:r w:rsidRPr="004B3637">
        <w:rPr>
          <w:rFonts w:ascii="Myriad Pro" w:hAnsi="Myriad Pro" w:cs="Times New Roman"/>
          <w:b/>
          <w:sz w:val="16"/>
          <w:szCs w:val="16"/>
        </w:rPr>
        <w:t>About ROCKFON</w:t>
      </w:r>
    </w:p>
    <w:p w14:paraId="69D2C0CD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The ROCKFON Group is a leading provider of acoustic stone wool and metallic ceiling solutions and suspension systems.</w:t>
      </w:r>
    </w:p>
    <w:p w14:paraId="553B61E5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62277DD5" w14:textId="12AF3F1F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With the acquisition of Chicago Metallic</w:t>
      </w:r>
      <w:r w:rsidRPr="004B3637">
        <w:rPr>
          <w:rFonts w:ascii="Myriad Pro" w:hAnsi="Myriad Pro"/>
          <w:sz w:val="16"/>
          <w:szCs w:val="16"/>
          <w:vertAlign w:val="superscript"/>
        </w:rPr>
        <w:t xml:space="preserve"> </w:t>
      </w:r>
      <w:r w:rsidRPr="004B3637">
        <w:rPr>
          <w:rFonts w:ascii="Myriad Pro" w:hAnsi="Myriad Pro"/>
          <w:sz w:val="16"/>
          <w:szCs w:val="16"/>
        </w:rPr>
        <w:t xml:space="preserve">Corporation Inc., </w:t>
      </w:r>
      <w:r w:rsidR="00A00524" w:rsidRPr="004B3637">
        <w:rPr>
          <w:rFonts w:ascii="Myriad Pro" w:hAnsi="Myriad Pro"/>
          <w:sz w:val="16"/>
          <w:szCs w:val="16"/>
        </w:rPr>
        <w:t>the ROCKFON</w:t>
      </w:r>
      <w:r w:rsidRPr="004B3637">
        <w:rPr>
          <w:rFonts w:ascii="Myriad Pro" w:hAnsi="Myriad Pro"/>
          <w:sz w:val="16"/>
          <w:szCs w:val="16"/>
        </w:rPr>
        <w:t xml:space="preserve"> Group provides customers a complete ceiling system offering combining stone wool and specialty metal ceiling panels with Chicago Metallic suspension systems.</w:t>
      </w:r>
    </w:p>
    <w:p w14:paraId="201346F2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1E958157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The ROCKFON Group complete ceiling systems are a fast and simple way to create beautiful, comfortable spaces. Easy to install and durable, they protect people from noise and the spread of fire, while making a constructive contribution toward a sustainable future.</w:t>
      </w:r>
    </w:p>
    <w:p w14:paraId="688FAEC2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6B30459B" w14:textId="19F12F06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 xml:space="preserve">The ROCKFON </w:t>
      </w:r>
      <w:r w:rsidR="00125D33" w:rsidRPr="004B3637">
        <w:rPr>
          <w:rFonts w:ascii="Myriad Pro" w:hAnsi="Myriad Pro"/>
          <w:sz w:val="16"/>
          <w:szCs w:val="16"/>
        </w:rPr>
        <w:t xml:space="preserve">Group </w:t>
      </w:r>
      <w:r w:rsidRPr="004B3637">
        <w:rPr>
          <w:rFonts w:ascii="Myriad Pro" w:hAnsi="Myriad Pro"/>
          <w:sz w:val="16"/>
          <w:szCs w:val="16"/>
        </w:rPr>
        <w:t>is a subsidiary of Denmark-based ROCKWOOL International A/S, the world's largest producer of stone wool products. ROCKWOOL International A/S is listed on the NASDAQ OMX Nordic Exchange Copenhagen. More than 11.000 people in 35 countries are employed within the ROCKWOOL Group.</w:t>
      </w:r>
    </w:p>
    <w:p w14:paraId="35EB3230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1AF11E0D" w14:textId="2D6498C3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In North America, the ROCKWOOL Group operates under the name ROXUL</w:t>
      </w:r>
      <w:r w:rsidR="00CC444D" w:rsidRPr="004B3637">
        <w:rPr>
          <w:rFonts w:ascii="Myriad Pro" w:hAnsi="Myriad Pro"/>
          <w:sz w:val="16"/>
          <w:szCs w:val="16"/>
        </w:rPr>
        <w:t xml:space="preserve"> Inc., </w:t>
      </w:r>
      <w:r w:rsidRPr="004B3637">
        <w:rPr>
          <w:rFonts w:ascii="Myriad Pro" w:hAnsi="Myriad Pro"/>
          <w:sz w:val="16"/>
          <w:szCs w:val="16"/>
        </w:rPr>
        <w:t>ROCKWOOL®, ROXUL® and ROCKFON® are all registered trademarks of ROCKWOOL International A/S.</w:t>
      </w:r>
    </w:p>
    <w:p w14:paraId="2F1A9E8F" w14:textId="77777777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</w:p>
    <w:p w14:paraId="2B419284" w14:textId="65FC8229" w:rsidR="009F3ADE" w:rsidRPr="004B3637" w:rsidRDefault="009F3ADE" w:rsidP="00BE73C9">
      <w:pPr>
        <w:spacing w:line="240" w:lineRule="auto"/>
        <w:ind w:right="450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F</w:t>
      </w:r>
      <w:r w:rsidR="006E0ABC" w:rsidRPr="004B3637">
        <w:rPr>
          <w:rFonts w:ascii="Myriad Pro" w:hAnsi="Myriad Pro"/>
          <w:sz w:val="16"/>
          <w:szCs w:val="16"/>
        </w:rPr>
        <w:t>or more information, visit www.rockfon</w:t>
      </w:r>
      <w:r w:rsidRPr="004B3637">
        <w:rPr>
          <w:rFonts w:ascii="Myriad Pro" w:hAnsi="Myriad Pro"/>
          <w:sz w:val="16"/>
          <w:szCs w:val="16"/>
        </w:rPr>
        <w:t>.com.</w:t>
      </w:r>
    </w:p>
    <w:p w14:paraId="42F4A1B5" w14:textId="37998618" w:rsidR="00837532" w:rsidRPr="00D36E98" w:rsidRDefault="004D347F" w:rsidP="00BE73C9">
      <w:pPr>
        <w:widowControl w:val="0"/>
        <w:autoSpaceDE w:val="0"/>
        <w:autoSpaceDN w:val="0"/>
        <w:adjustRightInd w:val="0"/>
        <w:spacing w:line="240" w:lineRule="auto"/>
        <w:ind w:right="450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>###</w:t>
      </w:r>
    </w:p>
    <w:sectPr w:rsidR="00837532" w:rsidRPr="00D36E98" w:rsidSect="00B90138">
      <w:headerReference w:type="default" r:id="rId9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25C1" w14:textId="77777777" w:rsidR="006C4EBF" w:rsidRDefault="006C4EBF" w:rsidP="00E8147E">
      <w:pPr>
        <w:spacing w:after="0" w:line="240" w:lineRule="auto"/>
      </w:pPr>
      <w:r>
        <w:separator/>
      </w:r>
    </w:p>
  </w:endnote>
  <w:endnote w:type="continuationSeparator" w:id="0">
    <w:p w14:paraId="05A3058C" w14:textId="77777777" w:rsidR="006C4EBF" w:rsidRDefault="006C4EBF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1D7" w14:textId="77777777" w:rsidR="006C4EBF" w:rsidRDefault="006C4EBF" w:rsidP="00E8147E">
      <w:pPr>
        <w:spacing w:after="0" w:line="240" w:lineRule="auto"/>
      </w:pPr>
      <w:r>
        <w:separator/>
      </w:r>
    </w:p>
  </w:footnote>
  <w:footnote w:type="continuationSeparator" w:id="0">
    <w:p w14:paraId="5D90B78A" w14:textId="77777777" w:rsidR="006C4EBF" w:rsidRDefault="006C4EBF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77777777" w:rsidR="006C4EBF" w:rsidRDefault="006C4EBF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26DA"/>
    <w:multiLevelType w:val="hybridMultilevel"/>
    <w:tmpl w:val="7466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E4A1F"/>
    <w:multiLevelType w:val="hybridMultilevel"/>
    <w:tmpl w:val="C46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222626"/>
    <w:multiLevelType w:val="hybridMultilevel"/>
    <w:tmpl w:val="7EEE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F17BD4"/>
    <w:multiLevelType w:val="hybridMultilevel"/>
    <w:tmpl w:val="C746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66706"/>
    <w:multiLevelType w:val="hybridMultilevel"/>
    <w:tmpl w:val="45C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5D0E"/>
    <w:rsid w:val="00052EB0"/>
    <w:rsid w:val="00054A64"/>
    <w:rsid w:val="00064BD7"/>
    <w:rsid w:val="000762E7"/>
    <w:rsid w:val="0007633E"/>
    <w:rsid w:val="000938DB"/>
    <w:rsid w:val="000A34E1"/>
    <w:rsid w:val="000A4E54"/>
    <w:rsid w:val="000B7B46"/>
    <w:rsid w:val="000C1D24"/>
    <w:rsid w:val="000C3B6B"/>
    <w:rsid w:val="000D2549"/>
    <w:rsid w:val="000E0106"/>
    <w:rsid w:val="000E2161"/>
    <w:rsid w:val="000F6FE9"/>
    <w:rsid w:val="00110672"/>
    <w:rsid w:val="00113108"/>
    <w:rsid w:val="0011525F"/>
    <w:rsid w:val="00125D33"/>
    <w:rsid w:val="00127478"/>
    <w:rsid w:val="00142D83"/>
    <w:rsid w:val="0014690E"/>
    <w:rsid w:val="0015106F"/>
    <w:rsid w:val="001528BB"/>
    <w:rsid w:val="00160AC7"/>
    <w:rsid w:val="00165203"/>
    <w:rsid w:val="0017059D"/>
    <w:rsid w:val="001726F8"/>
    <w:rsid w:val="001824C9"/>
    <w:rsid w:val="00197011"/>
    <w:rsid w:val="001B44E5"/>
    <w:rsid w:val="001E2E58"/>
    <w:rsid w:val="001E59B1"/>
    <w:rsid w:val="001F048F"/>
    <w:rsid w:val="001F675A"/>
    <w:rsid w:val="0020389C"/>
    <w:rsid w:val="00206498"/>
    <w:rsid w:val="002368CE"/>
    <w:rsid w:val="0024208D"/>
    <w:rsid w:val="00242F0D"/>
    <w:rsid w:val="002554AB"/>
    <w:rsid w:val="00285CE0"/>
    <w:rsid w:val="002C5DF0"/>
    <w:rsid w:val="002D781C"/>
    <w:rsid w:val="002E08F6"/>
    <w:rsid w:val="002E09D4"/>
    <w:rsid w:val="002E315E"/>
    <w:rsid w:val="002F046D"/>
    <w:rsid w:val="002F1E1C"/>
    <w:rsid w:val="00300E9E"/>
    <w:rsid w:val="003021B8"/>
    <w:rsid w:val="0032474E"/>
    <w:rsid w:val="003313CF"/>
    <w:rsid w:val="00334C8A"/>
    <w:rsid w:val="0034091F"/>
    <w:rsid w:val="00342252"/>
    <w:rsid w:val="0036283C"/>
    <w:rsid w:val="00362FDB"/>
    <w:rsid w:val="00371F79"/>
    <w:rsid w:val="003B4AB6"/>
    <w:rsid w:val="003C6E46"/>
    <w:rsid w:val="003C6EE7"/>
    <w:rsid w:val="003E40C3"/>
    <w:rsid w:val="003F1578"/>
    <w:rsid w:val="003F6E5B"/>
    <w:rsid w:val="00400CC7"/>
    <w:rsid w:val="00400CE0"/>
    <w:rsid w:val="0041198D"/>
    <w:rsid w:val="004126CF"/>
    <w:rsid w:val="00415489"/>
    <w:rsid w:val="0041797F"/>
    <w:rsid w:val="00421144"/>
    <w:rsid w:val="00435B33"/>
    <w:rsid w:val="00443E06"/>
    <w:rsid w:val="00450AB6"/>
    <w:rsid w:val="00466FD7"/>
    <w:rsid w:val="004739D0"/>
    <w:rsid w:val="00482249"/>
    <w:rsid w:val="00493339"/>
    <w:rsid w:val="0049547D"/>
    <w:rsid w:val="00497CDE"/>
    <w:rsid w:val="004A246B"/>
    <w:rsid w:val="004B3637"/>
    <w:rsid w:val="004D347F"/>
    <w:rsid w:val="004F45A8"/>
    <w:rsid w:val="00502B1F"/>
    <w:rsid w:val="0050470B"/>
    <w:rsid w:val="00521359"/>
    <w:rsid w:val="0052238F"/>
    <w:rsid w:val="0053531A"/>
    <w:rsid w:val="005376DE"/>
    <w:rsid w:val="00541717"/>
    <w:rsid w:val="00542519"/>
    <w:rsid w:val="00546D45"/>
    <w:rsid w:val="00552975"/>
    <w:rsid w:val="00552B38"/>
    <w:rsid w:val="00562B9C"/>
    <w:rsid w:val="005705F0"/>
    <w:rsid w:val="005765C2"/>
    <w:rsid w:val="005A7EA4"/>
    <w:rsid w:val="005B33DD"/>
    <w:rsid w:val="005B40D4"/>
    <w:rsid w:val="005B57F1"/>
    <w:rsid w:val="005B6E81"/>
    <w:rsid w:val="005C1377"/>
    <w:rsid w:val="005F0D15"/>
    <w:rsid w:val="006006C5"/>
    <w:rsid w:val="00604393"/>
    <w:rsid w:val="00605DDF"/>
    <w:rsid w:val="006077C0"/>
    <w:rsid w:val="006139D0"/>
    <w:rsid w:val="00614D18"/>
    <w:rsid w:val="00621A41"/>
    <w:rsid w:val="006334A3"/>
    <w:rsid w:val="00636090"/>
    <w:rsid w:val="00637723"/>
    <w:rsid w:val="00642D98"/>
    <w:rsid w:val="00643623"/>
    <w:rsid w:val="00644BCA"/>
    <w:rsid w:val="0069229A"/>
    <w:rsid w:val="006954C7"/>
    <w:rsid w:val="00695567"/>
    <w:rsid w:val="00695952"/>
    <w:rsid w:val="006A0EA9"/>
    <w:rsid w:val="006B1611"/>
    <w:rsid w:val="006C0294"/>
    <w:rsid w:val="006C4EBF"/>
    <w:rsid w:val="006C668C"/>
    <w:rsid w:val="006E0ABC"/>
    <w:rsid w:val="006E23C2"/>
    <w:rsid w:val="006E7BD2"/>
    <w:rsid w:val="0070007B"/>
    <w:rsid w:val="00703795"/>
    <w:rsid w:val="00707C12"/>
    <w:rsid w:val="0071258F"/>
    <w:rsid w:val="00712E62"/>
    <w:rsid w:val="00731A41"/>
    <w:rsid w:val="0073589B"/>
    <w:rsid w:val="0074753C"/>
    <w:rsid w:val="00767D4B"/>
    <w:rsid w:val="007709AA"/>
    <w:rsid w:val="0077752F"/>
    <w:rsid w:val="00786BEB"/>
    <w:rsid w:val="00786C53"/>
    <w:rsid w:val="00787382"/>
    <w:rsid w:val="00791149"/>
    <w:rsid w:val="007A1D7C"/>
    <w:rsid w:val="007A6708"/>
    <w:rsid w:val="007B7B27"/>
    <w:rsid w:val="007C347F"/>
    <w:rsid w:val="007E2B17"/>
    <w:rsid w:val="007E3711"/>
    <w:rsid w:val="007F03CD"/>
    <w:rsid w:val="0081181A"/>
    <w:rsid w:val="00816BA9"/>
    <w:rsid w:val="00821CA1"/>
    <w:rsid w:val="00823D7F"/>
    <w:rsid w:val="00837532"/>
    <w:rsid w:val="008537B8"/>
    <w:rsid w:val="00866A85"/>
    <w:rsid w:val="008A0416"/>
    <w:rsid w:val="008B0797"/>
    <w:rsid w:val="008C3D3B"/>
    <w:rsid w:val="008D18E9"/>
    <w:rsid w:val="008D2170"/>
    <w:rsid w:val="008F03F0"/>
    <w:rsid w:val="008F0EB8"/>
    <w:rsid w:val="008F3630"/>
    <w:rsid w:val="008F7D0F"/>
    <w:rsid w:val="00916BAB"/>
    <w:rsid w:val="009323F2"/>
    <w:rsid w:val="00957C0B"/>
    <w:rsid w:val="009A0FB7"/>
    <w:rsid w:val="009B1561"/>
    <w:rsid w:val="009B4FF2"/>
    <w:rsid w:val="009C64BE"/>
    <w:rsid w:val="009D30B6"/>
    <w:rsid w:val="009E19CF"/>
    <w:rsid w:val="009F3ADE"/>
    <w:rsid w:val="009F603A"/>
    <w:rsid w:val="00A00524"/>
    <w:rsid w:val="00A06171"/>
    <w:rsid w:val="00A231BF"/>
    <w:rsid w:val="00A47047"/>
    <w:rsid w:val="00A5497D"/>
    <w:rsid w:val="00A62A83"/>
    <w:rsid w:val="00A7479B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AF7250"/>
    <w:rsid w:val="00B02C6B"/>
    <w:rsid w:val="00B05C1F"/>
    <w:rsid w:val="00B11BA6"/>
    <w:rsid w:val="00B22851"/>
    <w:rsid w:val="00B32389"/>
    <w:rsid w:val="00B4348A"/>
    <w:rsid w:val="00B435A9"/>
    <w:rsid w:val="00B45208"/>
    <w:rsid w:val="00B50161"/>
    <w:rsid w:val="00B56A20"/>
    <w:rsid w:val="00B8440B"/>
    <w:rsid w:val="00B90138"/>
    <w:rsid w:val="00B972A2"/>
    <w:rsid w:val="00BA46E5"/>
    <w:rsid w:val="00BA519C"/>
    <w:rsid w:val="00BA69BA"/>
    <w:rsid w:val="00BB2DF5"/>
    <w:rsid w:val="00BB3227"/>
    <w:rsid w:val="00BB76D0"/>
    <w:rsid w:val="00BC1A5A"/>
    <w:rsid w:val="00BC1E46"/>
    <w:rsid w:val="00BE73C9"/>
    <w:rsid w:val="00BF0DB3"/>
    <w:rsid w:val="00BF2CFB"/>
    <w:rsid w:val="00C0782A"/>
    <w:rsid w:val="00C11B7F"/>
    <w:rsid w:val="00C22962"/>
    <w:rsid w:val="00C3338A"/>
    <w:rsid w:val="00C37F18"/>
    <w:rsid w:val="00C41387"/>
    <w:rsid w:val="00C479DF"/>
    <w:rsid w:val="00C54E7C"/>
    <w:rsid w:val="00C56F68"/>
    <w:rsid w:val="00C613BF"/>
    <w:rsid w:val="00C658E5"/>
    <w:rsid w:val="00C726B9"/>
    <w:rsid w:val="00C811DA"/>
    <w:rsid w:val="00CA7E62"/>
    <w:rsid w:val="00CB213D"/>
    <w:rsid w:val="00CB2971"/>
    <w:rsid w:val="00CB6249"/>
    <w:rsid w:val="00CB7118"/>
    <w:rsid w:val="00CC444D"/>
    <w:rsid w:val="00CD0346"/>
    <w:rsid w:val="00CD548E"/>
    <w:rsid w:val="00CE636C"/>
    <w:rsid w:val="00CE6C89"/>
    <w:rsid w:val="00CF16A2"/>
    <w:rsid w:val="00D03938"/>
    <w:rsid w:val="00D07253"/>
    <w:rsid w:val="00D2052B"/>
    <w:rsid w:val="00D223A3"/>
    <w:rsid w:val="00D24C38"/>
    <w:rsid w:val="00D36E98"/>
    <w:rsid w:val="00D40A96"/>
    <w:rsid w:val="00D668D1"/>
    <w:rsid w:val="00D70B48"/>
    <w:rsid w:val="00D904D4"/>
    <w:rsid w:val="00D964C6"/>
    <w:rsid w:val="00DA3569"/>
    <w:rsid w:val="00DC660E"/>
    <w:rsid w:val="00DD5DE6"/>
    <w:rsid w:val="00DD7E02"/>
    <w:rsid w:val="00DE0401"/>
    <w:rsid w:val="00DE4E0B"/>
    <w:rsid w:val="00DF23B1"/>
    <w:rsid w:val="00DF7C7B"/>
    <w:rsid w:val="00E02C34"/>
    <w:rsid w:val="00E1475C"/>
    <w:rsid w:val="00E16B00"/>
    <w:rsid w:val="00E265CF"/>
    <w:rsid w:val="00E30459"/>
    <w:rsid w:val="00E305EE"/>
    <w:rsid w:val="00E32D4D"/>
    <w:rsid w:val="00E35EEA"/>
    <w:rsid w:val="00E41F0F"/>
    <w:rsid w:val="00E421D0"/>
    <w:rsid w:val="00E424C6"/>
    <w:rsid w:val="00E43E02"/>
    <w:rsid w:val="00E47814"/>
    <w:rsid w:val="00E50040"/>
    <w:rsid w:val="00E621C6"/>
    <w:rsid w:val="00E8147E"/>
    <w:rsid w:val="00E83A68"/>
    <w:rsid w:val="00E9092F"/>
    <w:rsid w:val="00EB1DFE"/>
    <w:rsid w:val="00EC5600"/>
    <w:rsid w:val="00EC7476"/>
    <w:rsid w:val="00ED5B1C"/>
    <w:rsid w:val="00EE28A0"/>
    <w:rsid w:val="00EE5010"/>
    <w:rsid w:val="00EE7C3F"/>
    <w:rsid w:val="00EF0A3F"/>
    <w:rsid w:val="00EF4AB6"/>
    <w:rsid w:val="00F01BFB"/>
    <w:rsid w:val="00F0212E"/>
    <w:rsid w:val="00F0727C"/>
    <w:rsid w:val="00F1794A"/>
    <w:rsid w:val="00F40BF4"/>
    <w:rsid w:val="00F46890"/>
    <w:rsid w:val="00F47289"/>
    <w:rsid w:val="00F475AE"/>
    <w:rsid w:val="00F51DFE"/>
    <w:rsid w:val="00F57687"/>
    <w:rsid w:val="00F66411"/>
    <w:rsid w:val="00F719AF"/>
    <w:rsid w:val="00F90F3D"/>
    <w:rsid w:val="00F914C7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D39F-DDEF-BD43-A665-B362F676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4</cp:revision>
  <cp:lastPrinted>2016-05-11T18:24:00Z</cp:lastPrinted>
  <dcterms:created xsi:type="dcterms:W3CDTF">2016-05-13T18:41:00Z</dcterms:created>
  <dcterms:modified xsi:type="dcterms:W3CDTF">2016-05-13T19:18:00Z</dcterms:modified>
</cp:coreProperties>
</file>