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98A96" w14:textId="77777777" w:rsidR="00B72EA2" w:rsidRPr="008D34E5" w:rsidRDefault="00B72EA2" w:rsidP="00B72EA2">
      <w:pPr>
        <w:spacing w:line="280" w:lineRule="exact"/>
        <w:contextualSpacing/>
        <w:rPr>
          <w:rFonts w:ascii="Myriad Pro" w:hAnsi="Myriad Pro" w:cs="Times New Roman"/>
          <w:b/>
          <w:color w:val="000000" w:themeColor="text1"/>
          <w:sz w:val="16"/>
          <w:szCs w:val="16"/>
        </w:rPr>
      </w:pPr>
      <w:r w:rsidRPr="008D34E5">
        <w:rPr>
          <w:rFonts w:ascii="Myriad Pro" w:hAnsi="Myriad Pro" w:cs="Times New Roman"/>
          <w:b/>
          <w:color w:val="000000" w:themeColor="text1"/>
          <w:sz w:val="16"/>
          <w:szCs w:val="16"/>
        </w:rPr>
        <w:t>Media contacts:</w:t>
      </w:r>
    </w:p>
    <w:p w14:paraId="432694E7" w14:textId="77777777" w:rsidR="00B72EA2" w:rsidRPr="008D34E5" w:rsidRDefault="00B72EA2" w:rsidP="00B72EA2">
      <w:pPr>
        <w:spacing w:line="280" w:lineRule="exact"/>
        <w:contextualSpacing/>
        <w:rPr>
          <w:rFonts w:ascii="Myriad Pro" w:hAnsi="Myriad Pro" w:cs="Times New Roman"/>
          <w:color w:val="000000" w:themeColor="text1"/>
          <w:sz w:val="16"/>
          <w:szCs w:val="16"/>
        </w:rPr>
      </w:pPr>
      <w:r w:rsidRPr="008D34E5">
        <w:rPr>
          <w:rFonts w:ascii="Myriad Pro" w:hAnsi="Myriad Pro" w:cs="Times New Roman"/>
          <w:color w:val="000000" w:themeColor="text1"/>
          <w:sz w:val="16"/>
          <w:szCs w:val="16"/>
        </w:rPr>
        <w:t>Nancy Henry, ROCKFON, +905-875-5728, nancy.henry@rockfon.com</w:t>
      </w:r>
    </w:p>
    <w:p w14:paraId="3A2B37C9" w14:textId="77777777" w:rsidR="00B72EA2" w:rsidRPr="008D34E5" w:rsidRDefault="00B72EA2" w:rsidP="00B72EA2">
      <w:pPr>
        <w:spacing w:line="280" w:lineRule="exact"/>
        <w:contextualSpacing/>
        <w:rPr>
          <w:rFonts w:ascii="Myriad Pro" w:hAnsi="Myriad Pro" w:cs="Times New Roman"/>
          <w:color w:val="000000" w:themeColor="text1"/>
          <w:sz w:val="16"/>
          <w:szCs w:val="16"/>
        </w:rPr>
      </w:pPr>
      <w:r w:rsidRPr="008D34E5">
        <w:rPr>
          <w:rFonts w:ascii="Myriad Pro" w:hAnsi="Myriad Pro" w:cs="Times New Roman"/>
          <w:color w:val="000000" w:themeColor="text1"/>
          <w:sz w:val="16"/>
          <w:szCs w:val="16"/>
        </w:rPr>
        <w:t>Heather West, Heather West Public Relations, +612-724-8760, heather@heatherwestpr.com</w:t>
      </w:r>
    </w:p>
    <w:p w14:paraId="2707FA01" w14:textId="77777777" w:rsidR="00B72EA2" w:rsidRPr="008D34E5" w:rsidRDefault="00B72EA2" w:rsidP="00B72EA2">
      <w:pPr>
        <w:spacing w:line="280" w:lineRule="exact"/>
        <w:contextualSpacing/>
        <w:rPr>
          <w:rFonts w:ascii="Myriad Pro" w:hAnsi="Myriad Pro" w:cs="Times New Roman"/>
          <w:color w:val="000000" w:themeColor="text1"/>
          <w:sz w:val="16"/>
          <w:szCs w:val="16"/>
        </w:rPr>
      </w:pPr>
    </w:p>
    <w:p w14:paraId="780EC5FC" w14:textId="77777777" w:rsidR="00B72EA2" w:rsidRPr="008D34E5" w:rsidRDefault="00B72EA2" w:rsidP="00B72EA2">
      <w:pPr>
        <w:spacing w:line="400" w:lineRule="exact"/>
        <w:contextualSpacing/>
        <w:jc w:val="center"/>
        <w:rPr>
          <w:rFonts w:ascii="Myriad Pro" w:hAnsi="Myriad Pro"/>
          <w:b/>
          <w:color w:val="4F81BD" w:themeColor="accent1"/>
          <w:sz w:val="32"/>
          <w:szCs w:val="32"/>
        </w:rPr>
      </w:pPr>
      <w:r w:rsidRPr="008D34E5">
        <w:rPr>
          <w:rFonts w:ascii="Myriad Pro" w:hAnsi="Myriad Pro"/>
          <w:b/>
          <w:color w:val="4F81BD" w:themeColor="accent1"/>
          <w:sz w:val="32"/>
          <w:szCs w:val="32"/>
        </w:rPr>
        <w:t>ROCKFON’s ceiling systems help Ottawa’s new federal offices create high-profile appearance with acoustic, sustainable performance</w:t>
      </w:r>
    </w:p>
    <w:p w14:paraId="69CE5BA4" w14:textId="77777777" w:rsidR="00B72EA2" w:rsidRPr="008D34E5" w:rsidRDefault="00B72EA2" w:rsidP="00B72EA2">
      <w:pPr>
        <w:spacing w:line="280" w:lineRule="atLeast"/>
        <w:ind w:right="-204"/>
        <w:contextualSpacing/>
        <w:rPr>
          <w:rFonts w:ascii="Myriad Pro" w:hAnsi="Myriad Pro" w:cs="Times New Roman"/>
          <w:color w:val="000000" w:themeColor="text1"/>
        </w:rPr>
      </w:pPr>
    </w:p>
    <w:p w14:paraId="2C9E8F9A" w14:textId="7DBD03B2" w:rsidR="00B72EA2" w:rsidRPr="001B211E" w:rsidRDefault="00B72EA2" w:rsidP="00067232">
      <w:pPr>
        <w:widowControl w:val="0"/>
        <w:autoSpaceDE w:val="0"/>
        <w:autoSpaceDN w:val="0"/>
        <w:adjustRightInd w:val="0"/>
        <w:spacing w:after="0" w:line="280" w:lineRule="atLeast"/>
        <w:ind w:right="270"/>
        <w:contextualSpacing/>
        <w:rPr>
          <w:rFonts w:ascii="Myriad Pro" w:hAnsi="Myriad Pro" w:cs="Times New Roman"/>
          <w:color w:val="000000" w:themeColor="text1"/>
        </w:rPr>
      </w:pPr>
      <w:r w:rsidRPr="008D34E5">
        <w:rPr>
          <w:rFonts w:ascii="Myriad Pro" w:hAnsi="Myriad Pro" w:cs="Times New Roman"/>
          <w:color w:val="000000" w:themeColor="text1"/>
        </w:rPr>
        <w:t>Chicago (</w:t>
      </w:r>
      <w:r w:rsidR="00994DDC">
        <w:rPr>
          <w:rFonts w:ascii="Myriad Pro" w:hAnsi="Myriad Pro" w:cs="Times New Roman"/>
          <w:color w:val="000000" w:themeColor="text1"/>
        </w:rPr>
        <w:t>April</w:t>
      </w:r>
      <w:r>
        <w:rPr>
          <w:rFonts w:ascii="Myriad Pro" w:hAnsi="Myriad Pro" w:cs="Times New Roman"/>
          <w:color w:val="000000" w:themeColor="text1"/>
        </w:rPr>
        <w:t xml:space="preserve"> </w:t>
      </w:r>
      <w:r w:rsidRPr="008D34E5">
        <w:rPr>
          <w:rFonts w:ascii="Myriad Pro" w:hAnsi="Myriad Pro" w:cs="Times New Roman"/>
          <w:color w:val="000000" w:themeColor="text1"/>
        </w:rPr>
        <w:t>2015)— A ne</w:t>
      </w:r>
      <w:r w:rsidRPr="00305EEC">
        <w:rPr>
          <w:rFonts w:ascii="Myriad Pro" w:hAnsi="Myriad Pro" w:cs="Times New Roman"/>
          <w:color w:val="000000" w:themeColor="text1"/>
        </w:rPr>
        <w:t xml:space="preserve">w 650,000-square-foot, 17-story federal office complex makes its home at 90 Elgin Street </w:t>
      </w:r>
      <w:r w:rsidRPr="00305EEC">
        <w:rPr>
          <w:rFonts w:ascii="Myriad Pro" w:hAnsi="Myriad Pro" w:cs="Arial"/>
          <w:color w:val="000000" w:themeColor="text1"/>
        </w:rPr>
        <w:t>on Crown-owned property</w:t>
      </w:r>
      <w:r w:rsidRPr="008D34E5">
        <w:rPr>
          <w:rFonts w:ascii="Myriad Pro" w:hAnsi="Myriad Pro" w:cs="Arial"/>
          <w:color w:val="000000" w:themeColor="text1"/>
        </w:rPr>
        <w:t xml:space="preserve"> amongst Ottawa’s national monuments and institutions.</w:t>
      </w:r>
      <w:r w:rsidRPr="008D34E5">
        <w:rPr>
          <w:rFonts w:ascii="Myriad Pro" w:hAnsi="Myriad Pro" w:cs="Times New Roman"/>
          <w:color w:val="000000" w:themeColor="text1"/>
        </w:rPr>
        <w:t xml:space="preserve"> T</w:t>
      </w:r>
      <w:r w:rsidRPr="008D34E5">
        <w:rPr>
          <w:rFonts w:ascii="Myriad Pro" w:hAnsi="Myriad Pro" w:cs="Arial"/>
          <w:color w:val="000000" w:themeColor="text1"/>
        </w:rPr>
        <w:t xml:space="preserve">he </w:t>
      </w:r>
      <w:r w:rsidRPr="008D34E5">
        <w:rPr>
          <w:rFonts w:ascii="Myriad Pro" w:hAnsi="Myriad Pro" w:cs="Times New Roman"/>
          <w:color w:val="000000" w:themeColor="text1"/>
        </w:rPr>
        <w:t>$250 million</w:t>
      </w:r>
      <w:r w:rsidRPr="008D34E5">
        <w:rPr>
          <w:rFonts w:ascii="Myriad Pro" w:hAnsi="Myriad Pro" w:cs="Arial"/>
          <w:color w:val="000000" w:themeColor="text1"/>
        </w:rPr>
        <w:t xml:space="preserve"> landmark building features </w:t>
      </w:r>
      <w:r w:rsidRPr="008D34E5">
        <w:rPr>
          <w:rFonts w:ascii="Myriad Pro" w:hAnsi="Myriad Pro" w:cs="Times New Roman"/>
          <w:color w:val="000000" w:themeColor="text1"/>
        </w:rPr>
        <w:t>ROCKFON’s ceiling systems throughout its lobby</w:t>
      </w:r>
      <w:r>
        <w:rPr>
          <w:rFonts w:ascii="Myriad Pro" w:hAnsi="Myriad Pro" w:cs="Times New Roman"/>
          <w:color w:val="000000" w:themeColor="text1"/>
        </w:rPr>
        <w:t xml:space="preserve"> and offices</w:t>
      </w:r>
      <w:r w:rsidRPr="008D34E5">
        <w:rPr>
          <w:rFonts w:ascii="Myriad Pro" w:hAnsi="Myriad Pro" w:cs="Times New Roman"/>
          <w:color w:val="000000" w:themeColor="text1"/>
        </w:rPr>
        <w:t>. In addition to helping create an attractive workplace, the</w:t>
      </w:r>
      <w:r>
        <w:rPr>
          <w:rFonts w:ascii="Myriad Pro" w:hAnsi="Myriad Pro" w:cs="Times New Roman"/>
          <w:color w:val="000000" w:themeColor="text1"/>
        </w:rPr>
        <w:t>se</w:t>
      </w:r>
      <w:r w:rsidRPr="008D34E5">
        <w:rPr>
          <w:rFonts w:ascii="Myriad Pro" w:hAnsi="Myriad Pro" w:cs="Times New Roman"/>
          <w:color w:val="000000" w:themeColor="text1"/>
        </w:rPr>
        <w:t xml:space="preserve"> ceiling systems also</w:t>
      </w:r>
      <w:r>
        <w:rPr>
          <w:rFonts w:ascii="Myriad Pro" w:hAnsi="Myriad Pro" w:cs="Times New Roman"/>
          <w:color w:val="000000" w:themeColor="text1"/>
        </w:rPr>
        <w:t xml:space="preserve"> support </w:t>
      </w:r>
      <w:r w:rsidRPr="001B211E">
        <w:rPr>
          <w:rFonts w:ascii="Myriad Pro" w:hAnsi="Myriad Pro" w:cs="Times New Roman"/>
          <w:color w:val="000000" w:themeColor="text1"/>
        </w:rPr>
        <w:t xml:space="preserve">requirements for comfort, </w:t>
      </w:r>
      <w:r w:rsidRPr="00C14A8C">
        <w:rPr>
          <w:rFonts w:ascii="Myriad Pro" w:hAnsi="Myriad Pro" w:cs="Times New Roman"/>
          <w:color w:val="000000" w:themeColor="text1"/>
        </w:rPr>
        <w:t>including acoustics; safety, including seismic conditions; and sustainability, including LEED® Gold criteria.</w:t>
      </w:r>
    </w:p>
    <w:p w14:paraId="59F7C56F" w14:textId="3BA10EAD" w:rsidR="00B72EA2" w:rsidRPr="008D34E5" w:rsidRDefault="00B72EA2" w:rsidP="00B72EA2">
      <w:pPr>
        <w:widowControl w:val="0"/>
        <w:autoSpaceDE w:val="0"/>
        <w:autoSpaceDN w:val="0"/>
        <w:adjustRightInd w:val="0"/>
        <w:spacing w:after="0" w:line="280" w:lineRule="atLeast"/>
        <w:contextualSpacing/>
        <w:rPr>
          <w:rFonts w:ascii="Myriad Pro" w:hAnsi="Myriad Pro" w:cs="Times New Roman"/>
          <w:color w:val="000000" w:themeColor="text1"/>
        </w:rPr>
      </w:pPr>
    </w:p>
    <w:p w14:paraId="115E1FE6" w14:textId="77777777" w:rsidR="00B72EA2" w:rsidRPr="008D34E5" w:rsidRDefault="00B72EA2" w:rsidP="00B72EA2">
      <w:pPr>
        <w:widowControl w:val="0"/>
        <w:autoSpaceDE w:val="0"/>
        <w:autoSpaceDN w:val="0"/>
        <w:adjustRightInd w:val="0"/>
        <w:spacing w:after="0" w:line="280" w:lineRule="atLeast"/>
        <w:contextualSpacing/>
        <w:rPr>
          <w:rFonts w:ascii="Myriad Pro" w:hAnsi="Myriad Pro"/>
        </w:rPr>
      </w:pPr>
      <w:r w:rsidRPr="008D34E5">
        <w:rPr>
          <w:rFonts w:ascii="Myriad Pro" w:hAnsi="Myriad Pro" w:cs="Arial"/>
          <w:color w:val="000000" w:themeColor="text1"/>
        </w:rPr>
        <w:t xml:space="preserve">As the 90 Elgin Street’s development manager, GWL Realty Advisors Inc. ensured </w:t>
      </w:r>
      <w:r w:rsidRPr="008D34E5">
        <w:rPr>
          <w:rFonts w:ascii="Myriad Pro" w:hAnsi="Myriad Pro" w:cs="Times New Roman"/>
          <w:color w:val="000000" w:themeColor="text1"/>
        </w:rPr>
        <w:t xml:space="preserve">the building would be worthy of its prominent placement and national significance for the Government of Canada as the landowner and </w:t>
      </w:r>
      <w:r w:rsidRPr="008D34E5">
        <w:rPr>
          <w:rFonts w:ascii="Myriad Pro" w:eastAsia="Times New Roman" w:hAnsi="Myriad Pro" w:cs="Times New Roman"/>
          <w:color w:val="000000" w:themeColor="text1"/>
        </w:rPr>
        <w:t xml:space="preserve">The </w:t>
      </w:r>
      <w:r w:rsidRPr="008D34E5">
        <w:rPr>
          <w:rFonts w:ascii="Myriad Pro" w:hAnsi="Myriad Pro" w:cs="Arial"/>
          <w:color w:val="000000" w:themeColor="text1"/>
        </w:rPr>
        <w:t>Great-West Life Assurance Company</w:t>
      </w:r>
      <w:r w:rsidRPr="008D34E5">
        <w:rPr>
          <w:rFonts w:ascii="Myriad Pro" w:hAnsi="Myriad Pro" w:cs="Times New Roman"/>
          <w:color w:val="000000" w:themeColor="text1"/>
        </w:rPr>
        <w:t xml:space="preserve"> as the building owner. Designed by </w:t>
      </w:r>
      <w:r w:rsidRPr="008D34E5">
        <w:rPr>
          <w:rFonts w:ascii="Myriad Pro" w:hAnsi="Myriad Pro"/>
          <w:color w:val="000000" w:themeColor="text1"/>
        </w:rPr>
        <w:t xml:space="preserve">the joint venture of </w:t>
      </w:r>
      <w:r w:rsidRPr="008D34E5">
        <w:rPr>
          <w:rFonts w:ascii="Myriad Pro" w:hAnsi="Myriad Pro" w:cs="Arial"/>
          <w:color w:val="000000" w:themeColor="text1"/>
        </w:rPr>
        <w:t>DIALOG</w:t>
      </w:r>
      <w:r w:rsidRPr="008D34E5">
        <w:rPr>
          <w:rFonts w:ascii="Myriad Pro" w:hAnsi="Myriad Pro"/>
          <w:color w:val="000000" w:themeColor="text1"/>
        </w:rPr>
        <w:t xml:space="preserve"> and David S McRobie Architects (DSMA)</w:t>
      </w:r>
      <w:r w:rsidRPr="008D34E5">
        <w:rPr>
          <w:rFonts w:ascii="Myriad Pro" w:eastAsia="Times New Roman" w:hAnsi="Myriad Pro" w:cs="Times New Roman"/>
          <w:color w:val="000000" w:themeColor="text1"/>
        </w:rPr>
        <w:t>, the building’s stature and style are c</w:t>
      </w:r>
      <w:r w:rsidRPr="008D34E5">
        <w:rPr>
          <w:rFonts w:ascii="Myriad Pro" w:hAnsi="Myriad Pro"/>
        </w:rPr>
        <w:t>onsistent with other significant federal buildings surrounding Confederation Square.</w:t>
      </w:r>
    </w:p>
    <w:p w14:paraId="62FA7599" w14:textId="77777777" w:rsidR="00B72EA2" w:rsidRPr="008D34E5" w:rsidRDefault="00B72EA2" w:rsidP="00B72EA2">
      <w:pPr>
        <w:widowControl w:val="0"/>
        <w:autoSpaceDE w:val="0"/>
        <w:autoSpaceDN w:val="0"/>
        <w:adjustRightInd w:val="0"/>
        <w:spacing w:after="0" w:line="280" w:lineRule="atLeast"/>
        <w:contextualSpacing/>
        <w:rPr>
          <w:rFonts w:ascii="Myriad Pro" w:hAnsi="Myriad Pro"/>
        </w:rPr>
      </w:pPr>
    </w:p>
    <w:p w14:paraId="3D7E4D84" w14:textId="77777777" w:rsidR="00B72EA2" w:rsidRDefault="00B72EA2" w:rsidP="00B72EA2">
      <w:pPr>
        <w:widowControl w:val="0"/>
        <w:autoSpaceDE w:val="0"/>
        <w:autoSpaceDN w:val="0"/>
        <w:adjustRightInd w:val="0"/>
        <w:spacing w:after="0" w:line="280" w:lineRule="atLeast"/>
        <w:contextualSpacing/>
        <w:rPr>
          <w:rFonts w:ascii="Myriad Pro" w:hAnsi="Myriad Pro" w:cs="Times New Roman"/>
          <w:color w:val="000000" w:themeColor="text1"/>
        </w:rPr>
      </w:pPr>
      <w:r w:rsidRPr="008D34E5">
        <w:rPr>
          <w:rFonts w:ascii="Myriad Pro" w:hAnsi="Myriad Pro"/>
        </w:rPr>
        <w:t xml:space="preserve">Bringing this vision to reality, </w:t>
      </w:r>
      <w:r w:rsidRPr="008D34E5">
        <w:rPr>
          <w:rFonts w:ascii="Myriad Pro" w:hAnsi="Myriad Pro" w:cs="Calibri"/>
          <w:color w:val="000000" w:themeColor="text1"/>
        </w:rPr>
        <w:t xml:space="preserve">Ron Engineering and Construction (Eastern) Ltd. </w:t>
      </w:r>
      <w:r w:rsidRPr="008D34E5">
        <w:rPr>
          <w:rFonts w:ascii="Myriad Pro" w:hAnsi="Myriad Pro" w:cs="Times New Roman"/>
          <w:color w:val="000000" w:themeColor="text1"/>
        </w:rPr>
        <w:t xml:space="preserve">served as the design-builder and began construction in 2011. </w:t>
      </w:r>
      <w:r>
        <w:rPr>
          <w:rFonts w:ascii="Myriad Pro" w:hAnsi="Myriad Pro" w:cs="Times New Roman"/>
          <w:color w:val="000000" w:themeColor="text1"/>
        </w:rPr>
        <w:t xml:space="preserve">“Maybe about every 25 years a building this big comes to Ottawa. This one takes the cake,” says Mike Tang, superintendent at </w:t>
      </w:r>
      <w:r w:rsidRPr="008D34E5">
        <w:rPr>
          <w:rFonts w:ascii="Myriad Pro" w:hAnsi="Myriad Pro" w:cs="Calibri"/>
          <w:color w:val="000000" w:themeColor="text1"/>
        </w:rPr>
        <w:t>Ron Engineering</w:t>
      </w:r>
      <w:r>
        <w:rPr>
          <w:rFonts w:ascii="Myriad Pro" w:hAnsi="Myriad Pro" w:cs="Calibri"/>
          <w:color w:val="000000" w:themeColor="text1"/>
        </w:rPr>
        <w:t>. “It’s a very large building with a very large lobby. It takes a team effort.”</w:t>
      </w:r>
    </w:p>
    <w:p w14:paraId="3170A01D" w14:textId="77777777" w:rsidR="00B72EA2" w:rsidRDefault="00B72EA2" w:rsidP="00B72EA2">
      <w:pPr>
        <w:widowControl w:val="0"/>
        <w:autoSpaceDE w:val="0"/>
        <w:autoSpaceDN w:val="0"/>
        <w:adjustRightInd w:val="0"/>
        <w:spacing w:after="0" w:line="280" w:lineRule="atLeast"/>
        <w:contextualSpacing/>
        <w:rPr>
          <w:rFonts w:ascii="Myriad Pro" w:hAnsi="Myriad Pro" w:cs="Times New Roman"/>
          <w:color w:val="000000" w:themeColor="text1"/>
        </w:rPr>
      </w:pPr>
    </w:p>
    <w:p w14:paraId="49CA17F6" w14:textId="77777777" w:rsidR="00B72EA2"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proofErr w:type="spellStart"/>
      <w:r>
        <w:rPr>
          <w:rFonts w:ascii="Myriad Pro" w:hAnsi="Myriad Pro" w:cs="Arial"/>
          <w:color w:val="000000" w:themeColor="text1"/>
        </w:rPr>
        <w:t>DSMA’s</w:t>
      </w:r>
      <w:proofErr w:type="spellEnd"/>
      <w:r>
        <w:rPr>
          <w:rFonts w:ascii="Myriad Pro" w:hAnsi="Myriad Pro" w:cs="Arial"/>
          <w:color w:val="000000" w:themeColor="text1"/>
        </w:rPr>
        <w:t xml:space="preserve"> vice president, James Salem, </w:t>
      </w:r>
      <w:r w:rsidRPr="008D34E5">
        <w:rPr>
          <w:rFonts w:ascii="Myriad Pro" w:hAnsi="Myriad Pro" w:cs="Arial"/>
          <w:color w:val="000000" w:themeColor="text1"/>
        </w:rPr>
        <w:t>acknowledges</w:t>
      </w:r>
      <w:r>
        <w:rPr>
          <w:rFonts w:ascii="Myriad Pro" w:hAnsi="Myriad Pro" w:cs="Arial"/>
          <w:color w:val="000000" w:themeColor="text1"/>
        </w:rPr>
        <w:t xml:space="preserve"> the project was both collaborative and challenging. He describes the team effort as “design-build that’s value-engineered as you go. We were balancing cost effectiveness with very high quality standard. The request for proposal called for high-quality materials in the lobby such as granite, glass, metals and a wood ceiling. Not only were these high-end finishes expensive, they also are very hard surfaces.”</w:t>
      </w:r>
    </w:p>
    <w:p w14:paraId="690616A0" w14:textId="0F340CE4" w:rsidR="00B72EA2"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p>
    <w:p w14:paraId="61CA7A99" w14:textId="3CC14416" w:rsidR="00B72EA2"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r>
        <w:rPr>
          <w:rFonts w:ascii="Myriad Pro" w:hAnsi="Myriad Pro" w:cs="Arial"/>
          <w:color w:val="000000" w:themeColor="text1"/>
        </w:rPr>
        <w:t xml:space="preserve">State of the Art </w:t>
      </w:r>
      <w:r w:rsidRPr="00167D1B">
        <w:rPr>
          <w:rFonts w:ascii="Myriad Pro" w:hAnsi="Myriad Pro" w:cs="Arial"/>
          <w:color w:val="000000" w:themeColor="text1"/>
        </w:rPr>
        <w:t>Acoustik Inc. modeled the lobby’s acoustical options and possible solutions. Salem continues, “</w:t>
      </w:r>
      <w:r w:rsidRPr="00167D1B">
        <w:rPr>
          <w:rFonts w:ascii="Myriad Pro" w:hAnsi="Myriad Pro" w:cs="Arial"/>
        </w:rPr>
        <w:t>There was concern that excessive reverberation caused by the use of hard surfaces</w:t>
      </w:r>
      <w:r w:rsidRPr="00167D1B">
        <w:rPr>
          <w:rFonts w:ascii="Myriad Pro" w:hAnsi="Myriad Pro" w:cs="Arial"/>
          <w:color w:val="000000" w:themeColor="text1"/>
        </w:rPr>
        <w:t xml:space="preserve"> would </w:t>
      </w:r>
      <w:r>
        <w:rPr>
          <w:rFonts w:ascii="Myriad Pro" w:hAnsi="Myriad Pro" w:cs="Arial"/>
          <w:color w:val="000000" w:themeColor="text1"/>
        </w:rPr>
        <w:t>make it</w:t>
      </w:r>
      <w:r w:rsidRPr="00167D1B">
        <w:rPr>
          <w:rFonts w:ascii="Myriad Pro" w:hAnsi="Myriad Pro" w:cs="Arial"/>
          <w:color w:val="000000" w:themeColor="text1"/>
        </w:rPr>
        <w:t xml:space="preserve"> very difficult to hear any announcements over the public address. </w:t>
      </w:r>
      <w:r w:rsidRPr="00167D1B">
        <w:rPr>
          <w:rFonts w:ascii="Myriad Pro" w:hAnsi="Myriad Pro" w:cs="Arial"/>
        </w:rPr>
        <w:t>The ceiling was the only opportunity to improve the acoustic performance</w:t>
      </w:r>
      <w:r w:rsidRPr="00167D1B">
        <w:rPr>
          <w:rFonts w:ascii="Myriad Pro" w:hAnsi="Myriad Pro" w:cs="Arial"/>
          <w:color w:val="000000" w:themeColor="text1"/>
        </w:rPr>
        <w:t>.”</w:t>
      </w:r>
      <w:r w:rsidR="00884BEE">
        <w:rPr>
          <w:rFonts w:ascii="Myriad Pro" w:hAnsi="Myriad Pro" w:cs="Arial"/>
          <w:color w:val="000000" w:themeColor="text1"/>
        </w:rPr>
        <w:t xml:space="preserve"> </w:t>
      </w:r>
      <w:r>
        <w:rPr>
          <w:rFonts w:ascii="Myriad Pro" w:hAnsi="Myriad Pro" w:cs="Arial"/>
          <w:color w:val="000000" w:themeColor="text1"/>
        </w:rPr>
        <w:t>Other challenges the ceiling team needed to address included designing for sustainability and for potential earthquakes</w:t>
      </w:r>
      <w:r w:rsidR="00884BEE">
        <w:rPr>
          <w:rFonts w:ascii="Myriad Pro" w:hAnsi="Myriad Pro" w:cs="Arial"/>
          <w:color w:val="000000" w:themeColor="text1"/>
        </w:rPr>
        <w:t>.</w:t>
      </w:r>
    </w:p>
    <w:p w14:paraId="2FCE21BD" w14:textId="77777777" w:rsidR="00B72EA2"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p>
    <w:p w14:paraId="74A88FFB" w14:textId="11209BFE" w:rsidR="00884BEE" w:rsidRDefault="00C74296" w:rsidP="00884BEE">
      <w:pPr>
        <w:contextualSpacing/>
        <w:rPr>
          <w:rFonts w:ascii="Myriad Pro" w:hAnsi="Myriad Pro" w:cs="Arial"/>
          <w:color w:val="000000" w:themeColor="text1"/>
        </w:rPr>
      </w:pPr>
      <w:r w:rsidRPr="008D34E5">
        <w:rPr>
          <w:rFonts w:ascii="Myriad Pro" w:hAnsi="Myriad Pro" w:cs="Arial"/>
          <w:color w:val="000000" w:themeColor="text1"/>
        </w:rPr>
        <w:t>Morin Bros. Bu</w:t>
      </w:r>
      <w:r>
        <w:rPr>
          <w:rFonts w:ascii="Myriad Pro" w:hAnsi="Myriad Pro" w:cs="Arial"/>
          <w:color w:val="000000" w:themeColor="text1"/>
        </w:rPr>
        <w:t xml:space="preserve">ilding Supplies’ vice president, Gerald Morin, </w:t>
      </w:r>
      <w:proofErr w:type="spellStart"/>
      <w:r>
        <w:rPr>
          <w:rFonts w:ascii="Myriad Pro" w:hAnsi="Myriad Pro" w:cs="Arial"/>
          <w:color w:val="000000" w:themeColor="text1"/>
        </w:rPr>
        <w:t>CTR</w:t>
      </w:r>
      <w:proofErr w:type="spellEnd"/>
      <w:r>
        <w:rPr>
          <w:rFonts w:ascii="Myriad Pro" w:hAnsi="Myriad Pro" w:cs="Arial"/>
          <w:color w:val="000000" w:themeColor="text1"/>
        </w:rPr>
        <w:t>,</w:t>
      </w:r>
      <w:r w:rsidR="00B72EA2" w:rsidRPr="008D34E5">
        <w:rPr>
          <w:rFonts w:ascii="Myriad Pro" w:hAnsi="Myriad Pro" w:cs="Arial"/>
          <w:color w:val="000000" w:themeColor="text1"/>
        </w:rPr>
        <w:t xml:space="preserve"> </w:t>
      </w:r>
      <w:r w:rsidR="00884BEE">
        <w:rPr>
          <w:rFonts w:ascii="Myriad Pro" w:hAnsi="Myriad Pro" w:cs="Arial"/>
          <w:color w:val="000000" w:themeColor="text1"/>
        </w:rPr>
        <w:t>add</w:t>
      </w:r>
      <w:r w:rsidR="00B72EA2">
        <w:rPr>
          <w:rFonts w:ascii="Myriad Pro" w:hAnsi="Myriad Pro" w:cs="Arial"/>
          <w:color w:val="000000" w:themeColor="text1"/>
        </w:rPr>
        <w:t>s</w:t>
      </w:r>
      <w:r w:rsidR="00B72EA2" w:rsidRPr="008D34E5">
        <w:rPr>
          <w:rFonts w:ascii="Myriad Pro" w:hAnsi="Myriad Pro" w:cs="Arial"/>
          <w:color w:val="000000" w:themeColor="text1"/>
        </w:rPr>
        <w:t xml:space="preserve">, “The lobby area is one of the most important interior areas in making a great impression. Once we understood </w:t>
      </w:r>
      <w:r w:rsidR="00B72EA2">
        <w:rPr>
          <w:rFonts w:ascii="Myriad Pro" w:hAnsi="Myriad Pro" w:cs="Arial"/>
          <w:color w:val="000000" w:themeColor="text1"/>
        </w:rPr>
        <w:t xml:space="preserve">the design criteria and parameters, after discussion with the whole team, </w:t>
      </w:r>
      <w:r w:rsidR="00B72EA2" w:rsidRPr="008D34E5">
        <w:rPr>
          <w:rFonts w:ascii="Myriad Pro" w:hAnsi="Myriad Pro" w:cs="Arial"/>
          <w:color w:val="000000" w:themeColor="text1"/>
        </w:rPr>
        <w:t>we could begin to explore alternatives that fit into the budget and met design expectations.”</w:t>
      </w:r>
    </w:p>
    <w:p w14:paraId="200CB64A" w14:textId="77777777" w:rsidR="00884BEE" w:rsidRDefault="00884BEE" w:rsidP="00884BEE">
      <w:pPr>
        <w:contextualSpacing/>
        <w:rPr>
          <w:rFonts w:ascii="Myriad Pro" w:hAnsi="Myriad Pro" w:cs="Arial"/>
          <w:color w:val="000000" w:themeColor="text1"/>
        </w:rPr>
      </w:pPr>
    </w:p>
    <w:p w14:paraId="4767ECE8" w14:textId="77777777" w:rsidR="00C74296" w:rsidRDefault="00B72EA2">
      <w:pPr>
        <w:contextualSpacing/>
        <w:rPr>
          <w:rFonts w:ascii="Myriad Pro" w:hAnsi="Myriad Pro" w:cs="Arial"/>
          <w:color w:val="000000" w:themeColor="text1"/>
        </w:rPr>
      </w:pPr>
      <w:r w:rsidRPr="008D34E5">
        <w:rPr>
          <w:rFonts w:ascii="Myriad Pro" w:hAnsi="Myriad Pro" w:cs="Arial"/>
          <w:color w:val="000000" w:themeColor="text1"/>
        </w:rPr>
        <w:t xml:space="preserve">Familiar with ROCKFON’s capabilities, specialty metal ceiling panels and Chicago Metallic™ suspension systems, Morin sought out </w:t>
      </w:r>
      <w:r>
        <w:rPr>
          <w:rFonts w:ascii="Myriad Pro" w:hAnsi="Myriad Pro" w:cs="Arial"/>
          <w:color w:val="000000" w:themeColor="text1"/>
        </w:rPr>
        <w:t>their technical services team. With confidence, Morin</w:t>
      </w:r>
      <w:r w:rsidRPr="008D34E5">
        <w:rPr>
          <w:rFonts w:ascii="Myriad Pro" w:hAnsi="Myriad Pro" w:cs="Arial"/>
          <w:color w:val="000000" w:themeColor="text1"/>
        </w:rPr>
        <w:t xml:space="preserve"> explains, “I was sure they could produce it. They have the wood-look painted finish on metal panels, which saves a lot of money compared to real wood. They have the know-how and, for the most complex areas, I was certain they could adjust their regular systems to fit the job’s requirements.”</w:t>
      </w:r>
    </w:p>
    <w:p w14:paraId="2B0D1E11" w14:textId="77777777" w:rsidR="00C74296" w:rsidRDefault="00C74296">
      <w:pPr>
        <w:contextualSpacing/>
        <w:rPr>
          <w:rFonts w:ascii="Myriad Pro" w:hAnsi="Myriad Pro" w:cs="Arial"/>
          <w:color w:val="000000" w:themeColor="text1"/>
        </w:rPr>
      </w:pPr>
    </w:p>
    <w:p w14:paraId="71AC40F2" w14:textId="6C4D2A33" w:rsidR="000A6D71" w:rsidRPr="00C74296" w:rsidRDefault="00C74296" w:rsidP="00C74296">
      <w:pPr>
        <w:contextualSpacing/>
        <w:jc w:val="right"/>
        <w:rPr>
          <w:rFonts w:ascii="Myriad Pro" w:hAnsi="Myriad Pro" w:cs="Arial"/>
          <w:i/>
          <w:color w:val="000000" w:themeColor="text1"/>
          <w:sz w:val="16"/>
          <w:szCs w:val="16"/>
        </w:rPr>
      </w:pPr>
      <w:r w:rsidRPr="00C74296">
        <w:rPr>
          <w:rFonts w:ascii="Myriad Pro" w:hAnsi="Myriad Pro" w:cs="Arial"/>
          <w:i/>
          <w:color w:val="000000" w:themeColor="text1"/>
          <w:sz w:val="16"/>
          <w:szCs w:val="16"/>
        </w:rPr>
        <w:t>(</w:t>
      </w:r>
      <w:proofErr w:type="gramStart"/>
      <w:r w:rsidRPr="00C74296">
        <w:rPr>
          <w:rFonts w:ascii="Myriad Pro" w:hAnsi="Myriad Pro" w:cs="Arial"/>
          <w:i/>
          <w:color w:val="000000" w:themeColor="text1"/>
          <w:sz w:val="16"/>
          <w:szCs w:val="16"/>
        </w:rPr>
        <w:t>more</w:t>
      </w:r>
      <w:proofErr w:type="gramEnd"/>
      <w:r w:rsidRPr="00C74296">
        <w:rPr>
          <w:rFonts w:ascii="Myriad Pro" w:hAnsi="Myriad Pro" w:cs="Arial"/>
          <w:i/>
          <w:color w:val="000000" w:themeColor="text1"/>
          <w:sz w:val="16"/>
          <w:szCs w:val="16"/>
        </w:rPr>
        <w:t>)</w:t>
      </w:r>
      <w:r w:rsidR="000A6D71" w:rsidRPr="00C74296">
        <w:rPr>
          <w:rFonts w:ascii="Myriad Pro" w:hAnsi="Myriad Pro" w:cs="Arial"/>
          <w:i/>
          <w:color w:val="000000" w:themeColor="text1"/>
          <w:sz w:val="16"/>
          <w:szCs w:val="16"/>
        </w:rPr>
        <w:br w:type="page"/>
      </w:r>
    </w:p>
    <w:p w14:paraId="5CFCFEFA" w14:textId="73A7D172" w:rsidR="00B72EA2" w:rsidRDefault="00B72EA2" w:rsidP="00067232">
      <w:pPr>
        <w:widowControl w:val="0"/>
        <w:autoSpaceDE w:val="0"/>
        <w:autoSpaceDN w:val="0"/>
        <w:adjustRightInd w:val="0"/>
        <w:spacing w:after="0" w:line="280" w:lineRule="atLeast"/>
        <w:ind w:right="180"/>
        <w:contextualSpacing/>
        <w:rPr>
          <w:rFonts w:ascii="Myriad Pro" w:hAnsi="Myriad Pro" w:cs="Arial"/>
          <w:color w:val="000000" w:themeColor="text1"/>
        </w:rPr>
      </w:pPr>
      <w:r w:rsidRPr="008D34E5">
        <w:rPr>
          <w:rFonts w:ascii="Myriad Pro" w:hAnsi="Myriad Pro" w:cs="Arial"/>
          <w:color w:val="000000" w:themeColor="text1"/>
        </w:rPr>
        <w:lastRenderedPageBreak/>
        <w:t xml:space="preserve">Working closely with ROCKFON and installing contractor Advance Drywall Ltd., Morin Bros. coordinated a full-scale mock-up. </w:t>
      </w:r>
      <w:r>
        <w:rPr>
          <w:rFonts w:ascii="Myriad Pro" w:hAnsi="Myriad Pro" w:cs="Arial"/>
          <w:color w:val="000000" w:themeColor="text1"/>
        </w:rPr>
        <w:t>According to Salem, “The mock-up was really important in helping work through the details.”</w:t>
      </w:r>
    </w:p>
    <w:p w14:paraId="70CEA1AC" w14:textId="77777777" w:rsidR="00B72EA2"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p>
    <w:p w14:paraId="6E0A2293" w14:textId="77777777" w:rsidR="00B72EA2" w:rsidRPr="008D34E5" w:rsidRDefault="00B72EA2" w:rsidP="00884BEE">
      <w:pPr>
        <w:widowControl w:val="0"/>
        <w:autoSpaceDE w:val="0"/>
        <w:autoSpaceDN w:val="0"/>
        <w:adjustRightInd w:val="0"/>
        <w:spacing w:after="0" w:line="280" w:lineRule="atLeast"/>
        <w:ind w:right="-180"/>
        <w:contextualSpacing/>
        <w:rPr>
          <w:rFonts w:ascii="Myriad Pro" w:hAnsi="Myriad Pro" w:cs="Arial"/>
          <w:color w:val="000000" w:themeColor="text1"/>
        </w:rPr>
      </w:pPr>
      <w:r w:rsidRPr="008D34E5">
        <w:rPr>
          <w:rFonts w:ascii="Myriad Pro" w:hAnsi="Myriad Pro" w:cs="Arial"/>
          <w:color w:val="000000" w:themeColor="text1"/>
        </w:rPr>
        <w:t xml:space="preserve">Delivering the desired aesthetic of wood and the performance benefits of metal, Rockfon® </w:t>
      </w:r>
      <w:r>
        <w:rPr>
          <w:rFonts w:ascii="Myriad Pro" w:hAnsi="Myriad Pro" w:cs="Arial"/>
          <w:color w:val="000000" w:themeColor="text1"/>
        </w:rPr>
        <w:t>SpanAir™ hook-on, square edge, 10</w:t>
      </w:r>
      <w:r w:rsidRPr="008D34E5">
        <w:rPr>
          <w:rFonts w:ascii="Myriad Pro" w:hAnsi="Myriad Pro" w:cs="Arial"/>
          <w:color w:val="000000" w:themeColor="text1"/>
        </w:rPr>
        <w:t>-foot, aluminum panels were painted in WoodScene</w:t>
      </w:r>
      <w:r>
        <w:rPr>
          <w:rFonts w:ascii="Myriad Pro" w:hAnsi="Myriad Pro" w:cs="Arial"/>
          <w:color w:val="000000" w:themeColor="text1"/>
        </w:rPr>
        <w:t>s</w:t>
      </w:r>
      <w:r w:rsidRPr="008D34E5">
        <w:rPr>
          <w:rFonts w:ascii="Myriad Pro" w:hAnsi="Myriad Pro" w:cs="Arial"/>
          <w:color w:val="000000" w:themeColor="text1"/>
        </w:rPr>
        <w:t xml:space="preserve">™ Lazy Maple with matching custom trim. Additional mock-ups were created for the lobby’s </w:t>
      </w:r>
      <w:r>
        <w:rPr>
          <w:rFonts w:ascii="Myriad Pro" w:hAnsi="Myriad Pro" w:cs="Arial"/>
          <w:color w:val="000000" w:themeColor="text1"/>
        </w:rPr>
        <w:t xml:space="preserve">ceiling pods and </w:t>
      </w:r>
      <w:r w:rsidRPr="008D34E5">
        <w:rPr>
          <w:rFonts w:ascii="Myriad Pro" w:hAnsi="Myriad Pro" w:cs="Arial"/>
          <w:color w:val="000000" w:themeColor="text1"/>
        </w:rPr>
        <w:t>linear metal ceiling.</w:t>
      </w:r>
    </w:p>
    <w:p w14:paraId="15DD62CE" w14:textId="004426B5" w:rsidR="00B72EA2" w:rsidRPr="008D34E5"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p>
    <w:p w14:paraId="692446FC" w14:textId="4887F70A" w:rsidR="00B72EA2" w:rsidRPr="008D34E5" w:rsidRDefault="00056CA6" w:rsidP="00B72EA2">
      <w:pPr>
        <w:widowControl w:val="0"/>
        <w:autoSpaceDE w:val="0"/>
        <w:autoSpaceDN w:val="0"/>
        <w:adjustRightInd w:val="0"/>
        <w:spacing w:after="0" w:line="280" w:lineRule="atLeast"/>
        <w:contextualSpacing/>
        <w:rPr>
          <w:rFonts w:ascii="Myriad Pro" w:hAnsi="Myriad Pro" w:cs="Arial"/>
          <w:color w:val="000000" w:themeColor="text1"/>
        </w:rPr>
      </w:pPr>
      <w:r>
        <w:rPr>
          <w:rFonts w:ascii="Myriad Pro" w:hAnsi="Myriad Pro" w:cs="Arial"/>
          <w:color w:val="000000" w:themeColor="text1"/>
        </w:rPr>
        <w:t>Suspended at various planes</w:t>
      </w:r>
      <w:r w:rsidR="00B72EA2" w:rsidRPr="008D34E5">
        <w:rPr>
          <w:rFonts w:ascii="Myriad Pro" w:hAnsi="Myriad Pro" w:cs="Arial"/>
          <w:color w:val="000000" w:themeColor="text1"/>
        </w:rPr>
        <w:t>, the</w:t>
      </w:r>
      <w:r w:rsidR="00B72EA2">
        <w:rPr>
          <w:rFonts w:ascii="Myriad Pro" w:hAnsi="Myriad Pro" w:cs="Arial"/>
          <w:color w:val="000000" w:themeColor="text1"/>
        </w:rPr>
        <w:t xml:space="preserve"> rectangular ceiling</w:t>
      </w:r>
      <w:r w:rsidR="00B72EA2" w:rsidRPr="008D34E5">
        <w:rPr>
          <w:rFonts w:ascii="Myriad Pro" w:hAnsi="Myriad Pro" w:cs="Arial"/>
          <w:color w:val="000000" w:themeColor="text1"/>
        </w:rPr>
        <w:t xml:space="preserve"> pods add visual interest to the main lobby. Achieving the intended look and performance involved more than 5,300 square feet of Rockfon® Planostile™ lay-in, reveal edge, solid aluminum panels. Black, lay-in Planostile panels </w:t>
      </w:r>
      <w:r w:rsidR="00B72EA2">
        <w:rPr>
          <w:rFonts w:ascii="Myriad Pro" w:hAnsi="Myriad Pro" w:cs="Arial"/>
          <w:color w:val="000000" w:themeColor="text1"/>
        </w:rPr>
        <w:t>knit</w:t>
      </w:r>
      <w:r w:rsidR="00B72EA2" w:rsidRPr="008D34E5">
        <w:rPr>
          <w:rFonts w:ascii="Myriad Pro" w:hAnsi="Myriad Pro" w:cs="Arial"/>
          <w:color w:val="000000" w:themeColor="text1"/>
        </w:rPr>
        <w:t xml:space="preserve"> together the ceiling’s rectangular pods</w:t>
      </w:r>
      <w:r w:rsidR="00B72EA2">
        <w:rPr>
          <w:rFonts w:ascii="Myriad Pro" w:hAnsi="Myriad Pro" w:cs="Arial"/>
          <w:color w:val="000000" w:themeColor="text1"/>
        </w:rPr>
        <w:t xml:space="preserve"> and the Spa</w:t>
      </w:r>
      <w:r w:rsidR="00B72EA2" w:rsidRPr="008D34E5">
        <w:rPr>
          <w:rFonts w:ascii="Myriad Pro" w:hAnsi="Myriad Pro" w:cs="Arial"/>
          <w:color w:val="000000" w:themeColor="text1"/>
        </w:rPr>
        <w:t>nAir panels.</w:t>
      </w:r>
    </w:p>
    <w:p w14:paraId="2FC41CB2" w14:textId="518D9E15" w:rsidR="00B72EA2" w:rsidRPr="008D34E5"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p>
    <w:p w14:paraId="118DA8C4" w14:textId="0970B97D" w:rsidR="00B72EA2" w:rsidRPr="008D34E5" w:rsidRDefault="00B72EA2" w:rsidP="00884BEE">
      <w:pPr>
        <w:widowControl w:val="0"/>
        <w:autoSpaceDE w:val="0"/>
        <w:autoSpaceDN w:val="0"/>
        <w:adjustRightInd w:val="0"/>
        <w:spacing w:after="0" w:line="280" w:lineRule="atLeast"/>
        <w:ind w:right="180"/>
        <w:contextualSpacing/>
        <w:rPr>
          <w:rFonts w:ascii="Myriad Pro" w:hAnsi="Myriad Pro" w:cs="Arial"/>
          <w:color w:val="000000" w:themeColor="text1"/>
        </w:rPr>
      </w:pPr>
      <w:r w:rsidRPr="008D34E5">
        <w:rPr>
          <w:rFonts w:ascii="Myriad Pro" w:hAnsi="Myriad Pro" w:cs="Arial"/>
          <w:color w:val="000000" w:themeColor="text1"/>
        </w:rPr>
        <w:t>In contrast to the warm wood-look finish on the SpanAir panels, a sleek</w:t>
      </w:r>
      <w:r>
        <w:rPr>
          <w:rFonts w:ascii="Myriad Pro" w:hAnsi="Myriad Pro" w:cs="Arial"/>
          <w:color w:val="000000" w:themeColor="text1"/>
        </w:rPr>
        <w:t xml:space="preserve"> metallic Sat</w:t>
      </w:r>
      <w:r w:rsidRPr="008D34E5">
        <w:rPr>
          <w:rFonts w:ascii="Myriad Pro" w:hAnsi="Myriad Pro" w:cs="Arial"/>
          <w:color w:val="000000" w:themeColor="text1"/>
        </w:rPr>
        <w:t xml:space="preserve">in Silver anodize was selected for the linear metal ceiling in the lobby entrance </w:t>
      </w:r>
      <w:r>
        <w:rPr>
          <w:rFonts w:ascii="Myriad Pro" w:hAnsi="Myriad Pro" w:cs="Arial"/>
          <w:color w:val="000000" w:themeColor="text1"/>
        </w:rPr>
        <w:t xml:space="preserve">on Elgin Street </w:t>
      </w:r>
      <w:r w:rsidRPr="008D34E5">
        <w:rPr>
          <w:rFonts w:ascii="Myriad Pro" w:hAnsi="Myriad Pro" w:cs="Arial"/>
          <w:color w:val="000000" w:themeColor="text1"/>
        </w:rPr>
        <w:t xml:space="preserve">facing the National Arts Centre. To create this eight-story-tall grand welcome, Advance </w:t>
      </w:r>
      <w:r w:rsidRPr="00884BEE">
        <w:rPr>
          <w:rFonts w:ascii="Myriad Pro" w:hAnsi="Myriad Pro" w:cs="Arial"/>
          <w:color w:val="000000" w:themeColor="text1"/>
        </w:rPr>
        <w:t xml:space="preserve">Drywall installed </w:t>
      </w:r>
      <w:r w:rsidR="00C61B91" w:rsidRPr="00884BEE">
        <w:rPr>
          <w:rFonts w:ascii="Myriad Pro" w:hAnsi="Myriad Pro" w:cs="Calibri"/>
          <w:color w:val="000000" w:themeColor="text1"/>
        </w:rPr>
        <w:t>Rockfon</w:t>
      </w:r>
      <w:r w:rsidR="00C61B91" w:rsidRPr="00884BEE">
        <w:rPr>
          <w:rFonts w:ascii="Myriad Pro" w:hAnsi="Myriad Pro" w:cs="Arial"/>
          <w:color w:val="000000" w:themeColor="text1"/>
        </w:rPr>
        <w:t>®</w:t>
      </w:r>
      <w:r w:rsidR="00C61B91" w:rsidRPr="00884BEE">
        <w:rPr>
          <w:rFonts w:ascii="Myriad Pro" w:hAnsi="Myriad Pro" w:cs="Calibri"/>
          <w:color w:val="000000" w:themeColor="text1"/>
        </w:rPr>
        <w:t xml:space="preserve"> Planar</w:t>
      </w:r>
      <w:r w:rsidR="00C61B91" w:rsidRPr="00884BEE">
        <w:rPr>
          <w:rFonts w:ascii="Myriad Pro" w:hAnsi="Myriad Pro" w:cs="Arial"/>
          <w:color w:val="000000" w:themeColor="text1"/>
        </w:rPr>
        <w:t>®</w:t>
      </w:r>
      <w:r w:rsidR="00C61B91" w:rsidRPr="00884BEE">
        <w:rPr>
          <w:rFonts w:ascii="Myriad Pro" w:hAnsi="Myriad Pro" w:cs="Calibri"/>
          <w:color w:val="000000" w:themeColor="text1"/>
        </w:rPr>
        <w:t xml:space="preserve"> </w:t>
      </w:r>
      <w:proofErr w:type="spellStart"/>
      <w:r w:rsidR="00C61B91" w:rsidRPr="00884BEE">
        <w:rPr>
          <w:rFonts w:ascii="Myriad Pro" w:hAnsi="Myriad Pro" w:cs="Calibri"/>
          <w:color w:val="000000" w:themeColor="text1"/>
        </w:rPr>
        <w:t>MacroPlus</w:t>
      </w:r>
      <w:proofErr w:type="spellEnd"/>
      <w:r w:rsidR="00C61B91" w:rsidRPr="00884BEE">
        <w:rPr>
          <w:rFonts w:ascii="Myriad Pro" w:hAnsi="Myriad Pro" w:cs="Arial"/>
          <w:color w:val="000000" w:themeColor="text1"/>
        </w:rPr>
        <w:t>™</w:t>
      </w:r>
      <w:r w:rsidRPr="00884BEE">
        <w:rPr>
          <w:rFonts w:ascii="Myriad Pro" w:hAnsi="Myriad Pro" w:cs="Arial"/>
          <w:color w:val="000000" w:themeColor="text1"/>
        </w:rPr>
        <w:t xml:space="preserve"> 8-inch-wide, square edge, open reveal panels. A similar cei</w:t>
      </w:r>
      <w:r>
        <w:rPr>
          <w:rFonts w:ascii="Myriad Pro" w:hAnsi="Myriad Pro" w:cs="Arial"/>
          <w:color w:val="000000" w:themeColor="text1"/>
        </w:rPr>
        <w:t>ling system was used for the secondary lobby entrance on Albert Street.</w:t>
      </w:r>
    </w:p>
    <w:p w14:paraId="0290215A" w14:textId="77777777" w:rsidR="00B72EA2" w:rsidRPr="008D34E5"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p>
    <w:p w14:paraId="6E5C2B5F" w14:textId="77777777" w:rsidR="00B72EA2" w:rsidRPr="008D34E5" w:rsidRDefault="00B72EA2" w:rsidP="00067232">
      <w:pPr>
        <w:widowControl w:val="0"/>
        <w:autoSpaceDE w:val="0"/>
        <w:autoSpaceDN w:val="0"/>
        <w:adjustRightInd w:val="0"/>
        <w:spacing w:after="0" w:line="280" w:lineRule="atLeast"/>
        <w:ind w:right="90"/>
        <w:contextualSpacing/>
        <w:rPr>
          <w:rFonts w:ascii="Myriad Pro" w:hAnsi="Myriad Pro" w:cs="Arial"/>
          <w:color w:val="000000" w:themeColor="text1"/>
        </w:rPr>
      </w:pPr>
      <w:r w:rsidRPr="008D34E5">
        <w:rPr>
          <w:rFonts w:ascii="Myriad Pro" w:hAnsi="Myriad Pro" w:cs="Arial"/>
          <w:color w:val="000000" w:themeColor="text1"/>
        </w:rPr>
        <w:t xml:space="preserve">Satin Silver </w:t>
      </w:r>
      <w:r>
        <w:rPr>
          <w:rFonts w:ascii="Myriad Pro" w:hAnsi="Myriad Pro" w:cs="Arial"/>
          <w:color w:val="000000" w:themeColor="text1"/>
        </w:rPr>
        <w:t xml:space="preserve">anodize </w:t>
      </w:r>
      <w:r w:rsidRPr="008D34E5">
        <w:rPr>
          <w:rFonts w:ascii="Myriad Pro" w:hAnsi="Myriad Pro" w:cs="Arial"/>
          <w:color w:val="000000" w:themeColor="text1"/>
        </w:rPr>
        <w:t>also was the finish of choice on the ceiling pods positioned at the elevator bays. These pods are composed of Rockfon Chicago Metallic suspension systems, InfinityZ Razor Edge perimeter trim and Planostile lay-in metal panels. An acoustical backer and perforation on the panels offer high sound absorption, achieving a Noise Reduction Coefficient NRC of 0.90. Elsewhere in the lobby, 0.70 NRC was acceptable.</w:t>
      </w:r>
    </w:p>
    <w:p w14:paraId="60F8C5C3" w14:textId="40F66B8A" w:rsidR="00B72EA2" w:rsidRPr="008D34E5"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p>
    <w:p w14:paraId="42C7AA1F" w14:textId="77777777" w:rsidR="00B72EA2" w:rsidRPr="008D34E5" w:rsidRDefault="00B72EA2" w:rsidP="00884BEE">
      <w:pPr>
        <w:widowControl w:val="0"/>
        <w:autoSpaceDE w:val="0"/>
        <w:autoSpaceDN w:val="0"/>
        <w:adjustRightInd w:val="0"/>
        <w:spacing w:after="0" w:line="280" w:lineRule="atLeast"/>
        <w:ind w:right="-90"/>
        <w:contextualSpacing/>
        <w:rPr>
          <w:rFonts w:ascii="Myriad Pro" w:hAnsi="Myriad Pro" w:cs="Arial"/>
          <w:color w:val="000000" w:themeColor="text1"/>
        </w:rPr>
      </w:pPr>
      <w:r w:rsidRPr="008D34E5">
        <w:rPr>
          <w:rFonts w:ascii="Myriad Pro" w:hAnsi="Myriad Pro" w:cs="Arial"/>
          <w:color w:val="000000" w:themeColor="text1"/>
        </w:rPr>
        <w:t>Final details were presented to confirm how ROCKFON’s various ceiling systems integrated with the lighting, air diffusers, sprinklers, security systems and columns. Not only did the ceiling system need to accommodate these elements, it also needed to provide easy access to the plenum for potential repairs and updates to wires, pipes, ducts and other components. ROCKFON’s hook-on panels allow maintenance staff downward accessibility to the plenum and mechanicals, without the need of special tools.</w:t>
      </w:r>
    </w:p>
    <w:p w14:paraId="00D650C4" w14:textId="77777777" w:rsidR="00B72EA2" w:rsidRPr="008D34E5"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p>
    <w:p w14:paraId="48004F70" w14:textId="290C6A2C" w:rsidR="00B72EA2" w:rsidRPr="008D34E5"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r w:rsidRPr="008D34E5">
        <w:rPr>
          <w:rFonts w:ascii="Myriad Pro" w:hAnsi="Myriad Pro" w:cs="Arial"/>
          <w:color w:val="000000" w:themeColor="text1"/>
        </w:rPr>
        <w:t xml:space="preserve">“Ease of access for the maintenance team meant a lot </w:t>
      </w:r>
      <w:r>
        <w:rPr>
          <w:rFonts w:ascii="Myriad Pro" w:hAnsi="Myriad Pro" w:cs="Arial"/>
          <w:color w:val="000000" w:themeColor="text1"/>
        </w:rPr>
        <w:t xml:space="preserve">to </w:t>
      </w:r>
      <w:r w:rsidRPr="008D34E5">
        <w:rPr>
          <w:rFonts w:ascii="Myriad Pro" w:hAnsi="Myriad Pro" w:cs="Arial"/>
          <w:color w:val="000000" w:themeColor="text1"/>
        </w:rPr>
        <w:t xml:space="preserve">the owner,” emphasizes Morin. “They wanted to be able to open a ceiling panel in </w:t>
      </w:r>
      <w:r w:rsidR="00C97DBF">
        <w:rPr>
          <w:rFonts w:ascii="Myriad Pro" w:hAnsi="Myriad Pro" w:cs="Arial"/>
          <w:color w:val="000000" w:themeColor="text1"/>
        </w:rPr>
        <w:t xml:space="preserve">the </w:t>
      </w:r>
      <w:r w:rsidRPr="008D34E5">
        <w:rPr>
          <w:rFonts w:ascii="Myriad Pro" w:hAnsi="Myriad Pro" w:cs="Arial"/>
          <w:color w:val="000000" w:themeColor="text1"/>
        </w:rPr>
        <w:t>middle of the lobby and fix or replace what needed attention. They did not want to start at the wall, having to take out all of the panels in sequence, to finally reach the middle of lobby; fix what needed to be fix</w:t>
      </w:r>
      <w:r w:rsidR="00C64DD1">
        <w:rPr>
          <w:rFonts w:ascii="Myriad Pro" w:hAnsi="Myriad Pro" w:cs="Arial"/>
          <w:color w:val="000000" w:themeColor="text1"/>
        </w:rPr>
        <w:t>ed</w:t>
      </w:r>
      <w:r w:rsidRPr="008D34E5">
        <w:rPr>
          <w:rFonts w:ascii="Myriad Pro" w:hAnsi="Myriad Pro" w:cs="Arial"/>
          <w:color w:val="000000" w:themeColor="text1"/>
        </w:rPr>
        <w:t>; and then have to put all of the panels back in place.”</w:t>
      </w:r>
    </w:p>
    <w:p w14:paraId="4EF456F3" w14:textId="77777777" w:rsidR="00B72EA2"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p>
    <w:p w14:paraId="0EB88B43" w14:textId="77777777" w:rsidR="00B72EA2" w:rsidRPr="008D34E5"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r w:rsidRPr="008D34E5">
        <w:rPr>
          <w:rFonts w:ascii="Myriad Pro" w:hAnsi="Myriad Pro" w:cs="Arial"/>
          <w:color w:val="000000" w:themeColor="text1"/>
        </w:rPr>
        <w:t>Elaborating on the benefit of choosing ROCKFON, Morin also noted, “They could meet the acoustic specifications. They could handle the multiple ceiling levels, complicated intersections and multiple systems. And they could cut everything in their factory. The lighting fixtures already had been ordered, so extra care was needed to make sure the ceiling panels were properly sized for a smooth installation.”</w:t>
      </w:r>
    </w:p>
    <w:p w14:paraId="58C33ACB" w14:textId="77777777" w:rsidR="00B72EA2" w:rsidRPr="008D34E5"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p>
    <w:p w14:paraId="2CB73E36" w14:textId="614FA0A4" w:rsidR="00B72EA2"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r w:rsidRPr="008D34E5">
        <w:rPr>
          <w:rFonts w:ascii="Myriad Pro" w:hAnsi="Myriad Pro" w:cs="Arial"/>
          <w:color w:val="000000" w:themeColor="text1"/>
        </w:rPr>
        <w:t>Beyond the numerous sizes of factory-cut panels, the large columns in the main lobby also proved challenging.</w:t>
      </w:r>
      <w:r w:rsidR="00884BEE">
        <w:rPr>
          <w:rFonts w:ascii="Myriad Pro" w:hAnsi="Myriad Pro" w:cs="Arial"/>
          <w:color w:val="000000" w:themeColor="text1"/>
        </w:rPr>
        <w:t xml:space="preserve"> </w:t>
      </w:r>
      <w:r w:rsidRPr="008D34E5">
        <w:rPr>
          <w:rFonts w:ascii="Myriad Pro" w:hAnsi="Myriad Pro" w:cs="Arial"/>
          <w:color w:val="000000" w:themeColor="text1"/>
        </w:rPr>
        <w:t xml:space="preserve">Pete Rudd, ROCKFON’s </w:t>
      </w:r>
      <w:r>
        <w:rPr>
          <w:rFonts w:ascii="Myriad Pro" w:hAnsi="Myriad Pro" w:cs="Arial"/>
          <w:color w:val="000000" w:themeColor="text1"/>
        </w:rPr>
        <w:t>project manager</w:t>
      </w:r>
      <w:r w:rsidRPr="008D34E5">
        <w:rPr>
          <w:rFonts w:ascii="Myriad Pro" w:hAnsi="Myriad Pro" w:cs="Arial"/>
          <w:color w:val="000000" w:themeColor="text1"/>
        </w:rPr>
        <w:t>, remembers, “We put a lot of time in developing the details so that it could just go up out of the box. It's considered ‘modified standard,’ but it’s actually a very customized solution. We created a new attachment for the hook-on system, along with special wall channels, column rings and connectors.”</w:t>
      </w:r>
    </w:p>
    <w:p w14:paraId="604B7774" w14:textId="77777777" w:rsidR="000A6D71" w:rsidRDefault="000A6D71" w:rsidP="00B72EA2">
      <w:pPr>
        <w:widowControl w:val="0"/>
        <w:autoSpaceDE w:val="0"/>
        <w:autoSpaceDN w:val="0"/>
        <w:adjustRightInd w:val="0"/>
        <w:spacing w:after="0" w:line="280" w:lineRule="atLeast"/>
        <w:contextualSpacing/>
        <w:rPr>
          <w:rFonts w:ascii="Myriad Pro" w:hAnsi="Myriad Pro" w:cs="Arial"/>
          <w:color w:val="000000" w:themeColor="text1"/>
        </w:rPr>
      </w:pPr>
    </w:p>
    <w:p w14:paraId="2F0C8FE4" w14:textId="46D299DB" w:rsidR="00B72EA2" w:rsidRPr="008D34E5"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r>
        <w:rPr>
          <w:rFonts w:ascii="Myriad Pro" w:hAnsi="Myriad Pro" w:cs="Arial"/>
          <w:color w:val="000000" w:themeColor="text1"/>
        </w:rPr>
        <w:t>Ron Engineering’s Tang also noted that finalizing the shop drawings and details for these complicated systems “took a lot of back-and-forth. But when everything started to come in, it was bang-bang and you’re done.”</w:t>
      </w:r>
    </w:p>
    <w:p w14:paraId="4A57E7F8" w14:textId="77777777" w:rsidR="00C74296" w:rsidRPr="00C74296" w:rsidRDefault="00C74296" w:rsidP="00C74296">
      <w:pPr>
        <w:contextualSpacing/>
        <w:jc w:val="right"/>
        <w:rPr>
          <w:rFonts w:ascii="Myriad Pro" w:hAnsi="Myriad Pro" w:cs="Arial"/>
          <w:i/>
          <w:color w:val="000000" w:themeColor="text1"/>
          <w:sz w:val="16"/>
          <w:szCs w:val="16"/>
        </w:rPr>
      </w:pPr>
      <w:r w:rsidRPr="00C74296">
        <w:rPr>
          <w:rFonts w:ascii="Myriad Pro" w:hAnsi="Myriad Pro" w:cs="Arial"/>
          <w:i/>
          <w:color w:val="000000" w:themeColor="text1"/>
          <w:sz w:val="16"/>
          <w:szCs w:val="16"/>
        </w:rPr>
        <w:t>(</w:t>
      </w:r>
      <w:proofErr w:type="gramStart"/>
      <w:r w:rsidRPr="00C74296">
        <w:rPr>
          <w:rFonts w:ascii="Myriad Pro" w:hAnsi="Myriad Pro" w:cs="Arial"/>
          <w:i/>
          <w:color w:val="000000" w:themeColor="text1"/>
          <w:sz w:val="16"/>
          <w:szCs w:val="16"/>
        </w:rPr>
        <w:t>more</w:t>
      </w:r>
      <w:proofErr w:type="gramEnd"/>
      <w:r w:rsidRPr="00C74296">
        <w:rPr>
          <w:rFonts w:ascii="Myriad Pro" w:hAnsi="Myriad Pro" w:cs="Arial"/>
          <w:i/>
          <w:color w:val="000000" w:themeColor="text1"/>
          <w:sz w:val="16"/>
          <w:szCs w:val="16"/>
        </w:rPr>
        <w:t>)</w:t>
      </w:r>
      <w:r w:rsidRPr="00C74296">
        <w:rPr>
          <w:rFonts w:ascii="Myriad Pro" w:hAnsi="Myriad Pro" w:cs="Arial"/>
          <w:i/>
          <w:color w:val="000000" w:themeColor="text1"/>
          <w:sz w:val="16"/>
          <w:szCs w:val="16"/>
        </w:rPr>
        <w:br w:type="page"/>
      </w:r>
    </w:p>
    <w:p w14:paraId="29FDFB6A" w14:textId="77777777" w:rsidR="000A6D71" w:rsidRDefault="00B72EA2" w:rsidP="00067232">
      <w:pPr>
        <w:widowControl w:val="0"/>
        <w:autoSpaceDE w:val="0"/>
        <w:autoSpaceDN w:val="0"/>
        <w:adjustRightInd w:val="0"/>
        <w:spacing w:after="0" w:line="280" w:lineRule="atLeast"/>
        <w:ind w:right="270"/>
        <w:contextualSpacing/>
        <w:rPr>
          <w:rFonts w:ascii="Myriad Pro" w:eastAsia="Times New Roman" w:hAnsi="Myriad Pro" w:cs="Times New Roman"/>
        </w:rPr>
      </w:pPr>
      <w:r w:rsidRPr="008D34E5">
        <w:rPr>
          <w:rFonts w:ascii="Myriad Pro" w:hAnsi="Myriad Pro" w:cs="Arial"/>
          <w:color w:val="000000" w:themeColor="text1"/>
        </w:rPr>
        <w:lastRenderedPageBreak/>
        <w:t xml:space="preserve">In addition to the lobby, Advance Drywall Ltd. installed Chicago Metallic suspension systems in the majority of the offices. </w:t>
      </w:r>
      <w:r w:rsidRPr="008D34E5">
        <w:rPr>
          <w:rFonts w:ascii="Myriad Pro" w:eastAsia="Times New Roman" w:hAnsi="Myriad Pro" w:cs="Times New Roman"/>
          <w:color w:val="000000" w:themeColor="text1"/>
          <w:lang w:eastAsia="en-US"/>
        </w:rPr>
        <w:t>Promoting team buildi</w:t>
      </w:r>
      <w:r w:rsidR="00056CA6">
        <w:rPr>
          <w:rFonts w:ascii="Myriad Pro" w:eastAsia="Times New Roman" w:hAnsi="Myriad Pro" w:cs="Times New Roman"/>
          <w:color w:val="000000" w:themeColor="text1"/>
          <w:lang w:eastAsia="en-US"/>
        </w:rPr>
        <w:t>ng and enhancing workplace well-</w:t>
      </w:r>
      <w:r w:rsidRPr="008D34E5">
        <w:rPr>
          <w:rFonts w:ascii="Myriad Pro" w:eastAsia="Times New Roman" w:hAnsi="Myriad Pro" w:cs="Times New Roman"/>
          <w:color w:val="000000" w:themeColor="text1"/>
          <w:lang w:eastAsia="en-US"/>
        </w:rPr>
        <w:t>being, the offices’ interior design subscribes to the new “Government of Canada’s Workplace 2.0 Fit-up Standards.” This i</w:t>
      </w:r>
      <w:r w:rsidRPr="008D34E5">
        <w:rPr>
          <w:rFonts w:ascii="Myriad Pro" w:eastAsia="Times New Roman" w:hAnsi="Myriad Pro" w:cs="Times New Roman"/>
        </w:rPr>
        <w:t>nitiative champions the design of modern workplace to attract, retain and encourage public servants to work smarter, greener and healthier.</w:t>
      </w:r>
      <w:r w:rsidR="000A6D71">
        <w:rPr>
          <w:rFonts w:ascii="Myriad Pro" w:hAnsi="Myriad Pro" w:cs="Arial"/>
          <w:color w:val="000000" w:themeColor="text1"/>
        </w:rPr>
        <w:t xml:space="preserve"> </w:t>
      </w:r>
      <w:r w:rsidRPr="008D34E5">
        <w:rPr>
          <w:rFonts w:ascii="Myriad Pro" w:eastAsia="Times New Roman" w:hAnsi="Myriad Pro" w:cs="Times New Roman"/>
        </w:rPr>
        <w:t xml:space="preserve">These also mesh with the Canadian Green Building Council’s </w:t>
      </w:r>
      <w:r w:rsidR="000A6D71">
        <w:rPr>
          <w:rFonts w:ascii="Myriad Pro" w:eastAsia="Times New Roman" w:hAnsi="Myriad Pro" w:cs="Times New Roman"/>
        </w:rPr>
        <w:t>LEED guidelines.</w:t>
      </w:r>
    </w:p>
    <w:p w14:paraId="75880564" w14:textId="77777777" w:rsidR="000A6D71" w:rsidRDefault="000A6D71" w:rsidP="00B72EA2">
      <w:pPr>
        <w:widowControl w:val="0"/>
        <w:autoSpaceDE w:val="0"/>
        <w:autoSpaceDN w:val="0"/>
        <w:adjustRightInd w:val="0"/>
        <w:spacing w:after="0" w:line="280" w:lineRule="atLeast"/>
        <w:contextualSpacing/>
        <w:rPr>
          <w:rFonts w:ascii="Myriad Pro" w:eastAsia="Times New Roman" w:hAnsi="Myriad Pro" w:cs="Times New Roman"/>
        </w:rPr>
      </w:pPr>
    </w:p>
    <w:p w14:paraId="2C6C69EB" w14:textId="72FAF6ED" w:rsidR="00B72EA2" w:rsidRPr="008D34E5" w:rsidRDefault="00B72EA2" w:rsidP="000A6D71">
      <w:pPr>
        <w:widowControl w:val="0"/>
        <w:autoSpaceDE w:val="0"/>
        <w:autoSpaceDN w:val="0"/>
        <w:adjustRightInd w:val="0"/>
        <w:spacing w:after="0" w:line="280" w:lineRule="atLeast"/>
        <w:contextualSpacing/>
        <w:rPr>
          <w:rFonts w:ascii="Myriad Pro" w:hAnsi="Myriad Pro" w:cs="Arial"/>
          <w:color w:val="000000" w:themeColor="text1"/>
        </w:rPr>
      </w:pPr>
      <w:r w:rsidRPr="008D34E5">
        <w:rPr>
          <w:rFonts w:ascii="Myriad Pro" w:hAnsi="Myriad Pro" w:cs="Arial"/>
          <w:color w:val="000000" w:themeColor="text1"/>
        </w:rPr>
        <w:t>“</w:t>
      </w:r>
      <w:r w:rsidRPr="008D34E5">
        <w:rPr>
          <w:rFonts w:ascii="Myriad Pro" w:hAnsi="Myriad Pro" w:cs="Times New Roman"/>
          <w:color w:val="000000" w:themeColor="text1"/>
        </w:rPr>
        <w:t xml:space="preserve">We believe </w:t>
      </w:r>
      <w:r w:rsidRPr="008D34E5">
        <w:rPr>
          <w:rFonts w:ascii="Myriad Pro" w:eastAsia="Times New Roman" w:hAnsi="Myriad Pro" w:cs="Times New Roman"/>
        </w:rPr>
        <w:t>ROCKFON’s ceiling systems play a key role in achieving 90</w:t>
      </w:r>
      <w:r w:rsidR="00067232">
        <w:rPr>
          <w:rFonts w:ascii="Myriad Pro" w:eastAsia="Times New Roman" w:hAnsi="Myriad Pro" w:cs="Times New Roman"/>
        </w:rPr>
        <w:t xml:space="preserve"> Elgin’s objectives,” says </w:t>
      </w:r>
      <w:r w:rsidR="00067232" w:rsidRPr="008D34E5">
        <w:rPr>
          <w:rFonts w:ascii="Myriad Pro" w:hAnsi="Myriad Pro" w:cs="Arial"/>
          <w:color w:val="000000" w:themeColor="text1"/>
        </w:rPr>
        <w:t xml:space="preserve">Isabelle Champagne, </w:t>
      </w:r>
      <w:proofErr w:type="spellStart"/>
      <w:r w:rsidR="00067232" w:rsidRPr="008D34E5">
        <w:rPr>
          <w:rFonts w:ascii="Myriad Pro" w:hAnsi="Myriad Pro" w:cs="Arial"/>
          <w:color w:val="000000" w:themeColor="text1"/>
        </w:rPr>
        <w:t>CTR</w:t>
      </w:r>
      <w:proofErr w:type="spellEnd"/>
      <w:r w:rsidR="00067232" w:rsidRPr="008D34E5">
        <w:rPr>
          <w:rFonts w:ascii="Myriad Pro" w:hAnsi="Myriad Pro" w:cs="Arial"/>
          <w:color w:val="000000" w:themeColor="text1"/>
        </w:rPr>
        <w:t xml:space="preserve">, ROCKFON’s </w:t>
      </w:r>
      <w:r w:rsidR="00067232" w:rsidRPr="008D34E5">
        <w:rPr>
          <w:rFonts w:ascii="Myriad Pro" w:hAnsi="Myriad Pro" w:cs="Arial"/>
          <w:iCs/>
          <w:color w:val="000000" w:themeColor="text1"/>
        </w:rPr>
        <w:t>architectural sales manager in Ontario</w:t>
      </w:r>
      <w:r w:rsidR="00067232" w:rsidRPr="008D34E5">
        <w:rPr>
          <w:rFonts w:ascii="Myriad Pro" w:hAnsi="Myriad Pro" w:cs="Arial"/>
          <w:color w:val="000000" w:themeColor="text1"/>
        </w:rPr>
        <w:t xml:space="preserve">. </w:t>
      </w:r>
      <w:r w:rsidR="00067232">
        <w:rPr>
          <w:rFonts w:ascii="Myriad Pro" w:hAnsi="Myriad Pro" w:cs="Arial"/>
          <w:color w:val="000000" w:themeColor="text1"/>
        </w:rPr>
        <w:t>“</w:t>
      </w:r>
      <w:r w:rsidRPr="008D34E5">
        <w:rPr>
          <w:rFonts w:ascii="Myriad Pro" w:hAnsi="Myriad Pro" w:cs="Times New Roman"/>
          <w:color w:val="000000" w:themeColor="text1"/>
        </w:rPr>
        <w:t xml:space="preserve">Our complete </w:t>
      </w:r>
      <w:proofErr w:type="gramStart"/>
      <w:r w:rsidRPr="008D34E5">
        <w:rPr>
          <w:rFonts w:ascii="Myriad Pro" w:hAnsi="Myriad Pro" w:cs="Times New Roman"/>
          <w:color w:val="000000" w:themeColor="text1"/>
        </w:rPr>
        <w:t>ceiling</w:t>
      </w:r>
      <w:proofErr w:type="gramEnd"/>
      <w:r w:rsidRPr="008D34E5">
        <w:rPr>
          <w:rFonts w:ascii="Myriad Pro" w:hAnsi="Myriad Pro" w:cs="Times New Roman"/>
          <w:color w:val="000000" w:themeColor="text1"/>
        </w:rPr>
        <w:t xml:space="preserve"> solutions </w:t>
      </w:r>
      <w:r w:rsidR="00806DC8">
        <w:rPr>
          <w:rFonts w:ascii="Myriad Pro" w:hAnsi="Myriad Pro" w:cs="Times New Roman"/>
          <w:color w:val="000000" w:themeColor="text1"/>
        </w:rPr>
        <w:t>help</w:t>
      </w:r>
      <w:r w:rsidRPr="008D34E5">
        <w:rPr>
          <w:rFonts w:ascii="Myriad Pro" w:hAnsi="Myriad Pro" w:cs="Times New Roman"/>
          <w:color w:val="000000" w:themeColor="text1"/>
        </w:rPr>
        <w:t xml:space="preserve"> create beautiful, comfortable, collaborative, flexible and safe spaces. Easy to install and durable, our products protect people from noise</w:t>
      </w:r>
      <w:r w:rsidR="00806DC8">
        <w:rPr>
          <w:rFonts w:ascii="Myriad Pro" w:hAnsi="Myriad Pro" w:cs="Times New Roman"/>
          <w:color w:val="000000" w:themeColor="text1"/>
        </w:rPr>
        <w:t>,</w:t>
      </w:r>
      <w:r w:rsidRPr="008D34E5">
        <w:rPr>
          <w:rFonts w:ascii="Myriad Pro" w:hAnsi="Myriad Pro" w:cs="Times New Roman"/>
          <w:color w:val="000000" w:themeColor="text1"/>
        </w:rPr>
        <w:t xml:space="preserve"> as well as contribute to a sustainable future.”</w:t>
      </w:r>
    </w:p>
    <w:p w14:paraId="562814F1" w14:textId="77777777" w:rsidR="00B72EA2" w:rsidRPr="008D34E5" w:rsidRDefault="00B72EA2" w:rsidP="00B72EA2">
      <w:pPr>
        <w:widowControl w:val="0"/>
        <w:autoSpaceDE w:val="0"/>
        <w:autoSpaceDN w:val="0"/>
        <w:adjustRightInd w:val="0"/>
        <w:spacing w:after="0" w:line="280" w:lineRule="atLeast"/>
        <w:contextualSpacing/>
        <w:rPr>
          <w:rFonts w:ascii="Myriad Pro" w:hAnsi="Myriad Pro" w:cs="Arial"/>
          <w:color w:val="000000" w:themeColor="text1"/>
        </w:rPr>
      </w:pPr>
    </w:p>
    <w:p w14:paraId="6D7760A0" w14:textId="77777777" w:rsidR="00B72EA2" w:rsidRDefault="00B72EA2" w:rsidP="00B72EA2">
      <w:pPr>
        <w:widowControl w:val="0"/>
        <w:autoSpaceDE w:val="0"/>
        <w:autoSpaceDN w:val="0"/>
        <w:adjustRightInd w:val="0"/>
        <w:spacing w:after="0" w:line="280" w:lineRule="atLeast"/>
        <w:contextualSpacing/>
        <w:rPr>
          <w:rFonts w:ascii="Myriad Pro" w:hAnsi="Myriad Pro" w:cs="Times New Roman"/>
          <w:color w:val="000000" w:themeColor="text1"/>
        </w:rPr>
      </w:pPr>
      <w:r>
        <w:rPr>
          <w:rFonts w:ascii="Myriad Pro" w:hAnsi="Myriad Pro" w:cs="Times New Roman"/>
          <w:color w:val="000000" w:themeColor="text1"/>
        </w:rPr>
        <w:t>The project earned LEED Gold certification for Core and Shell, met all other required performance criteria, and was substantially completed on schedule. “At the end of the day, everybody loves the ceiling,” Tang says proudly.</w:t>
      </w:r>
    </w:p>
    <w:p w14:paraId="17C2C2F4" w14:textId="77777777" w:rsidR="00B72EA2" w:rsidRDefault="00B72EA2" w:rsidP="00B72EA2">
      <w:pPr>
        <w:widowControl w:val="0"/>
        <w:autoSpaceDE w:val="0"/>
        <w:autoSpaceDN w:val="0"/>
        <w:adjustRightInd w:val="0"/>
        <w:spacing w:after="0" w:line="280" w:lineRule="atLeast"/>
        <w:contextualSpacing/>
        <w:rPr>
          <w:rFonts w:ascii="Myriad Pro" w:hAnsi="Myriad Pro" w:cs="Times New Roman"/>
          <w:color w:val="000000" w:themeColor="text1"/>
        </w:rPr>
      </w:pPr>
    </w:p>
    <w:p w14:paraId="7BDFCECF" w14:textId="01439707" w:rsidR="00B72EA2" w:rsidRDefault="00B72EA2" w:rsidP="00B72EA2">
      <w:pPr>
        <w:widowControl w:val="0"/>
        <w:autoSpaceDE w:val="0"/>
        <w:autoSpaceDN w:val="0"/>
        <w:adjustRightInd w:val="0"/>
        <w:spacing w:after="0" w:line="280" w:lineRule="atLeast"/>
        <w:contextualSpacing/>
        <w:rPr>
          <w:rFonts w:ascii="Myriad Pro" w:hAnsi="Myriad Pro" w:cs="Times New Roman"/>
          <w:color w:val="000000" w:themeColor="text1"/>
        </w:rPr>
      </w:pPr>
      <w:r>
        <w:rPr>
          <w:rFonts w:ascii="Myriad Pro" w:hAnsi="Myriad Pro" w:cs="Times New Roman"/>
          <w:color w:val="000000" w:themeColor="text1"/>
        </w:rPr>
        <w:t>“</w:t>
      </w:r>
      <w:r>
        <w:rPr>
          <w:rFonts w:ascii="Myriad Pro" w:hAnsi="Myriad Pro" w:cs="Arial"/>
          <w:color w:val="000000" w:themeColor="text1"/>
        </w:rPr>
        <w:t>It was quite an exercise in coordination and integration. In the end, it turned out very well</w:t>
      </w:r>
      <w:r>
        <w:rPr>
          <w:rFonts w:ascii="Myriad Pro" w:hAnsi="Myriad Pro" w:cs="Times New Roman"/>
          <w:color w:val="000000" w:themeColor="text1"/>
        </w:rPr>
        <w:t>. It’s a good balance of quality finishes for a good value,” concludes Salem.</w:t>
      </w:r>
    </w:p>
    <w:p w14:paraId="540DC9DE" w14:textId="77777777" w:rsidR="00B72EA2" w:rsidRDefault="00B72EA2" w:rsidP="00B72EA2">
      <w:pPr>
        <w:widowControl w:val="0"/>
        <w:autoSpaceDE w:val="0"/>
        <w:autoSpaceDN w:val="0"/>
        <w:adjustRightInd w:val="0"/>
        <w:spacing w:after="0" w:line="280" w:lineRule="atLeast"/>
        <w:contextualSpacing/>
        <w:rPr>
          <w:rFonts w:ascii="Myriad Pro" w:hAnsi="Myriad Pro" w:cs="Times New Roman"/>
          <w:color w:val="000000" w:themeColor="text1"/>
        </w:rPr>
      </w:pPr>
    </w:p>
    <w:p w14:paraId="30062E6E" w14:textId="43C48A31" w:rsidR="00B72EA2" w:rsidRPr="008D34E5" w:rsidRDefault="00B72EA2" w:rsidP="00B72EA2">
      <w:pPr>
        <w:widowControl w:val="0"/>
        <w:autoSpaceDE w:val="0"/>
        <w:autoSpaceDN w:val="0"/>
        <w:adjustRightInd w:val="0"/>
        <w:spacing w:after="0" w:line="280" w:lineRule="atLeast"/>
        <w:contextualSpacing/>
        <w:rPr>
          <w:rFonts w:ascii="Myriad Pro" w:hAnsi="Myriad Pro" w:cs="Times New Roman"/>
          <w:color w:val="000000" w:themeColor="text1"/>
        </w:rPr>
      </w:pPr>
      <w:r w:rsidRPr="008D34E5">
        <w:rPr>
          <w:rFonts w:ascii="Myriad Pro" w:hAnsi="Myriad Pro" w:cs="Times New Roman"/>
          <w:color w:val="000000" w:themeColor="text1"/>
        </w:rPr>
        <w:t xml:space="preserve">Completed in Oct. 2014, the building was </w:t>
      </w:r>
      <w:r w:rsidRPr="008D34E5">
        <w:rPr>
          <w:rFonts w:ascii="Myriad Pro" w:hAnsi="Myriad Pro"/>
          <w:color w:val="000000" w:themeColor="text1"/>
          <w:lang w:val="en"/>
        </w:rPr>
        <w:t xml:space="preserve">named as the James Michael Flaherty Building in honor of the late finance minister and one of the </w:t>
      </w:r>
      <w:r w:rsidRPr="008D34E5">
        <w:rPr>
          <w:rFonts w:ascii="Myriad Pro" w:eastAsia="Times New Roman" w:hAnsi="Myriad Pro" w:cs="Times New Roman"/>
          <w:lang w:eastAsia="en-US"/>
        </w:rPr>
        <w:t xml:space="preserve">longest-serving Ministers of Finance in </w:t>
      </w:r>
      <w:r w:rsidR="00C97DBF">
        <w:rPr>
          <w:rFonts w:ascii="Myriad Pro" w:eastAsia="Times New Roman" w:hAnsi="Myriad Pro" w:cs="Times New Roman"/>
          <w:lang w:eastAsia="en-US"/>
        </w:rPr>
        <w:t>Canada</w:t>
      </w:r>
      <w:r w:rsidRPr="008D34E5">
        <w:rPr>
          <w:rFonts w:ascii="Myriad Pro" w:eastAsia="Times New Roman" w:hAnsi="Myriad Pro" w:cs="Times New Roman"/>
          <w:lang w:eastAsia="en-US"/>
        </w:rPr>
        <w:t>’s history</w:t>
      </w:r>
      <w:r w:rsidRPr="008D34E5">
        <w:rPr>
          <w:rFonts w:ascii="Myriad Pro" w:hAnsi="Myriad Pro" w:cs="Times New Roman"/>
          <w:color w:val="000000" w:themeColor="text1"/>
        </w:rPr>
        <w:t>. Up to 2,600 federal employees are expected in the building by May 2015.</w:t>
      </w:r>
    </w:p>
    <w:p w14:paraId="782FF133" w14:textId="332B3868" w:rsidR="00B72EA2" w:rsidRPr="00067232" w:rsidRDefault="00B72EA2" w:rsidP="00B72EA2">
      <w:pPr>
        <w:widowControl w:val="0"/>
        <w:autoSpaceDE w:val="0"/>
        <w:autoSpaceDN w:val="0"/>
        <w:adjustRightInd w:val="0"/>
        <w:spacing w:after="0" w:line="280" w:lineRule="atLeast"/>
        <w:contextualSpacing/>
        <w:rPr>
          <w:rFonts w:ascii="Myriad Pro" w:eastAsia="Times New Roman" w:hAnsi="Myriad Pro" w:cs="Times New Roman"/>
          <w:color w:val="000000" w:themeColor="text1"/>
          <w:sz w:val="20"/>
          <w:szCs w:val="20"/>
        </w:rPr>
      </w:pPr>
    </w:p>
    <w:p w14:paraId="6245170E" w14:textId="77777777" w:rsidR="00B72EA2" w:rsidRPr="00067232" w:rsidRDefault="00B72EA2" w:rsidP="00B72EA2">
      <w:pPr>
        <w:widowControl w:val="0"/>
        <w:autoSpaceDE w:val="0"/>
        <w:autoSpaceDN w:val="0"/>
        <w:adjustRightInd w:val="0"/>
        <w:spacing w:after="0" w:line="280" w:lineRule="atLeast"/>
        <w:contextualSpacing/>
        <w:jc w:val="center"/>
        <w:rPr>
          <w:rFonts w:ascii="Myriad Pro" w:eastAsia="Times New Roman" w:hAnsi="Myriad Pro" w:cs="Times New Roman"/>
          <w:color w:val="000000" w:themeColor="text1"/>
          <w:sz w:val="20"/>
          <w:szCs w:val="20"/>
        </w:rPr>
      </w:pPr>
      <w:r w:rsidRPr="00067232">
        <w:rPr>
          <w:rFonts w:ascii="Myriad Pro" w:eastAsia="Times New Roman" w:hAnsi="Myriad Pro" w:cs="Times New Roman"/>
          <w:color w:val="000000" w:themeColor="text1"/>
          <w:sz w:val="20"/>
          <w:szCs w:val="20"/>
        </w:rPr>
        <w:t>**</w:t>
      </w:r>
    </w:p>
    <w:p w14:paraId="0F9252B9" w14:textId="77777777" w:rsidR="00B72EA2" w:rsidRPr="00067232" w:rsidRDefault="00B72EA2" w:rsidP="00B72EA2">
      <w:pPr>
        <w:widowControl w:val="0"/>
        <w:autoSpaceDE w:val="0"/>
        <w:autoSpaceDN w:val="0"/>
        <w:adjustRightInd w:val="0"/>
        <w:spacing w:after="0" w:line="280" w:lineRule="atLeast"/>
        <w:contextualSpacing/>
        <w:rPr>
          <w:rFonts w:ascii="Myriad Pro" w:hAnsi="Myriad Pro"/>
          <w:b/>
          <w:color w:val="000000" w:themeColor="text1"/>
          <w:sz w:val="20"/>
          <w:szCs w:val="20"/>
          <w:lang w:val="en"/>
        </w:rPr>
      </w:pPr>
    </w:p>
    <w:p w14:paraId="7B7C467D" w14:textId="77777777" w:rsidR="00B72EA2" w:rsidRPr="00067232" w:rsidRDefault="00B72EA2" w:rsidP="00B72EA2">
      <w:pPr>
        <w:widowControl w:val="0"/>
        <w:autoSpaceDE w:val="0"/>
        <w:autoSpaceDN w:val="0"/>
        <w:adjustRightInd w:val="0"/>
        <w:spacing w:after="0" w:line="280" w:lineRule="atLeast"/>
        <w:contextualSpacing/>
        <w:rPr>
          <w:rFonts w:ascii="Myriad Pro" w:eastAsia="Times New Roman" w:hAnsi="Myriad Pro" w:cs="Times New Roman"/>
          <w:b/>
          <w:color w:val="000000" w:themeColor="text1"/>
          <w:sz w:val="20"/>
          <w:szCs w:val="20"/>
        </w:rPr>
      </w:pPr>
      <w:r w:rsidRPr="00067232">
        <w:rPr>
          <w:rFonts w:ascii="Myriad Pro" w:hAnsi="Myriad Pro"/>
          <w:b/>
          <w:color w:val="000000" w:themeColor="text1"/>
          <w:sz w:val="20"/>
          <w:szCs w:val="20"/>
          <w:lang w:val="en"/>
        </w:rPr>
        <w:t xml:space="preserve">James Michael Flaherty Building, </w:t>
      </w:r>
      <w:r w:rsidRPr="00067232">
        <w:rPr>
          <w:rFonts w:ascii="Myriad Pro" w:eastAsia="Times New Roman" w:hAnsi="Myriad Pro" w:cs="Times New Roman"/>
          <w:b/>
          <w:color w:val="000000" w:themeColor="text1"/>
          <w:sz w:val="20"/>
          <w:szCs w:val="20"/>
        </w:rPr>
        <w:t xml:space="preserve">90 Elgin Street, Ottawa, Ontario  </w:t>
      </w:r>
      <w:r w:rsidRPr="00067232">
        <w:rPr>
          <w:rFonts w:ascii="Myriad Pro" w:hAnsi="Myriad Pro" w:cs="Verdana"/>
          <w:b/>
          <w:color w:val="000000" w:themeColor="text1"/>
          <w:sz w:val="20"/>
          <w:szCs w:val="20"/>
        </w:rPr>
        <w:t>K1P 0C6</w:t>
      </w:r>
    </w:p>
    <w:p w14:paraId="69A92DF5" w14:textId="40AFF155" w:rsidR="00B72EA2" w:rsidRPr="00067232" w:rsidRDefault="00B72EA2" w:rsidP="00B72EA2">
      <w:pPr>
        <w:pStyle w:val="ListParagraph"/>
        <w:widowControl w:val="0"/>
        <w:numPr>
          <w:ilvl w:val="0"/>
          <w:numId w:val="6"/>
        </w:numPr>
        <w:autoSpaceDE w:val="0"/>
        <w:autoSpaceDN w:val="0"/>
        <w:adjustRightInd w:val="0"/>
        <w:spacing w:after="0" w:line="280" w:lineRule="atLeast"/>
        <w:rPr>
          <w:rFonts w:ascii="Myriad Pro" w:hAnsi="Myriad Pro" w:cs="Arial"/>
          <w:color w:val="000000" w:themeColor="text1"/>
          <w:sz w:val="20"/>
          <w:szCs w:val="20"/>
        </w:rPr>
      </w:pPr>
      <w:r w:rsidRPr="00067232">
        <w:rPr>
          <w:rFonts w:ascii="Myriad Pro" w:eastAsia="Times New Roman" w:hAnsi="Myriad Pro" w:cs="Times New Roman"/>
          <w:color w:val="000000" w:themeColor="text1"/>
          <w:sz w:val="20"/>
          <w:szCs w:val="20"/>
        </w:rPr>
        <w:t xml:space="preserve">Land owner: The Government of Canada; </w:t>
      </w:r>
      <w:r w:rsidRPr="00067232">
        <w:rPr>
          <w:rFonts w:ascii="Myriad Pro" w:hAnsi="Myriad Pro" w:cs="Arial"/>
          <w:color w:val="000000" w:themeColor="text1"/>
          <w:sz w:val="20"/>
          <w:szCs w:val="20"/>
        </w:rPr>
        <w:t xml:space="preserve">Ottawa, Ontario; </w:t>
      </w:r>
      <w:hyperlink r:id="rId9" w:history="1">
        <w:r w:rsidR="009C67E8" w:rsidRPr="00723B5D">
          <w:rPr>
            <w:rStyle w:val="Hyperlink"/>
            <w:rFonts w:ascii="Myriad Pro" w:eastAsia="Times New Roman" w:hAnsi="Myriad Pro" w:cs="Times New Roman"/>
            <w:sz w:val="20"/>
            <w:szCs w:val="20"/>
          </w:rPr>
          <w:t>http://www.canada.ca/en</w:t>
        </w:r>
      </w:hyperlink>
      <w:r w:rsidR="009C67E8">
        <w:rPr>
          <w:rFonts w:ascii="Myriad Pro" w:eastAsia="Times New Roman" w:hAnsi="Myriad Pro" w:cs="Times New Roman"/>
          <w:color w:val="000000" w:themeColor="text1"/>
          <w:sz w:val="20"/>
          <w:szCs w:val="20"/>
        </w:rPr>
        <w:t xml:space="preserve"> </w:t>
      </w:r>
      <w:bookmarkStart w:id="0" w:name="_GoBack"/>
      <w:bookmarkEnd w:id="0"/>
    </w:p>
    <w:p w14:paraId="1A54F649" w14:textId="721AF86E" w:rsidR="00B72EA2" w:rsidRPr="00067232" w:rsidRDefault="00B72EA2" w:rsidP="00B72EA2">
      <w:pPr>
        <w:pStyle w:val="ListParagraph"/>
        <w:widowControl w:val="0"/>
        <w:numPr>
          <w:ilvl w:val="0"/>
          <w:numId w:val="6"/>
        </w:numPr>
        <w:autoSpaceDE w:val="0"/>
        <w:autoSpaceDN w:val="0"/>
        <w:adjustRightInd w:val="0"/>
        <w:spacing w:after="0" w:line="280" w:lineRule="atLeast"/>
        <w:rPr>
          <w:rFonts w:ascii="Myriad Pro" w:hAnsi="Myriad Pro" w:cs="Arial"/>
          <w:color w:val="000000" w:themeColor="text1"/>
          <w:sz w:val="20"/>
          <w:szCs w:val="20"/>
        </w:rPr>
      </w:pPr>
      <w:r w:rsidRPr="00067232">
        <w:rPr>
          <w:rFonts w:ascii="Myriad Pro" w:eastAsia="Times New Roman" w:hAnsi="Myriad Pro" w:cs="Times New Roman"/>
          <w:color w:val="000000" w:themeColor="text1"/>
          <w:sz w:val="20"/>
          <w:szCs w:val="20"/>
        </w:rPr>
        <w:t xml:space="preserve">Building owner: The </w:t>
      </w:r>
      <w:r w:rsidRPr="00067232">
        <w:rPr>
          <w:rFonts w:ascii="Myriad Pro" w:hAnsi="Myriad Pro" w:cs="Arial"/>
          <w:color w:val="000000" w:themeColor="text1"/>
          <w:sz w:val="20"/>
          <w:szCs w:val="20"/>
        </w:rPr>
        <w:t xml:space="preserve">Great-West Life Assurance Company; Winnipeg, Manitoba; </w:t>
      </w:r>
      <w:hyperlink r:id="rId10" w:history="1">
        <w:r w:rsidR="009C67E8" w:rsidRPr="00723B5D">
          <w:rPr>
            <w:rStyle w:val="Hyperlink"/>
            <w:rFonts w:ascii="Myriad Pro" w:hAnsi="Myriad Pro" w:cs="Arial"/>
            <w:sz w:val="20"/>
            <w:szCs w:val="20"/>
          </w:rPr>
          <w:t>http://www.greatwestlife.com</w:t>
        </w:r>
      </w:hyperlink>
      <w:r w:rsidR="009C67E8">
        <w:rPr>
          <w:rFonts w:ascii="Myriad Pro" w:hAnsi="Myriad Pro" w:cs="Arial"/>
          <w:color w:val="000000" w:themeColor="text1"/>
          <w:sz w:val="20"/>
          <w:szCs w:val="20"/>
        </w:rPr>
        <w:t xml:space="preserve"> </w:t>
      </w:r>
    </w:p>
    <w:p w14:paraId="4878FFAC" w14:textId="5656EF91" w:rsidR="00B72EA2" w:rsidRPr="00067232" w:rsidRDefault="00B72EA2" w:rsidP="00B72EA2">
      <w:pPr>
        <w:pStyle w:val="ListParagraph"/>
        <w:widowControl w:val="0"/>
        <w:numPr>
          <w:ilvl w:val="0"/>
          <w:numId w:val="6"/>
        </w:numPr>
        <w:autoSpaceDE w:val="0"/>
        <w:autoSpaceDN w:val="0"/>
        <w:adjustRightInd w:val="0"/>
        <w:spacing w:after="0" w:line="280" w:lineRule="atLeast"/>
        <w:rPr>
          <w:rFonts w:ascii="Myriad Pro" w:eastAsia="Times New Roman" w:hAnsi="Myriad Pro" w:cs="Times New Roman"/>
          <w:color w:val="000000" w:themeColor="text1"/>
          <w:sz w:val="20"/>
          <w:szCs w:val="20"/>
        </w:rPr>
      </w:pPr>
      <w:r w:rsidRPr="00067232">
        <w:rPr>
          <w:rFonts w:ascii="Myriad Pro" w:hAnsi="Myriad Pro" w:cs="Arial"/>
          <w:color w:val="000000" w:themeColor="text1"/>
          <w:sz w:val="20"/>
          <w:szCs w:val="20"/>
        </w:rPr>
        <w:t>Development ma</w:t>
      </w:r>
      <w:r w:rsidR="00994DDC" w:rsidRPr="00067232">
        <w:rPr>
          <w:rFonts w:ascii="Myriad Pro" w:hAnsi="Myriad Pro" w:cs="Arial"/>
          <w:color w:val="000000" w:themeColor="text1"/>
          <w:sz w:val="20"/>
          <w:szCs w:val="20"/>
        </w:rPr>
        <w:t>nager: GWL Realty Advisors Inc.,</w:t>
      </w:r>
      <w:r w:rsidRPr="00067232">
        <w:rPr>
          <w:rFonts w:ascii="Myriad Pro" w:hAnsi="Myriad Pro" w:cs="Arial"/>
          <w:color w:val="000000" w:themeColor="text1"/>
          <w:sz w:val="20"/>
          <w:szCs w:val="20"/>
        </w:rPr>
        <w:t xml:space="preserve"> a subsidiary of </w:t>
      </w:r>
      <w:r w:rsidRPr="00067232">
        <w:rPr>
          <w:rFonts w:ascii="Myriad Pro" w:eastAsia="Times New Roman" w:hAnsi="Myriad Pro" w:cs="Times New Roman"/>
          <w:color w:val="000000" w:themeColor="text1"/>
          <w:sz w:val="20"/>
          <w:szCs w:val="20"/>
        </w:rPr>
        <w:t xml:space="preserve">The </w:t>
      </w:r>
      <w:r w:rsidRPr="00067232">
        <w:rPr>
          <w:rFonts w:ascii="Myriad Pro" w:hAnsi="Myriad Pro" w:cs="Arial"/>
          <w:color w:val="000000" w:themeColor="text1"/>
          <w:sz w:val="20"/>
          <w:szCs w:val="20"/>
        </w:rPr>
        <w:t xml:space="preserve">Great-West Life Assurance Company; Ottawa, Ontario; </w:t>
      </w:r>
      <w:hyperlink r:id="rId11" w:history="1">
        <w:r w:rsidR="009C67E8" w:rsidRPr="00723B5D">
          <w:rPr>
            <w:rStyle w:val="Hyperlink"/>
            <w:rFonts w:ascii="Myriad Pro" w:hAnsi="Myriad Pro" w:cs="Arial"/>
            <w:sz w:val="20"/>
            <w:szCs w:val="20"/>
          </w:rPr>
          <w:t>http://www.gwlrealtyadvisors.com</w:t>
        </w:r>
      </w:hyperlink>
      <w:r w:rsidR="009C67E8">
        <w:rPr>
          <w:rFonts w:ascii="Myriad Pro" w:hAnsi="Myriad Pro" w:cs="Arial"/>
          <w:color w:val="000000" w:themeColor="text1"/>
          <w:sz w:val="20"/>
          <w:szCs w:val="20"/>
        </w:rPr>
        <w:t xml:space="preserve"> </w:t>
      </w:r>
    </w:p>
    <w:p w14:paraId="64F54951" w14:textId="6A5DA88E" w:rsidR="00B72EA2" w:rsidRPr="00067232" w:rsidRDefault="00B72EA2" w:rsidP="00B72EA2">
      <w:pPr>
        <w:pStyle w:val="ListParagraph"/>
        <w:widowControl w:val="0"/>
        <w:numPr>
          <w:ilvl w:val="0"/>
          <w:numId w:val="6"/>
        </w:numPr>
        <w:autoSpaceDE w:val="0"/>
        <w:autoSpaceDN w:val="0"/>
        <w:adjustRightInd w:val="0"/>
        <w:spacing w:after="0" w:line="280" w:lineRule="atLeast"/>
        <w:rPr>
          <w:rFonts w:ascii="Myriad Pro" w:hAnsi="Myriad Pro" w:cs="Times New Roman"/>
          <w:color w:val="000000" w:themeColor="text1"/>
          <w:sz w:val="20"/>
          <w:szCs w:val="20"/>
        </w:rPr>
      </w:pPr>
      <w:r w:rsidRPr="00067232">
        <w:rPr>
          <w:rFonts w:ascii="Myriad Pro" w:hAnsi="Myriad Pro" w:cs="Calibri"/>
          <w:color w:val="000000" w:themeColor="text1"/>
          <w:sz w:val="20"/>
          <w:szCs w:val="20"/>
        </w:rPr>
        <w:t xml:space="preserve">Design-builder: Ron Engineering and Construction (Eastern) Ltd.; </w:t>
      </w:r>
      <w:r w:rsidRPr="00067232">
        <w:rPr>
          <w:rFonts w:ascii="Myriad Pro" w:hAnsi="Myriad Pro" w:cs="Arial"/>
          <w:color w:val="000000" w:themeColor="text1"/>
          <w:sz w:val="20"/>
          <w:szCs w:val="20"/>
        </w:rPr>
        <w:t xml:space="preserve">Ottawa, Ontario; </w:t>
      </w:r>
      <w:hyperlink r:id="rId12" w:history="1">
        <w:r w:rsidR="009C67E8" w:rsidRPr="00723B5D">
          <w:rPr>
            <w:rStyle w:val="Hyperlink"/>
            <w:rFonts w:ascii="Myriad Pro" w:hAnsi="Myriad Pro" w:cs="Arial"/>
            <w:sz w:val="20"/>
            <w:szCs w:val="20"/>
          </w:rPr>
          <w:t>http://</w:t>
        </w:r>
        <w:r w:rsidR="009C67E8" w:rsidRPr="00723B5D">
          <w:rPr>
            <w:rStyle w:val="Hyperlink"/>
            <w:rFonts w:ascii="Myriad Pro" w:hAnsi="Myriad Pro" w:cs="Verdana"/>
            <w:sz w:val="20"/>
            <w:szCs w:val="20"/>
          </w:rPr>
          <w:t>www.roneng.com</w:t>
        </w:r>
      </w:hyperlink>
      <w:r w:rsidR="009C67E8">
        <w:rPr>
          <w:rFonts w:ascii="Myriad Pro" w:hAnsi="Myriad Pro" w:cs="Verdana"/>
          <w:color w:val="000000" w:themeColor="text1"/>
          <w:sz w:val="20"/>
          <w:szCs w:val="20"/>
        </w:rPr>
        <w:t xml:space="preserve"> </w:t>
      </w:r>
    </w:p>
    <w:p w14:paraId="310A8E7B" w14:textId="77777777" w:rsidR="00B72EA2" w:rsidRPr="00067232" w:rsidRDefault="00B72EA2" w:rsidP="00B72EA2">
      <w:pPr>
        <w:pStyle w:val="ListParagraph"/>
        <w:widowControl w:val="0"/>
        <w:numPr>
          <w:ilvl w:val="0"/>
          <w:numId w:val="6"/>
        </w:numPr>
        <w:autoSpaceDE w:val="0"/>
        <w:autoSpaceDN w:val="0"/>
        <w:adjustRightInd w:val="0"/>
        <w:spacing w:after="0" w:line="280" w:lineRule="atLeast"/>
        <w:rPr>
          <w:rFonts w:ascii="Myriad Pro" w:eastAsia="Times New Roman" w:hAnsi="Myriad Pro" w:cs="Times New Roman"/>
          <w:color w:val="000000" w:themeColor="text1"/>
          <w:sz w:val="20"/>
          <w:szCs w:val="20"/>
        </w:rPr>
      </w:pPr>
      <w:r w:rsidRPr="00067232">
        <w:rPr>
          <w:rFonts w:ascii="Myriad Pro" w:eastAsia="Times New Roman" w:hAnsi="Myriad Pro" w:cs="Times New Roman"/>
          <w:color w:val="000000" w:themeColor="text1"/>
          <w:sz w:val="20"/>
          <w:szCs w:val="20"/>
        </w:rPr>
        <w:t>Architect and interior designer – prime consultant, joint venture:</w:t>
      </w:r>
    </w:p>
    <w:p w14:paraId="7D08C74B" w14:textId="40D0A679" w:rsidR="00B72EA2" w:rsidRPr="00067232" w:rsidRDefault="00B72EA2" w:rsidP="00B72EA2">
      <w:pPr>
        <w:pStyle w:val="ListParagraph"/>
        <w:widowControl w:val="0"/>
        <w:numPr>
          <w:ilvl w:val="1"/>
          <w:numId w:val="6"/>
        </w:numPr>
        <w:autoSpaceDE w:val="0"/>
        <w:autoSpaceDN w:val="0"/>
        <w:adjustRightInd w:val="0"/>
        <w:spacing w:after="0" w:line="280" w:lineRule="atLeast"/>
        <w:rPr>
          <w:rFonts w:ascii="Myriad Pro" w:eastAsia="Times New Roman" w:hAnsi="Myriad Pro" w:cs="Times New Roman"/>
          <w:color w:val="000000" w:themeColor="text1"/>
          <w:sz w:val="20"/>
          <w:szCs w:val="20"/>
        </w:rPr>
      </w:pPr>
      <w:r w:rsidRPr="00067232">
        <w:rPr>
          <w:rFonts w:ascii="Myriad Pro" w:hAnsi="Myriad Pro" w:cs="Arial"/>
          <w:color w:val="000000" w:themeColor="text1"/>
          <w:sz w:val="20"/>
          <w:szCs w:val="20"/>
        </w:rPr>
        <w:t xml:space="preserve">DIALOG; Calgary, Alberta; </w:t>
      </w:r>
      <w:hyperlink r:id="rId13" w:history="1">
        <w:r w:rsidR="009C67E8" w:rsidRPr="00723B5D">
          <w:rPr>
            <w:rStyle w:val="Hyperlink"/>
            <w:rFonts w:ascii="Myriad Pro" w:hAnsi="Myriad Pro" w:cs="Arial"/>
            <w:sz w:val="20"/>
            <w:szCs w:val="20"/>
          </w:rPr>
          <w:t>http://www.dialogdesign.ca</w:t>
        </w:r>
      </w:hyperlink>
      <w:r w:rsidR="009C67E8">
        <w:rPr>
          <w:rFonts w:ascii="Myriad Pro" w:hAnsi="Myriad Pro" w:cs="Arial"/>
          <w:color w:val="000000" w:themeColor="text1"/>
          <w:sz w:val="20"/>
          <w:szCs w:val="20"/>
        </w:rPr>
        <w:t xml:space="preserve"> </w:t>
      </w:r>
    </w:p>
    <w:p w14:paraId="54D27471" w14:textId="110FBD44" w:rsidR="00B72EA2" w:rsidRPr="00067232" w:rsidRDefault="00B72EA2" w:rsidP="00B72EA2">
      <w:pPr>
        <w:pStyle w:val="ListParagraph"/>
        <w:widowControl w:val="0"/>
        <w:numPr>
          <w:ilvl w:val="1"/>
          <w:numId w:val="6"/>
        </w:numPr>
        <w:autoSpaceDE w:val="0"/>
        <w:autoSpaceDN w:val="0"/>
        <w:adjustRightInd w:val="0"/>
        <w:spacing w:after="0" w:line="280" w:lineRule="atLeast"/>
        <w:rPr>
          <w:rFonts w:ascii="Myriad Pro" w:eastAsia="Times New Roman" w:hAnsi="Myriad Pro" w:cs="Times New Roman"/>
          <w:color w:val="000000" w:themeColor="text1"/>
          <w:sz w:val="20"/>
          <w:szCs w:val="20"/>
        </w:rPr>
      </w:pPr>
      <w:r w:rsidRPr="00067232">
        <w:rPr>
          <w:rFonts w:ascii="Myriad Pro" w:hAnsi="Myriad Pro" w:cs="Arial"/>
          <w:color w:val="000000" w:themeColor="text1"/>
          <w:sz w:val="20"/>
          <w:szCs w:val="20"/>
        </w:rPr>
        <w:t xml:space="preserve">David S McRobie Architects Inc. (DSMA); Ottawa, Ontario; </w:t>
      </w:r>
      <w:hyperlink r:id="rId14" w:history="1">
        <w:r w:rsidR="009C67E8" w:rsidRPr="00723B5D">
          <w:rPr>
            <w:rStyle w:val="Hyperlink"/>
            <w:rFonts w:ascii="Myriad Pro" w:hAnsi="Myriad Pro" w:cs="Arial"/>
            <w:sz w:val="20"/>
            <w:szCs w:val="20"/>
          </w:rPr>
          <w:t>http://mcrobie.com</w:t>
        </w:r>
      </w:hyperlink>
      <w:r w:rsidR="009C67E8">
        <w:rPr>
          <w:rFonts w:ascii="Myriad Pro" w:hAnsi="Myriad Pro" w:cs="Arial"/>
          <w:color w:val="000000" w:themeColor="text1"/>
          <w:sz w:val="20"/>
          <w:szCs w:val="20"/>
        </w:rPr>
        <w:t xml:space="preserve"> </w:t>
      </w:r>
    </w:p>
    <w:p w14:paraId="28C9F7FB" w14:textId="2EBB0C6E" w:rsidR="00B72EA2" w:rsidRPr="00067232" w:rsidRDefault="00B72EA2" w:rsidP="00B72EA2">
      <w:pPr>
        <w:pStyle w:val="ListParagraph"/>
        <w:widowControl w:val="0"/>
        <w:numPr>
          <w:ilvl w:val="0"/>
          <w:numId w:val="6"/>
        </w:numPr>
        <w:autoSpaceDE w:val="0"/>
        <w:autoSpaceDN w:val="0"/>
        <w:adjustRightInd w:val="0"/>
        <w:spacing w:after="0" w:line="280" w:lineRule="atLeast"/>
        <w:rPr>
          <w:rFonts w:ascii="Myriad Pro" w:hAnsi="Myriad Pro" w:cs="Times New Roman"/>
          <w:color w:val="000000" w:themeColor="text1"/>
          <w:sz w:val="20"/>
          <w:szCs w:val="20"/>
        </w:rPr>
      </w:pPr>
      <w:r w:rsidRPr="00067232">
        <w:rPr>
          <w:rFonts w:ascii="Myriad Pro" w:hAnsi="Myriad Pro" w:cs="Calibri"/>
          <w:color w:val="000000" w:themeColor="text1"/>
          <w:sz w:val="20"/>
          <w:szCs w:val="20"/>
        </w:rPr>
        <w:t xml:space="preserve">Acoustic consultant: State of the Art Acoustik Inc. (SOTA); Ottawa, Ontario; </w:t>
      </w:r>
      <w:hyperlink r:id="rId15" w:history="1">
        <w:r w:rsidR="009C67E8" w:rsidRPr="00723B5D">
          <w:rPr>
            <w:rStyle w:val="Hyperlink"/>
            <w:rFonts w:ascii="Myriad Pro" w:hAnsi="Myriad Pro" w:cs="Calibri"/>
            <w:sz w:val="20"/>
            <w:szCs w:val="20"/>
          </w:rPr>
          <w:t>http://www.sota.ca</w:t>
        </w:r>
      </w:hyperlink>
      <w:r w:rsidR="009C67E8">
        <w:rPr>
          <w:rFonts w:ascii="Myriad Pro" w:hAnsi="Myriad Pro" w:cs="Calibri"/>
          <w:color w:val="000000" w:themeColor="text1"/>
          <w:sz w:val="20"/>
          <w:szCs w:val="20"/>
        </w:rPr>
        <w:t xml:space="preserve"> </w:t>
      </w:r>
    </w:p>
    <w:p w14:paraId="673B255C" w14:textId="56BF2FB2" w:rsidR="00B72EA2" w:rsidRPr="00067232" w:rsidRDefault="00B72EA2" w:rsidP="00B72EA2">
      <w:pPr>
        <w:pStyle w:val="ListParagraph"/>
        <w:widowControl w:val="0"/>
        <w:numPr>
          <w:ilvl w:val="0"/>
          <w:numId w:val="6"/>
        </w:numPr>
        <w:autoSpaceDE w:val="0"/>
        <w:autoSpaceDN w:val="0"/>
        <w:adjustRightInd w:val="0"/>
        <w:spacing w:after="0" w:line="280" w:lineRule="atLeast"/>
        <w:rPr>
          <w:rFonts w:ascii="Myriad Pro" w:hAnsi="Myriad Pro" w:cs="Times New Roman"/>
          <w:color w:val="000000" w:themeColor="text1"/>
          <w:sz w:val="20"/>
          <w:szCs w:val="20"/>
        </w:rPr>
      </w:pPr>
      <w:r w:rsidRPr="00067232">
        <w:rPr>
          <w:rFonts w:ascii="Myriad Pro" w:hAnsi="Myriad Pro" w:cs="Calibri"/>
          <w:color w:val="000000" w:themeColor="text1"/>
          <w:sz w:val="20"/>
          <w:szCs w:val="20"/>
        </w:rPr>
        <w:t xml:space="preserve">LEED consultant: Morrison </w:t>
      </w:r>
      <w:r w:rsidRPr="00067232">
        <w:rPr>
          <w:rFonts w:ascii="Myriad Pro" w:eastAsia="Times New Roman" w:hAnsi="Myriad Pro" w:cs="Times New Roman"/>
          <w:color w:val="000000" w:themeColor="text1"/>
          <w:sz w:val="20"/>
          <w:szCs w:val="20"/>
        </w:rPr>
        <w:t xml:space="preserve">Hershfield Group Inc.; </w:t>
      </w:r>
      <w:r w:rsidRPr="00067232">
        <w:rPr>
          <w:rFonts w:ascii="Myriad Pro" w:hAnsi="Myriad Pro" w:cs="Arial"/>
          <w:color w:val="000000" w:themeColor="text1"/>
          <w:sz w:val="20"/>
          <w:szCs w:val="20"/>
        </w:rPr>
        <w:t xml:space="preserve">Ottawa, Ontario; </w:t>
      </w:r>
      <w:hyperlink r:id="rId16" w:history="1">
        <w:r w:rsidR="009C67E8" w:rsidRPr="00723B5D">
          <w:rPr>
            <w:rStyle w:val="Hyperlink"/>
            <w:rFonts w:ascii="Myriad Pro" w:hAnsi="Myriad Pro" w:cs="Arial"/>
            <w:sz w:val="20"/>
            <w:szCs w:val="20"/>
          </w:rPr>
          <w:t>http://www.morrisonhershfield.com</w:t>
        </w:r>
      </w:hyperlink>
      <w:r w:rsidR="009C67E8">
        <w:rPr>
          <w:rFonts w:ascii="Myriad Pro" w:hAnsi="Myriad Pro" w:cs="Arial"/>
          <w:color w:val="000000" w:themeColor="text1"/>
          <w:sz w:val="20"/>
          <w:szCs w:val="20"/>
        </w:rPr>
        <w:t xml:space="preserve"> </w:t>
      </w:r>
    </w:p>
    <w:p w14:paraId="631517B5" w14:textId="76379A6B" w:rsidR="00B72EA2" w:rsidRPr="00067232" w:rsidRDefault="00B72EA2" w:rsidP="00B72EA2">
      <w:pPr>
        <w:pStyle w:val="ListParagraph"/>
        <w:widowControl w:val="0"/>
        <w:numPr>
          <w:ilvl w:val="0"/>
          <w:numId w:val="6"/>
        </w:numPr>
        <w:autoSpaceDE w:val="0"/>
        <w:autoSpaceDN w:val="0"/>
        <w:adjustRightInd w:val="0"/>
        <w:spacing w:after="0" w:line="280" w:lineRule="atLeast"/>
        <w:rPr>
          <w:rStyle w:val="event-description"/>
          <w:rFonts w:ascii="Myriad Pro" w:hAnsi="Myriad Pro" w:cs="Arial"/>
          <w:color w:val="000000" w:themeColor="text1"/>
          <w:sz w:val="20"/>
          <w:szCs w:val="20"/>
        </w:rPr>
      </w:pPr>
      <w:r w:rsidRPr="00067232">
        <w:rPr>
          <w:rStyle w:val="event-description"/>
          <w:rFonts w:ascii="Myriad Pro" w:eastAsia="Times New Roman" w:hAnsi="Myriad Pro" w:cs="Times New Roman"/>
          <w:color w:val="000000" w:themeColor="text1"/>
          <w:sz w:val="20"/>
          <w:szCs w:val="20"/>
        </w:rPr>
        <w:t xml:space="preserve">Ceilings – installing contractor: </w:t>
      </w:r>
      <w:r w:rsidRPr="00067232">
        <w:rPr>
          <w:rFonts w:ascii="Myriad Pro" w:hAnsi="Myriad Pro" w:cs="Arial"/>
          <w:color w:val="000000" w:themeColor="text1"/>
          <w:sz w:val="20"/>
          <w:szCs w:val="20"/>
        </w:rPr>
        <w:t>Advance Drywall Ltd.; Nepean, Ontario</w:t>
      </w:r>
    </w:p>
    <w:p w14:paraId="3B3B5A10" w14:textId="0133B457" w:rsidR="00B72EA2" w:rsidRPr="00067232" w:rsidRDefault="00B72EA2" w:rsidP="00B72EA2">
      <w:pPr>
        <w:pStyle w:val="ListParagraph"/>
        <w:widowControl w:val="0"/>
        <w:numPr>
          <w:ilvl w:val="0"/>
          <w:numId w:val="6"/>
        </w:numPr>
        <w:autoSpaceDE w:val="0"/>
        <w:autoSpaceDN w:val="0"/>
        <w:adjustRightInd w:val="0"/>
        <w:spacing w:after="0" w:line="280" w:lineRule="atLeast"/>
        <w:rPr>
          <w:rFonts w:ascii="Myriad Pro" w:hAnsi="Myriad Pro" w:cs="Arial"/>
          <w:color w:val="000000" w:themeColor="text1"/>
          <w:sz w:val="20"/>
          <w:szCs w:val="20"/>
        </w:rPr>
      </w:pPr>
      <w:r w:rsidRPr="00067232">
        <w:rPr>
          <w:rStyle w:val="event-description"/>
          <w:rFonts w:ascii="Myriad Pro" w:eastAsia="Times New Roman" w:hAnsi="Myriad Pro" w:cs="Times New Roman"/>
          <w:color w:val="000000" w:themeColor="text1"/>
          <w:sz w:val="20"/>
          <w:szCs w:val="20"/>
        </w:rPr>
        <w:t>Ceilings – distributor</w:t>
      </w:r>
      <w:r w:rsidRPr="00067232">
        <w:rPr>
          <w:rFonts w:ascii="Myriad Pro" w:hAnsi="Myriad Pro" w:cs="Calibri"/>
          <w:color w:val="000000" w:themeColor="text1"/>
          <w:sz w:val="20"/>
          <w:szCs w:val="20"/>
        </w:rPr>
        <w:t xml:space="preserve">: Morin Bros Building Supplies Inc.; </w:t>
      </w:r>
      <w:r w:rsidRPr="00067232">
        <w:rPr>
          <w:rFonts w:ascii="Myriad Pro" w:hAnsi="Myriad Pro" w:cs="Arial"/>
          <w:color w:val="000000" w:themeColor="text1"/>
          <w:sz w:val="20"/>
          <w:szCs w:val="20"/>
        </w:rPr>
        <w:t>Ottawa, Ontario</w:t>
      </w:r>
      <w:r w:rsidRPr="00067232">
        <w:rPr>
          <w:rFonts w:ascii="Myriad Pro" w:hAnsi="Myriad Pro" w:cs="Verdana"/>
          <w:color w:val="000000" w:themeColor="text1"/>
          <w:sz w:val="20"/>
          <w:szCs w:val="20"/>
        </w:rPr>
        <w:t xml:space="preserve">; </w:t>
      </w:r>
      <w:hyperlink r:id="rId17" w:history="1">
        <w:r w:rsidR="009C67E8" w:rsidRPr="00723B5D">
          <w:rPr>
            <w:rStyle w:val="Hyperlink"/>
            <w:rFonts w:ascii="Myriad Pro" w:hAnsi="Myriad Pro" w:cs="Arial"/>
            <w:sz w:val="20"/>
            <w:szCs w:val="20"/>
          </w:rPr>
          <w:t>http://</w:t>
        </w:r>
        <w:r w:rsidR="009C67E8" w:rsidRPr="00723B5D">
          <w:rPr>
            <w:rStyle w:val="Hyperlink"/>
            <w:rFonts w:ascii="Myriad Pro" w:hAnsi="Myriad Pro" w:cs="Verdana"/>
            <w:sz w:val="20"/>
            <w:szCs w:val="20"/>
          </w:rPr>
          <w:t>www.morinbros.ca</w:t>
        </w:r>
      </w:hyperlink>
      <w:r w:rsidR="009C67E8">
        <w:rPr>
          <w:rFonts w:ascii="Myriad Pro" w:hAnsi="Myriad Pro" w:cs="Verdana"/>
          <w:color w:val="000000" w:themeColor="text1"/>
          <w:sz w:val="20"/>
          <w:szCs w:val="20"/>
        </w:rPr>
        <w:t xml:space="preserve"> </w:t>
      </w:r>
    </w:p>
    <w:p w14:paraId="6EFAF372" w14:textId="15B10E9E" w:rsidR="00B72EA2" w:rsidRPr="00067232" w:rsidRDefault="00B72EA2" w:rsidP="00B72EA2">
      <w:pPr>
        <w:pStyle w:val="ListParagraph"/>
        <w:widowControl w:val="0"/>
        <w:numPr>
          <w:ilvl w:val="0"/>
          <w:numId w:val="6"/>
        </w:numPr>
        <w:autoSpaceDE w:val="0"/>
        <w:autoSpaceDN w:val="0"/>
        <w:adjustRightInd w:val="0"/>
        <w:spacing w:after="0" w:line="280" w:lineRule="atLeast"/>
        <w:rPr>
          <w:rStyle w:val="event-description"/>
          <w:rFonts w:ascii="Myriad Pro" w:eastAsia="Times New Roman" w:hAnsi="Myriad Pro" w:cs="Times New Roman"/>
          <w:color w:val="000000" w:themeColor="text1"/>
          <w:sz w:val="20"/>
          <w:szCs w:val="20"/>
        </w:rPr>
      </w:pPr>
      <w:r w:rsidRPr="00067232">
        <w:rPr>
          <w:rStyle w:val="event-description"/>
          <w:rFonts w:ascii="Myriad Pro" w:eastAsia="Times New Roman" w:hAnsi="Myriad Pro" w:cs="Times New Roman"/>
          <w:color w:val="000000" w:themeColor="text1"/>
          <w:sz w:val="20"/>
          <w:szCs w:val="20"/>
        </w:rPr>
        <w:t xml:space="preserve">Ceilings – manufacturer: ROCKFON; Chicago; </w:t>
      </w:r>
      <w:hyperlink r:id="rId18" w:history="1">
        <w:r w:rsidR="009C67E8" w:rsidRPr="00723B5D">
          <w:rPr>
            <w:rStyle w:val="Hyperlink"/>
            <w:rFonts w:ascii="Myriad Pro" w:hAnsi="Myriad Pro" w:cs="Arial"/>
            <w:sz w:val="20"/>
            <w:szCs w:val="20"/>
          </w:rPr>
          <w:t>http://</w:t>
        </w:r>
        <w:r w:rsidR="009C67E8" w:rsidRPr="00723B5D">
          <w:rPr>
            <w:rStyle w:val="Hyperlink"/>
            <w:rFonts w:ascii="Myriad Pro" w:eastAsia="Times New Roman" w:hAnsi="Myriad Pro" w:cs="Times New Roman"/>
            <w:sz w:val="20"/>
            <w:szCs w:val="20"/>
          </w:rPr>
          <w:t>www.rockfon.com</w:t>
        </w:r>
      </w:hyperlink>
      <w:r w:rsidR="009C67E8">
        <w:rPr>
          <w:rStyle w:val="event-description"/>
          <w:rFonts w:ascii="Myriad Pro" w:eastAsia="Times New Roman" w:hAnsi="Myriad Pro" w:cs="Times New Roman"/>
          <w:color w:val="000000" w:themeColor="text1"/>
          <w:sz w:val="20"/>
          <w:szCs w:val="20"/>
        </w:rPr>
        <w:t xml:space="preserve"> </w:t>
      </w:r>
    </w:p>
    <w:p w14:paraId="2C5A623D" w14:textId="113EBFE1" w:rsidR="00B72EA2" w:rsidRPr="00067232" w:rsidRDefault="00B72EA2" w:rsidP="00B72EA2">
      <w:pPr>
        <w:pStyle w:val="ListParagraph"/>
        <w:widowControl w:val="0"/>
        <w:numPr>
          <w:ilvl w:val="0"/>
          <w:numId w:val="6"/>
        </w:numPr>
        <w:autoSpaceDE w:val="0"/>
        <w:autoSpaceDN w:val="0"/>
        <w:adjustRightInd w:val="0"/>
        <w:spacing w:after="0" w:line="280" w:lineRule="atLeast"/>
        <w:rPr>
          <w:rStyle w:val="event-description"/>
          <w:rFonts w:ascii="Myriad Pro" w:eastAsia="Times New Roman" w:hAnsi="Myriad Pro" w:cs="Times New Roman"/>
          <w:color w:val="000000" w:themeColor="text1"/>
          <w:sz w:val="20"/>
          <w:szCs w:val="20"/>
        </w:rPr>
      </w:pPr>
      <w:r w:rsidRPr="00067232">
        <w:rPr>
          <w:rStyle w:val="event-description"/>
          <w:rFonts w:ascii="Myriad Pro" w:eastAsia="Times New Roman" w:hAnsi="Myriad Pro" w:cs="Times New Roman"/>
          <w:color w:val="000000" w:themeColor="text1"/>
          <w:sz w:val="20"/>
          <w:szCs w:val="20"/>
        </w:rPr>
        <w:t xml:space="preserve">Photographer: </w:t>
      </w:r>
      <w:r w:rsidR="00EA0B43" w:rsidRPr="00067232">
        <w:rPr>
          <w:rStyle w:val="event-description"/>
          <w:rFonts w:ascii="Myriad Pro" w:eastAsia="Times New Roman" w:hAnsi="Myriad Pro" w:cs="Times New Roman"/>
          <w:color w:val="000000" w:themeColor="text1"/>
          <w:sz w:val="20"/>
          <w:szCs w:val="20"/>
        </w:rPr>
        <w:t>Bochsler Creative Services</w:t>
      </w:r>
    </w:p>
    <w:p w14:paraId="22778186" w14:textId="4CB9DC57" w:rsidR="00B72EA2" w:rsidRPr="00067232" w:rsidRDefault="00B72EA2" w:rsidP="00B72EA2">
      <w:pPr>
        <w:pStyle w:val="ListParagraph"/>
        <w:widowControl w:val="0"/>
        <w:numPr>
          <w:ilvl w:val="0"/>
          <w:numId w:val="6"/>
        </w:numPr>
        <w:autoSpaceDE w:val="0"/>
        <w:autoSpaceDN w:val="0"/>
        <w:adjustRightInd w:val="0"/>
        <w:spacing w:after="0" w:line="280" w:lineRule="atLeast"/>
        <w:rPr>
          <w:rStyle w:val="event-description"/>
          <w:rFonts w:ascii="Myriad Pro" w:eastAsia="Times New Roman" w:hAnsi="Myriad Pro" w:cs="Times New Roman"/>
          <w:color w:val="000000" w:themeColor="text1"/>
          <w:sz w:val="20"/>
          <w:szCs w:val="20"/>
        </w:rPr>
      </w:pPr>
      <w:r w:rsidRPr="00067232">
        <w:rPr>
          <w:rStyle w:val="event-description"/>
          <w:rFonts w:ascii="Myriad Pro" w:eastAsia="Times New Roman" w:hAnsi="Myriad Pro" w:cs="Times New Roman"/>
          <w:color w:val="000000" w:themeColor="text1"/>
          <w:sz w:val="20"/>
          <w:szCs w:val="20"/>
        </w:rPr>
        <w:t xml:space="preserve">Video of construction: </w:t>
      </w:r>
      <w:hyperlink r:id="rId19" w:history="1">
        <w:r w:rsidR="009C67E8" w:rsidRPr="00723B5D">
          <w:rPr>
            <w:rStyle w:val="Hyperlink"/>
            <w:rFonts w:ascii="Myriad Pro" w:eastAsia="Times New Roman" w:hAnsi="Myriad Pro" w:cs="Times New Roman"/>
            <w:sz w:val="20"/>
            <w:szCs w:val="20"/>
          </w:rPr>
          <w:t>http://www.roneng.com/index.php/project/90-elgin</w:t>
        </w:r>
      </w:hyperlink>
      <w:r w:rsidR="009C67E8">
        <w:rPr>
          <w:rStyle w:val="event-description"/>
          <w:rFonts w:ascii="Myriad Pro" w:eastAsia="Times New Roman" w:hAnsi="Myriad Pro" w:cs="Times New Roman"/>
          <w:color w:val="000000" w:themeColor="text1"/>
          <w:sz w:val="20"/>
          <w:szCs w:val="20"/>
        </w:rPr>
        <w:t xml:space="preserve"> </w:t>
      </w:r>
    </w:p>
    <w:p w14:paraId="3C03F9F0" w14:textId="77777777" w:rsidR="00067232" w:rsidRPr="00067232" w:rsidRDefault="00067232" w:rsidP="00067232">
      <w:pPr>
        <w:tabs>
          <w:tab w:val="left" w:pos="2205"/>
        </w:tabs>
        <w:spacing w:line="360" w:lineRule="auto"/>
        <w:contextualSpacing/>
        <w:rPr>
          <w:rFonts w:ascii="Myriad Pro" w:hAnsi="Myriad Pro" w:cs="Times New Roman"/>
          <w:b/>
          <w:color w:val="000000" w:themeColor="text1"/>
          <w:sz w:val="16"/>
          <w:szCs w:val="16"/>
        </w:rPr>
      </w:pPr>
    </w:p>
    <w:p w14:paraId="5E6ECDAC" w14:textId="6A4EB64E" w:rsidR="00B72EA2" w:rsidRPr="00067232" w:rsidRDefault="00B72EA2" w:rsidP="00067232">
      <w:pPr>
        <w:tabs>
          <w:tab w:val="left" w:pos="2205"/>
        </w:tabs>
        <w:spacing w:line="360" w:lineRule="auto"/>
        <w:contextualSpacing/>
        <w:rPr>
          <w:rFonts w:ascii="Myriad Pro" w:hAnsi="Myriad Pro" w:cs="Times New Roman"/>
          <w:b/>
          <w:color w:val="000000" w:themeColor="text1"/>
          <w:sz w:val="16"/>
          <w:szCs w:val="16"/>
        </w:rPr>
      </w:pPr>
      <w:r w:rsidRPr="00067232">
        <w:rPr>
          <w:rFonts w:ascii="Myriad Pro" w:hAnsi="Myriad Pro" w:cs="Times New Roman"/>
          <w:b/>
          <w:color w:val="000000" w:themeColor="text1"/>
          <w:sz w:val="16"/>
          <w:szCs w:val="16"/>
        </w:rPr>
        <w:t>About ROCKFON</w:t>
      </w:r>
    </w:p>
    <w:p w14:paraId="11DD4513" w14:textId="2AD0434D" w:rsidR="00B72EA2" w:rsidRPr="00067232" w:rsidRDefault="00B72EA2" w:rsidP="00067232">
      <w:pPr>
        <w:spacing w:line="360" w:lineRule="auto"/>
        <w:ind w:right="540"/>
        <w:contextualSpacing/>
        <w:rPr>
          <w:rFonts w:ascii="Myriad Pro" w:hAnsi="Myriad Pro"/>
          <w:color w:val="000000" w:themeColor="text1"/>
          <w:sz w:val="16"/>
          <w:szCs w:val="16"/>
        </w:rPr>
      </w:pPr>
      <w:r w:rsidRPr="00067232">
        <w:rPr>
          <w:rFonts w:ascii="Myriad Pro" w:hAnsi="Myriad Pro"/>
          <w:color w:val="000000" w:themeColor="text1"/>
          <w:sz w:val="16"/>
          <w:szCs w:val="16"/>
        </w:rPr>
        <w:t>ROCKFON</w:t>
      </w:r>
      <w:r w:rsidRPr="00067232">
        <w:rPr>
          <w:rFonts w:ascii="Myriad Pro" w:hAnsi="Myriad Pro"/>
          <w:color w:val="000000" w:themeColor="text1"/>
          <w:sz w:val="16"/>
          <w:szCs w:val="16"/>
          <w:vertAlign w:val="superscript"/>
        </w:rPr>
        <w:t>®</w:t>
      </w:r>
      <w:r w:rsidRPr="00067232">
        <w:rPr>
          <w:rFonts w:ascii="Myriad Pro" w:hAnsi="Myriad Pro"/>
          <w:color w:val="000000" w:themeColor="text1"/>
          <w:sz w:val="16"/>
          <w:szCs w:val="16"/>
        </w:rPr>
        <w:t xml:space="preserve"> is a leading provider of acoustic stone wool and metallic ceiling solutions and suspension systems.</w:t>
      </w:r>
      <w:r w:rsidR="00067232">
        <w:rPr>
          <w:rFonts w:ascii="Myriad Pro" w:hAnsi="Myriad Pro"/>
          <w:color w:val="000000" w:themeColor="text1"/>
          <w:sz w:val="16"/>
          <w:szCs w:val="16"/>
        </w:rPr>
        <w:t xml:space="preserve"> </w:t>
      </w:r>
      <w:r w:rsidRPr="00067232">
        <w:rPr>
          <w:rFonts w:ascii="Myriad Pro" w:hAnsi="Myriad Pro"/>
          <w:color w:val="000000" w:themeColor="text1"/>
          <w:sz w:val="16"/>
          <w:szCs w:val="16"/>
        </w:rPr>
        <w:t>With the acquisition of Chicago Metallic</w:t>
      </w:r>
      <w:r w:rsidRPr="00067232">
        <w:rPr>
          <w:rFonts w:ascii="Myriad Pro" w:hAnsi="Myriad Pro"/>
          <w:color w:val="000000" w:themeColor="text1"/>
          <w:sz w:val="16"/>
          <w:szCs w:val="16"/>
          <w:vertAlign w:val="superscript"/>
        </w:rPr>
        <w:t>®</w:t>
      </w:r>
      <w:r w:rsidRPr="00067232">
        <w:rPr>
          <w:rFonts w:ascii="Myriad Pro" w:hAnsi="Myriad Pro"/>
          <w:color w:val="000000" w:themeColor="text1"/>
          <w:sz w:val="16"/>
          <w:szCs w:val="16"/>
        </w:rPr>
        <w:t>, ROCKFON provides customers a complete ceiling system offering combining ROCKFON stone wool and specialty metal ceiling panels with Chicago Metallic suspension systems.</w:t>
      </w:r>
      <w:r w:rsidR="00067232">
        <w:rPr>
          <w:rFonts w:ascii="Myriad Pro" w:hAnsi="Myriad Pro"/>
          <w:color w:val="000000" w:themeColor="text1"/>
          <w:sz w:val="16"/>
          <w:szCs w:val="16"/>
        </w:rPr>
        <w:t xml:space="preserve"> </w:t>
      </w:r>
      <w:r w:rsidRPr="00067232">
        <w:rPr>
          <w:rFonts w:ascii="Myriad Pro" w:hAnsi="Myriad Pro"/>
          <w:color w:val="000000" w:themeColor="text1"/>
          <w:sz w:val="16"/>
          <w:szCs w:val="16"/>
        </w:rPr>
        <w:t>ROCKFON complete ceiling systems are a fast and simple way to create beautiful, comfortable spaces. Easy to install and durable, they protect people from noise and the spread of fire while making a constructive contribution towards a sustainable future.</w:t>
      </w:r>
    </w:p>
    <w:p w14:paraId="4EA41113" w14:textId="568663AA" w:rsidR="00B72EA2" w:rsidRPr="00067232" w:rsidRDefault="00B72EA2" w:rsidP="00067232">
      <w:pPr>
        <w:spacing w:line="360" w:lineRule="auto"/>
        <w:ind w:right="540"/>
        <w:contextualSpacing/>
        <w:rPr>
          <w:rFonts w:ascii="Myriad Pro" w:hAnsi="Myriad Pro"/>
          <w:color w:val="000000" w:themeColor="text1"/>
          <w:sz w:val="16"/>
          <w:szCs w:val="16"/>
        </w:rPr>
      </w:pPr>
      <w:r w:rsidRPr="00067232">
        <w:rPr>
          <w:rFonts w:ascii="Myriad Pro" w:hAnsi="Myriad Pro"/>
          <w:color w:val="000000" w:themeColor="text1"/>
          <w:sz w:val="16"/>
          <w:szCs w:val="16"/>
        </w:rPr>
        <w:t xml:space="preserve">ROCKFON is a subsidiary of Denmark-based ROCKWOOL International A/S, the world's largest producer of stone wool products. ROCKWOOL has more than 10,000 employees in 40 countries and is listed on the NASDAQ OMX Nordic Exchange Copenhagen. In North America, ROCKWOOL operates under the name </w:t>
      </w:r>
      <w:proofErr w:type="spellStart"/>
      <w:r w:rsidRPr="00067232">
        <w:rPr>
          <w:rFonts w:ascii="Myriad Pro" w:hAnsi="Myriad Pro"/>
          <w:color w:val="000000" w:themeColor="text1"/>
          <w:sz w:val="16"/>
          <w:szCs w:val="16"/>
        </w:rPr>
        <w:t>ROXUL</w:t>
      </w:r>
      <w:proofErr w:type="spellEnd"/>
      <w:r w:rsidRPr="00067232">
        <w:rPr>
          <w:rFonts w:ascii="Myriad Pro" w:hAnsi="Myriad Pro"/>
          <w:color w:val="000000" w:themeColor="text1"/>
          <w:sz w:val="16"/>
          <w:szCs w:val="16"/>
        </w:rPr>
        <w:t>.</w:t>
      </w:r>
      <w:r w:rsidR="00067232">
        <w:rPr>
          <w:rFonts w:ascii="Myriad Pro" w:hAnsi="Myriad Pro"/>
          <w:color w:val="000000" w:themeColor="text1"/>
          <w:sz w:val="16"/>
          <w:szCs w:val="16"/>
        </w:rPr>
        <w:t xml:space="preserve"> </w:t>
      </w:r>
      <w:r w:rsidRPr="00067232">
        <w:rPr>
          <w:rFonts w:ascii="Myriad Pro" w:hAnsi="Myriad Pro"/>
          <w:color w:val="000000" w:themeColor="text1"/>
          <w:sz w:val="16"/>
          <w:szCs w:val="16"/>
        </w:rPr>
        <w:t>For more inf</w:t>
      </w:r>
      <w:r w:rsidR="009C67E8">
        <w:rPr>
          <w:rFonts w:ascii="Myriad Pro" w:hAnsi="Myriad Pro"/>
          <w:color w:val="000000" w:themeColor="text1"/>
          <w:sz w:val="16"/>
          <w:szCs w:val="16"/>
        </w:rPr>
        <w:t xml:space="preserve">ormation, visit </w:t>
      </w:r>
      <w:hyperlink r:id="rId20" w:history="1">
        <w:r w:rsidR="009C67E8" w:rsidRPr="00723B5D">
          <w:rPr>
            <w:rStyle w:val="Hyperlink"/>
            <w:rFonts w:ascii="Myriad Pro" w:hAnsi="Myriad Pro"/>
            <w:sz w:val="16"/>
            <w:szCs w:val="16"/>
          </w:rPr>
          <w:t>www.rockfon.com</w:t>
        </w:r>
      </w:hyperlink>
      <w:r w:rsidR="009C67E8">
        <w:rPr>
          <w:rFonts w:ascii="Myriad Pro" w:hAnsi="Myriad Pro"/>
          <w:color w:val="000000" w:themeColor="text1"/>
          <w:sz w:val="16"/>
          <w:szCs w:val="16"/>
        </w:rPr>
        <w:t xml:space="preserve">. </w:t>
      </w:r>
    </w:p>
    <w:sectPr w:rsidR="00B72EA2" w:rsidRPr="00067232" w:rsidSect="00067232">
      <w:headerReference w:type="default" r:id="rId21"/>
      <w:pgSz w:w="11906" w:h="16838" w:code="9"/>
      <w:pgMar w:top="1584" w:right="110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25C1" w14:textId="77777777" w:rsidR="000A6D71" w:rsidRDefault="000A6D71" w:rsidP="00E8147E">
      <w:pPr>
        <w:spacing w:after="0" w:line="240" w:lineRule="auto"/>
      </w:pPr>
      <w:r>
        <w:separator/>
      </w:r>
    </w:p>
  </w:endnote>
  <w:endnote w:type="continuationSeparator" w:id="0">
    <w:p w14:paraId="05A3058C" w14:textId="77777777" w:rsidR="000A6D71" w:rsidRDefault="000A6D71"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621D7" w14:textId="77777777" w:rsidR="000A6D71" w:rsidRDefault="000A6D71" w:rsidP="00E8147E">
      <w:pPr>
        <w:spacing w:after="0" w:line="240" w:lineRule="auto"/>
      </w:pPr>
      <w:r>
        <w:separator/>
      </w:r>
    </w:p>
  </w:footnote>
  <w:footnote w:type="continuationSeparator" w:id="0">
    <w:p w14:paraId="5D90B78A" w14:textId="77777777" w:rsidR="000A6D71" w:rsidRDefault="000A6D71"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12BA5FA0" w:rsidR="000A6D71" w:rsidRDefault="000A6D71">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226DA"/>
    <w:multiLevelType w:val="hybridMultilevel"/>
    <w:tmpl w:val="7466D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5">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02F49"/>
    <w:rsid w:val="0002452B"/>
    <w:rsid w:val="000375A0"/>
    <w:rsid w:val="0004161D"/>
    <w:rsid w:val="00045D0E"/>
    <w:rsid w:val="00054A64"/>
    <w:rsid w:val="00056CA6"/>
    <w:rsid w:val="00064319"/>
    <w:rsid w:val="00064BD7"/>
    <w:rsid w:val="00067232"/>
    <w:rsid w:val="000762E7"/>
    <w:rsid w:val="0007633E"/>
    <w:rsid w:val="0008035A"/>
    <w:rsid w:val="000938DB"/>
    <w:rsid w:val="000A0C87"/>
    <w:rsid w:val="000A34E1"/>
    <w:rsid w:val="000A4E54"/>
    <w:rsid w:val="000A6D71"/>
    <w:rsid w:val="000A6FE4"/>
    <w:rsid w:val="000C3B6B"/>
    <w:rsid w:val="000D2549"/>
    <w:rsid w:val="000E2161"/>
    <w:rsid w:val="000F7D4F"/>
    <w:rsid w:val="001008E9"/>
    <w:rsid w:val="00110672"/>
    <w:rsid w:val="00113108"/>
    <w:rsid w:val="0011525F"/>
    <w:rsid w:val="00127478"/>
    <w:rsid w:val="0013764F"/>
    <w:rsid w:val="00141337"/>
    <w:rsid w:val="00141DE6"/>
    <w:rsid w:val="0015106F"/>
    <w:rsid w:val="001528BB"/>
    <w:rsid w:val="00160AC7"/>
    <w:rsid w:val="00167D1B"/>
    <w:rsid w:val="0017059D"/>
    <w:rsid w:val="001726F8"/>
    <w:rsid w:val="001747AE"/>
    <w:rsid w:val="0017536B"/>
    <w:rsid w:val="00185FC9"/>
    <w:rsid w:val="00197011"/>
    <w:rsid w:val="001B211E"/>
    <w:rsid w:val="001B44E5"/>
    <w:rsid w:val="001B526E"/>
    <w:rsid w:val="001B7E5D"/>
    <w:rsid w:val="001D2655"/>
    <w:rsid w:val="001E2E58"/>
    <w:rsid w:val="001E59B1"/>
    <w:rsid w:val="001F048F"/>
    <w:rsid w:val="001F312A"/>
    <w:rsid w:val="001F4906"/>
    <w:rsid w:val="0020389C"/>
    <w:rsid w:val="00206498"/>
    <w:rsid w:val="002368CE"/>
    <w:rsid w:val="0024208D"/>
    <w:rsid w:val="00242F0D"/>
    <w:rsid w:val="002554AB"/>
    <w:rsid w:val="00273161"/>
    <w:rsid w:val="0027667B"/>
    <w:rsid w:val="002919AF"/>
    <w:rsid w:val="002A1ADB"/>
    <w:rsid w:val="002A2D71"/>
    <w:rsid w:val="002B634D"/>
    <w:rsid w:val="002C5DF0"/>
    <w:rsid w:val="002E08F6"/>
    <w:rsid w:val="002E09D4"/>
    <w:rsid w:val="002E1016"/>
    <w:rsid w:val="002E75EE"/>
    <w:rsid w:val="002F046D"/>
    <w:rsid w:val="002F1E1C"/>
    <w:rsid w:val="002F21C9"/>
    <w:rsid w:val="00300E9E"/>
    <w:rsid w:val="003021B8"/>
    <w:rsid w:val="00305EEC"/>
    <w:rsid w:val="0031590A"/>
    <w:rsid w:val="00316014"/>
    <w:rsid w:val="0032474E"/>
    <w:rsid w:val="003313CF"/>
    <w:rsid w:val="00334C8A"/>
    <w:rsid w:val="00337FF3"/>
    <w:rsid w:val="003400C9"/>
    <w:rsid w:val="0034091F"/>
    <w:rsid w:val="003409A7"/>
    <w:rsid w:val="00342252"/>
    <w:rsid w:val="003543C6"/>
    <w:rsid w:val="0036283C"/>
    <w:rsid w:val="00371F79"/>
    <w:rsid w:val="003809F1"/>
    <w:rsid w:val="00386410"/>
    <w:rsid w:val="003A120C"/>
    <w:rsid w:val="003A46AB"/>
    <w:rsid w:val="003A534F"/>
    <w:rsid w:val="003C6E46"/>
    <w:rsid w:val="003C6EE7"/>
    <w:rsid w:val="003E40C3"/>
    <w:rsid w:val="003F1578"/>
    <w:rsid w:val="003F1F8C"/>
    <w:rsid w:val="003F21B3"/>
    <w:rsid w:val="003F6E5B"/>
    <w:rsid w:val="00400CC7"/>
    <w:rsid w:val="00400CE0"/>
    <w:rsid w:val="004012F8"/>
    <w:rsid w:val="004126CF"/>
    <w:rsid w:val="00415489"/>
    <w:rsid w:val="00416B84"/>
    <w:rsid w:val="0041797F"/>
    <w:rsid w:val="00435B33"/>
    <w:rsid w:val="00443E06"/>
    <w:rsid w:val="00447842"/>
    <w:rsid w:val="00462E09"/>
    <w:rsid w:val="00466612"/>
    <w:rsid w:val="00466FD7"/>
    <w:rsid w:val="0049153E"/>
    <w:rsid w:val="00493339"/>
    <w:rsid w:val="0049355A"/>
    <w:rsid w:val="0049547D"/>
    <w:rsid w:val="00497CDE"/>
    <w:rsid w:val="004A246B"/>
    <w:rsid w:val="004A2808"/>
    <w:rsid w:val="004C17B5"/>
    <w:rsid w:val="004F45A8"/>
    <w:rsid w:val="00501C2C"/>
    <w:rsid w:val="00502B1F"/>
    <w:rsid w:val="00502E9E"/>
    <w:rsid w:val="00510386"/>
    <w:rsid w:val="00512A83"/>
    <w:rsid w:val="00535204"/>
    <w:rsid w:val="005376DE"/>
    <w:rsid w:val="00541717"/>
    <w:rsid w:val="00542519"/>
    <w:rsid w:val="00552975"/>
    <w:rsid w:val="00552B38"/>
    <w:rsid w:val="00562B9C"/>
    <w:rsid w:val="005705F0"/>
    <w:rsid w:val="0057334B"/>
    <w:rsid w:val="005765C2"/>
    <w:rsid w:val="00587839"/>
    <w:rsid w:val="00591EB2"/>
    <w:rsid w:val="005A41EF"/>
    <w:rsid w:val="005A7EA4"/>
    <w:rsid w:val="005B33DD"/>
    <w:rsid w:val="005B40D4"/>
    <w:rsid w:val="005B57F1"/>
    <w:rsid w:val="005B6E81"/>
    <w:rsid w:val="005D4C2C"/>
    <w:rsid w:val="005F0D15"/>
    <w:rsid w:val="006006C5"/>
    <w:rsid w:val="00604393"/>
    <w:rsid w:val="00605DDF"/>
    <w:rsid w:val="006077C0"/>
    <w:rsid w:val="00614D18"/>
    <w:rsid w:val="006166A5"/>
    <w:rsid w:val="006334A3"/>
    <w:rsid w:val="00636090"/>
    <w:rsid w:val="00637723"/>
    <w:rsid w:val="00642D98"/>
    <w:rsid w:val="00644BCA"/>
    <w:rsid w:val="006579E3"/>
    <w:rsid w:val="0069001B"/>
    <w:rsid w:val="0069229A"/>
    <w:rsid w:val="006954C7"/>
    <w:rsid w:val="00695567"/>
    <w:rsid w:val="00695952"/>
    <w:rsid w:val="006A0EA9"/>
    <w:rsid w:val="006B1611"/>
    <w:rsid w:val="006C0294"/>
    <w:rsid w:val="006D25E4"/>
    <w:rsid w:val="006E23C2"/>
    <w:rsid w:val="006E7BD2"/>
    <w:rsid w:val="0070007B"/>
    <w:rsid w:val="00707C12"/>
    <w:rsid w:val="00712172"/>
    <w:rsid w:val="0071258F"/>
    <w:rsid w:val="00712E62"/>
    <w:rsid w:val="00731A41"/>
    <w:rsid w:val="0073313E"/>
    <w:rsid w:val="0073539B"/>
    <w:rsid w:val="0073589B"/>
    <w:rsid w:val="0074725C"/>
    <w:rsid w:val="00753EC8"/>
    <w:rsid w:val="007573B8"/>
    <w:rsid w:val="00767280"/>
    <w:rsid w:val="00767D4B"/>
    <w:rsid w:val="007709AA"/>
    <w:rsid w:val="00772083"/>
    <w:rsid w:val="00775F65"/>
    <w:rsid w:val="0077752F"/>
    <w:rsid w:val="00782DDB"/>
    <w:rsid w:val="00786BEB"/>
    <w:rsid w:val="00786C53"/>
    <w:rsid w:val="00787382"/>
    <w:rsid w:val="00792AB2"/>
    <w:rsid w:val="0079723F"/>
    <w:rsid w:val="007A6708"/>
    <w:rsid w:val="007B1290"/>
    <w:rsid w:val="007B6831"/>
    <w:rsid w:val="007B7B27"/>
    <w:rsid w:val="007C347F"/>
    <w:rsid w:val="007E118D"/>
    <w:rsid w:val="007E2B17"/>
    <w:rsid w:val="007E3711"/>
    <w:rsid w:val="007E4055"/>
    <w:rsid w:val="007E546C"/>
    <w:rsid w:val="007F36E2"/>
    <w:rsid w:val="00804D96"/>
    <w:rsid w:val="00806DC8"/>
    <w:rsid w:val="00814427"/>
    <w:rsid w:val="00821CA1"/>
    <w:rsid w:val="00823D7F"/>
    <w:rsid w:val="0082418C"/>
    <w:rsid w:val="008312EE"/>
    <w:rsid w:val="00837532"/>
    <w:rsid w:val="0084705C"/>
    <w:rsid w:val="008537B8"/>
    <w:rsid w:val="00864B44"/>
    <w:rsid w:val="00866A85"/>
    <w:rsid w:val="0087221B"/>
    <w:rsid w:val="00881F16"/>
    <w:rsid w:val="00884BEE"/>
    <w:rsid w:val="008A0416"/>
    <w:rsid w:val="008B648F"/>
    <w:rsid w:val="008C3D3B"/>
    <w:rsid w:val="008D18E9"/>
    <w:rsid w:val="008D2170"/>
    <w:rsid w:val="008D34E5"/>
    <w:rsid w:val="008F03F0"/>
    <w:rsid w:val="008F3630"/>
    <w:rsid w:val="00912BB4"/>
    <w:rsid w:val="00916BAB"/>
    <w:rsid w:val="00921989"/>
    <w:rsid w:val="00921B19"/>
    <w:rsid w:val="009323F2"/>
    <w:rsid w:val="00946ED3"/>
    <w:rsid w:val="009506D6"/>
    <w:rsid w:val="00957C0B"/>
    <w:rsid w:val="00986782"/>
    <w:rsid w:val="00994DDC"/>
    <w:rsid w:val="00995453"/>
    <w:rsid w:val="009A0FB7"/>
    <w:rsid w:val="009B3C76"/>
    <w:rsid w:val="009B4FF2"/>
    <w:rsid w:val="009C64BE"/>
    <w:rsid w:val="009C67E8"/>
    <w:rsid w:val="009D0E6A"/>
    <w:rsid w:val="009D30B6"/>
    <w:rsid w:val="009E19CF"/>
    <w:rsid w:val="009F00AF"/>
    <w:rsid w:val="00A06171"/>
    <w:rsid w:val="00A231BF"/>
    <w:rsid w:val="00A32CEE"/>
    <w:rsid w:val="00A42F18"/>
    <w:rsid w:val="00A44E81"/>
    <w:rsid w:val="00A54223"/>
    <w:rsid w:val="00A62A83"/>
    <w:rsid w:val="00A7340A"/>
    <w:rsid w:val="00A7479B"/>
    <w:rsid w:val="00A95484"/>
    <w:rsid w:val="00A969AA"/>
    <w:rsid w:val="00AA0260"/>
    <w:rsid w:val="00AA02FF"/>
    <w:rsid w:val="00AA3CD0"/>
    <w:rsid w:val="00AA68AC"/>
    <w:rsid w:val="00AB79BA"/>
    <w:rsid w:val="00AC0A98"/>
    <w:rsid w:val="00AC4381"/>
    <w:rsid w:val="00AD006D"/>
    <w:rsid w:val="00AD53BA"/>
    <w:rsid w:val="00AE0820"/>
    <w:rsid w:val="00AE371F"/>
    <w:rsid w:val="00AF4565"/>
    <w:rsid w:val="00B02C6B"/>
    <w:rsid w:val="00B11BA6"/>
    <w:rsid w:val="00B155FB"/>
    <w:rsid w:val="00B15686"/>
    <w:rsid w:val="00B22851"/>
    <w:rsid w:val="00B26615"/>
    <w:rsid w:val="00B3750E"/>
    <w:rsid w:val="00B4348A"/>
    <w:rsid w:val="00B435A9"/>
    <w:rsid w:val="00B45208"/>
    <w:rsid w:val="00B47F1B"/>
    <w:rsid w:val="00B50161"/>
    <w:rsid w:val="00B501CC"/>
    <w:rsid w:val="00B51485"/>
    <w:rsid w:val="00B56A20"/>
    <w:rsid w:val="00B62972"/>
    <w:rsid w:val="00B640E6"/>
    <w:rsid w:val="00B64EB9"/>
    <w:rsid w:val="00B702B6"/>
    <w:rsid w:val="00B72EA2"/>
    <w:rsid w:val="00B805F9"/>
    <w:rsid w:val="00B86212"/>
    <w:rsid w:val="00B90138"/>
    <w:rsid w:val="00B90306"/>
    <w:rsid w:val="00B972A2"/>
    <w:rsid w:val="00BA519C"/>
    <w:rsid w:val="00BA684F"/>
    <w:rsid w:val="00BA6DCF"/>
    <w:rsid w:val="00BB0A20"/>
    <w:rsid w:val="00BB1B7D"/>
    <w:rsid w:val="00BB2DF5"/>
    <w:rsid w:val="00BB3227"/>
    <w:rsid w:val="00BB76D0"/>
    <w:rsid w:val="00BC1E46"/>
    <w:rsid w:val="00BD7ABD"/>
    <w:rsid w:val="00BF0DB3"/>
    <w:rsid w:val="00BF2CFB"/>
    <w:rsid w:val="00C0782A"/>
    <w:rsid w:val="00C11B7F"/>
    <w:rsid w:val="00C14A8C"/>
    <w:rsid w:val="00C20A49"/>
    <w:rsid w:val="00C3338A"/>
    <w:rsid w:val="00C37F18"/>
    <w:rsid w:val="00C41387"/>
    <w:rsid w:val="00C45630"/>
    <w:rsid w:val="00C479DF"/>
    <w:rsid w:val="00C54E55"/>
    <w:rsid w:val="00C54F47"/>
    <w:rsid w:val="00C56F68"/>
    <w:rsid w:val="00C613BF"/>
    <w:rsid w:val="00C61B91"/>
    <w:rsid w:val="00C64DD1"/>
    <w:rsid w:val="00C726B9"/>
    <w:rsid w:val="00C74296"/>
    <w:rsid w:val="00C811DA"/>
    <w:rsid w:val="00C94ED4"/>
    <w:rsid w:val="00C97DBF"/>
    <w:rsid w:val="00CA7E62"/>
    <w:rsid w:val="00CB213D"/>
    <w:rsid w:val="00CB6249"/>
    <w:rsid w:val="00CB7118"/>
    <w:rsid w:val="00CD0346"/>
    <w:rsid w:val="00CD5EE3"/>
    <w:rsid w:val="00CE636C"/>
    <w:rsid w:val="00CE6C89"/>
    <w:rsid w:val="00CF051B"/>
    <w:rsid w:val="00CF16A2"/>
    <w:rsid w:val="00D03938"/>
    <w:rsid w:val="00D07253"/>
    <w:rsid w:val="00D1583B"/>
    <w:rsid w:val="00D2052B"/>
    <w:rsid w:val="00D223A3"/>
    <w:rsid w:val="00D2279E"/>
    <w:rsid w:val="00D24C38"/>
    <w:rsid w:val="00D40A96"/>
    <w:rsid w:val="00D45AF7"/>
    <w:rsid w:val="00D4748A"/>
    <w:rsid w:val="00D668D1"/>
    <w:rsid w:val="00D70B48"/>
    <w:rsid w:val="00D72409"/>
    <w:rsid w:val="00D904D4"/>
    <w:rsid w:val="00D93F41"/>
    <w:rsid w:val="00D964C6"/>
    <w:rsid w:val="00DA3569"/>
    <w:rsid w:val="00DC0F94"/>
    <w:rsid w:val="00DC44A2"/>
    <w:rsid w:val="00DC660E"/>
    <w:rsid w:val="00DD5DE6"/>
    <w:rsid w:val="00DD7E02"/>
    <w:rsid w:val="00DE0401"/>
    <w:rsid w:val="00DF1AF5"/>
    <w:rsid w:val="00DF7C7B"/>
    <w:rsid w:val="00E04586"/>
    <w:rsid w:val="00E13D53"/>
    <w:rsid w:val="00E146EA"/>
    <w:rsid w:val="00E1475C"/>
    <w:rsid w:val="00E14AB1"/>
    <w:rsid w:val="00E265CF"/>
    <w:rsid w:val="00E277AB"/>
    <w:rsid w:val="00E30459"/>
    <w:rsid w:val="00E305EE"/>
    <w:rsid w:val="00E35EEA"/>
    <w:rsid w:val="00E40D63"/>
    <w:rsid w:val="00E41F0F"/>
    <w:rsid w:val="00E421D0"/>
    <w:rsid w:val="00E424C6"/>
    <w:rsid w:val="00E42646"/>
    <w:rsid w:val="00E43E02"/>
    <w:rsid w:val="00E50040"/>
    <w:rsid w:val="00E521B8"/>
    <w:rsid w:val="00E621C6"/>
    <w:rsid w:val="00E8147E"/>
    <w:rsid w:val="00E83A68"/>
    <w:rsid w:val="00E9092F"/>
    <w:rsid w:val="00E93B0B"/>
    <w:rsid w:val="00EA0B43"/>
    <w:rsid w:val="00EA3001"/>
    <w:rsid w:val="00EB1DFE"/>
    <w:rsid w:val="00EB426F"/>
    <w:rsid w:val="00EC5600"/>
    <w:rsid w:val="00EC6B76"/>
    <w:rsid w:val="00ED4E14"/>
    <w:rsid w:val="00ED5B1C"/>
    <w:rsid w:val="00EE5010"/>
    <w:rsid w:val="00EF0A3F"/>
    <w:rsid w:val="00F01BFB"/>
    <w:rsid w:val="00F0727C"/>
    <w:rsid w:val="00F1794A"/>
    <w:rsid w:val="00F26116"/>
    <w:rsid w:val="00F458B6"/>
    <w:rsid w:val="00F46890"/>
    <w:rsid w:val="00F47289"/>
    <w:rsid w:val="00F475AE"/>
    <w:rsid w:val="00F479DB"/>
    <w:rsid w:val="00F51DFE"/>
    <w:rsid w:val="00F57687"/>
    <w:rsid w:val="00F66411"/>
    <w:rsid w:val="00F671FD"/>
    <w:rsid w:val="00F719AF"/>
    <w:rsid w:val="00F85780"/>
    <w:rsid w:val="00F9063D"/>
    <w:rsid w:val="00FA0EE7"/>
    <w:rsid w:val="00FC1636"/>
    <w:rsid w:val="00FD51B6"/>
    <w:rsid w:val="00FD5732"/>
    <w:rsid w:val="00FE225C"/>
    <w:rsid w:val="00FE5B9C"/>
    <w:rsid w:val="00FE6F69"/>
    <w:rsid w:val="00FF4B73"/>
    <w:rsid w:val="00FF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230698812">
      <w:bodyDiv w:val="1"/>
      <w:marLeft w:val="0"/>
      <w:marRight w:val="0"/>
      <w:marTop w:val="0"/>
      <w:marBottom w:val="0"/>
      <w:divBdr>
        <w:top w:val="none" w:sz="0" w:space="0" w:color="auto"/>
        <w:left w:val="none" w:sz="0" w:space="0" w:color="auto"/>
        <w:bottom w:val="none" w:sz="0" w:space="0" w:color="auto"/>
        <w:right w:val="none" w:sz="0" w:space="0" w:color="auto"/>
      </w:divBdr>
    </w:div>
    <w:div w:id="781457099">
      <w:bodyDiv w:val="1"/>
      <w:marLeft w:val="0"/>
      <w:marRight w:val="0"/>
      <w:marTop w:val="0"/>
      <w:marBottom w:val="0"/>
      <w:divBdr>
        <w:top w:val="none" w:sz="0" w:space="0" w:color="auto"/>
        <w:left w:val="none" w:sz="0" w:space="0" w:color="auto"/>
        <w:bottom w:val="none" w:sz="0" w:space="0" w:color="auto"/>
        <w:right w:val="none" w:sz="0" w:space="0" w:color="auto"/>
      </w:divBdr>
      <w:divsChild>
        <w:div w:id="1445540308">
          <w:marLeft w:val="0"/>
          <w:marRight w:val="0"/>
          <w:marTop w:val="0"/>
          <w:marBottom w:val="0"/>
          <w:divBdr>
            <w:top w:val="none" w:sz="0" w:space="0" w:color="auto"/>
            <w:left w:val="none" w:sz="0" w:space="0" w:color="auto"/>
            <w:bottom w:val="none" w:sz="0" w:space="0" w:color="auto"/>
            <w:right w:val="none" w:sz="0" w:space="0" w:color="auto"/>
          </w:divBdr>
        </w:div>
      </w:divsChild>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 w:id="1576353556">
      <w:bodyDiv w:val="1"/>
      <w:marLeft w:val="0"/>
      <w:marRight w:val="0"/>
      <w:marTop w:val="0"/>
      <w:marBottom w:val="0"/>
      <w:divBdr>
        <w:top w:val="none" w:sz="0" w:space="0" w:color="auto"/>
        <w:left w:val="none" w:sz="0" w:space="0" w:color="auto"/>
        <w:bottom w:val="none" w:sz="0" w:space="0" w:color="auto"/>
        <w:right w:val="none" w:sz="0" w:space="0" w:color="auto"/>
      </w:divBdr>
      <w:divsChild>
        <w:div w:id="1999918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anada.ca/en" TargetMode="External"/><Relationship Id="rId20" Type="http://schemas.openxmlformats.org/officeDocument/2006/relationships/hyperlink" Target="http://www.rockfon.com"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greatwestlife.com" TargetMode="External"/><Relationship Id="rId11" Type="http://schemas.openxmlformats.org/officeDocument/2006/relationships/hyperlink" Target="http://www.gwlrealtyadvisors.com" TargetMode="External"/><Relationship Id="rId12" Type="http://schemas.openxmlformats.org/officeDocument/2006/relationships/hyperlink" Target="http://www.roneng.com" TargetMode="External"/><Relationship Id="rId13" Type="http://schemas.openxmlformats.org/officeDocument/2006/relationships/hyperlink" Target="http://www.dialogdesign.ca" TargetMode="External"/><Relationship Id="rId14" Type="http://schemas.openxmlformats.org/officeDocument/2006/relationships/hyperlink" Target="http://mcrobie.com" TargetMode="External"/><Relationship Id="rId15" Type="http://schemas.openxmlformats.org/officeDocument/2006/relationships/hyperlink" Target="http://www.sota.ca" TargetMode="External"/><Relationship Id="rId16" Type="http://schemas.openxmlformats.org/officeDocument/2006/relationships/hyperlink" Target="http://www.morrisonhershfield.com" TargetMode="External"/><Relationship Id="rId17" Type="http://schemas.openxmlformats.org/officeDocument/2006/relationships/hyperlink" Target="http://www.morinbros.ca" TargetMode="External"/><Relationship Id="rId18" Type="http://schemas.openxmlformats.org/officeDocument/2006/relationships/hyperlink" Target="http://www.rockfon.com" TargetMode="External"/><Relationship Id="rId19" Type="http://schemas.openxmlformats.org/officeDocument/2006/relationships/hyperlink" Target="http://www.roneng.com/index.php/project/90-elgi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D1C10-1817-1F4C-8002-A5B2DFE8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1712</Words>
  <Characters>9761</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Linssen (RFN/G)</dc:creator>
  <cp:lastModifiedBy>Heather West</cp:lastModifiedBy>
  <cp:revision>5</cp:revision>
  <cp:lastPrinted>2015-04-01T15:24:00Z</cp:lastPrinted>
  <dcterms:created xsi:type="dcterms:W3CDTF">2015-04-13T13:25:00Z</dcterms:created>
  <dcterms:modified xsi:type="dcterms:W3CDTF">2015-04-14T20:02:00Z</dcterms:modified>
</cp:coreProperties>
</file>