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2A4B1" w14:textId="77777777" w:rsidR="00F17A9B" w:rsidRPr="007E6041" w:rsidRDefault="00244D26" w:rsidP="00F17A9B">
      <w:pPr>
        <w:ind w:right="450"/>
        <w:contextualSpacing/>
        <w:jc w:val="center"/>
        <w:rPr>
          <w:b/>
          <w:color w:val="000000"/>
          <w:sz w:val="30"/>
          <w:szCs w:val="30"/>
        </w:rPr>
      </w:pPr>
      <w:r>
        <w:rPr>
          <w:noProof/>
          <w:lang w:eastAsia="en-US"/>
        </w:rPr>
        <w:drawing>
          <wp:anchor distT="0" distB="0" distL="114300" distR="114300" simplePos="0" relativeHeight="251657728" behindDoc="0" locked="0" layoutInCell="1" allowOverlap="1" wp14:anchorId="26135EA1" wp14:editId="5021FF6F">
            <wp:simplePos x="0" y="0"/>
            <wp:positionH relativeFrom="column">
              <wp:posOffset>1943100</wp:posOffset>
            </wp:positionH>
            <wp:positionV relativeFrom="paragraph">
              <wp:posOffset>-457200</wp:posOffset>
            </wp:positionV>
            <wp:extent cx="1888490" cy="965200"/>
            <wp:effectExtent l="0" t="0" r="0" b="0"/>
            <wp:wrapTight wrapText="bothSides">
              <wp:wrapPolygon edited="0">
                <wp:start x="0" y="0"/>
                <wp:lineTo x="0" y="21032"/>
                <wp:lineTo x="21208" y="21032"/>
                <wp:lineTo x="21208" y="0"/>
                <wp:lineTo x="0" y="0"/>
              </wp:wrapPolygon>
            </wp:wrapTight>
            <wp:docPr id="2" name="Picture 1" descr="BrandLogo_RGB_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andLogo_RGB_Blac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8490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94DFAF" w14:textId="77777777" w:rsidR="00F17A9B" w:rsidRDefault="00F17A9B" w:rsidP="00F17A9B">
      <w:pPr>
        <w:rPr>
          <w:b/>
          <w:i/>
        </w:rPr>
      </w:pPr>
    </w:p>
    <w:p w14:paraId="35561E0F" w14:textId="77777777" w:rsidR="00F17A9B" w:rsidRDefault="00F17A9B" w:rsidP="00F17A9B">
      <w:pPr>
        <w:rPr>
          <w:b/>
          <w:i/>
        </w:rPr>
      </w:pPr>
    </w:p>
    <w:p w14:paraId="43CBE4FD" w14:textId="77777777" w:rsidR="00F17A9B" w:rsidRDefault="00F17A9B" w:rsidP="00F17A9B">
      <w:pPr>
        <w:rPr>
          <w:b/>
          <w:i/>
        </w:rPr>
      </w:pPr>
    </w:p>
    <w:p w14:paraId="001C98F4" w14:textId="77777777" w:rsidR="00F17A9B" w:rsidRDefault="00F17A9B" w:rsidP="00F17A9B">
      <w:pPr>
        <w:rPr>
          <w:b/>
          <w:i/>
        </w:rPr>
      </w:pPr>
    </w:p>
    <w:p w14:paraId="789EA82F" w14:textId="77777777" w:rsidR="001B016C" w:rsidRDefault="001B016C" w:rsidP="00A82688">
      <w:pPr>
        <w:outlineLvl w:val="0"/>
        <w:rPr>
          <w:b/>
          <w:i/>
        </w:rPr>
      </w:pPr>
    </w:p>
    <w:p w14:paraId="3D012295" w14:textId="77777777" w:rsidR="001B016C" w:rsidRDefault="001B016C" w:rsidP="00A82688">
      <w:pPr>
        <w:outlineLvl w:val="0"/>
        <w:rPr>
          <w:b/>
          <w:i/>
        </w:rPr>
      </w:pPr>
    </w:p>
    <w:p w14:paraId="6424705A" w14:textId="248CDCB1" w:rsidR="00F17A9B" w:rsidRPr="001B016C" w:rsidRDefault="00F17A9B" w:rsidP="00FA3B01">
      <w:pPr>
        <w:jc w:val="center"/>
        <w:outlineLvl w:val="0"/>
        <w:rPr>
          <w:b/>
          <w:i/>
        </w:rPr>
      </w:pPr>
      <w:r w:rsidRPr="001B016C">
        <w:rPr>
          <w:b/>
          <w:i/>
        </w:rPr>
        <w:t>Kolbe will be exhibiting at the NAHB International Builders’ Show</w:t>
      </w:r>
      <w:r w:rsidRPr="001B016C">
        <w:rPr>
          <w:b/>
          <w:i/>
          <w:iCs/>
          <w:color w:val="000000"/>
        </w:rPr>
        <w:t xml:space="preserve"> in Booth #</w:t>
      </w:r>
      <w:r w:rsidR="00D279B4" w:rsidRPr="001B016C">
        <w:rPr>
          <w:b/>
          <w:i/>
          <w:iCs/>
          <w:color w:val="000000"/>
        </w:rPr>
        <w:t>W3600</w:t>
      </w:r>
    </w:p>
    <w:p w14:paraId="64F710E0" w14:textId="36C351B6" w:rsidR="00F17A9B" w:rsidRPr="001B016C" w:rsidRDefault="00F17A9B" w:rsidP="00FA3B01">
      <w:pPr>
        <w:ind w:right="450"/>
        <w:contextualSpacing/>
        <w:jc w:val="center"/>
        <w:outlineLvl w:val="0"/>
        <w:rPr>
          <w:i/>
          <w:color w:val="000000"/>
        </w:rPr>
      </w:pPr>
      <w:r w:rsidRPr="001B016C">
        <w:rPr>
          <w:i/>
          <w:color w:val="000000"/>
        </w:rPr>
        <w:t>Media contact:</w:t>
      </w:r>
      <w:r w:rsidRPr="001B016C">
        <w:rPr>
          <w:i/>
          <w:color w:val="000000"/>
        </w:rPr>
        <w:tab/>
        <w:t>Heather West, 612-724-8760, heather@heatherwestpr.com</w:t>
      </w:r>
    </w:p>
    <w:p w14:paraId="7CEFCF85" w14:textId="77777777" w:rsidR="00F17A9B" w:rsidRPr="001B016C" w:rsidRDefault="00F17A9B" w:rsidP="00F17A9B">
      <w:pPr>
        <w:ind w:right="450"/>
        <w:contextualSpacing/>
        <w:rPr>
          <w:i/>
          <w:color w:val="000000"/>
        </w:rPr>
      </w:pPr>
    </w:p>
    <w:p w14:paraId="6CF7A73D" w14:textId="2D17264B" w:rsidR="00E65BE3" w:rsidRPr="001B016C" w:rsidRDefault="00E65BE3" w:rsidP="00E65BE3">
      <w:pPr>
        <w:contextualSpacing/>
        <w:jc w:val="center"/>
        <w:rPr>
          <w:b/>
          <w:color w:val="000000"/>
          <w:sz w:val="30"/>
          <w:szCs w:val="30"/>
        </w:rPr>
      </w:pPr>
      <w:r w:rsidRPr="001B016C">
        <w:rPr>
          <w:b/>
          <w:color w:val="000000"/>
          <w:sz w:val="30"/>
          <w:szCs w:val="30"/>
        </w:rPr>
        <w:t xml:space="preserve">Kolbe’s </w:t>
      </w:r>
      <w:r w:rsidRPr="001B016C" w:rsidDel="000C4420">
        <w:rPr>
          <w:b/>
          <w:color w:val="000000"/>
          <w:sz w:val="30"/>
          <w:szCs w:val="30"/>
        </w:rPr>
        <w:t>entrance doors</w:t>
      </w:r>
      <w:r w:rsidRPr="001B016C">
        <w:rPr>
          <w:b/>
          <w:color w:val="000000"/>
          <w:sz w:val="30"/>
          <w:szCs w:val="30"/>
        </w:rPr>
        <w:t xml:space="preserve"> </w:t>
      </w:r>
      <w:r w:rsidR="008D4CE2" w:rsidRPr="001B016C">
        <w:rPr>
          <w:b/>
          <w:color w:val="000000"/>
          <w:sz w:val="30"/>
          <w:szCs w:val="30"/>
        </w:rPr>
        <w:t>incorporate</w:t>
      </w:r>
      <w:r w:rsidR="00F01D34" w:rsidRPr="001B016C">
        <w:rPr>
          <w:b/>
          <w:color w:val="000000"/>
          <w:sz w:val="30"/>
          <w:szCs w:val="30"/>
        </w:rPr>
        <w:br/>
      </w:r>
      <w:r w:rsidR="008D4CE2" w:rsidRPr="001B016C">
        <w:rPr>
          <w:b/>
          <w:color w:val="000000"/>
          <w:sz w:val="30"/>
          <w:szCs w:val="30"/>
        </w:rPr>
        <w:t>personalization of</w:t>
      </w:r>
      <w:r w:rsidR="002C7248" w:rsidRPr="001B016C">
        <w:rPr>
          <w:b/>
          <w:color w:val="000000"/>
          <w:sz w:val="30"/>
          <w:szCs w:val="30"/>
        </w:rPr>
        <w:t xml:space="preserve"> style </w:t>
      </w:r>
      <w:r w:rsidR="002929B1">
        <w:rPr>
          <w:b/>
          <w:color w:val="000000"/>
          <w:sz w:val="30"/>
          <w:szCs w:val="30"/>
        </w:rPr>
        <w:t>and</w:t>
      </w:r>
      <w:r w:rsidR="002C7248" w:rsidRPr="001B016C">
        <w:rPr>
          <w:b/>
          <w:color w:val="000000"/>
          <w:sz w:val="30"/>
          <w:szCs w:val="30"/>
        </w:rPr>
        <w:t xml:space="preserve"> scale</w:t>
      </w:r>
    </w:p>
    <w:p w14:paraId="6B34E357" w14:textId="77777777" w:rsidR="00F17A9B" w:rsidRPr="001B016C" w:rsidRDefault="00F17A9B" w:rsidP="00F17A9B"/>
    <w:p w14:paraId="67027F88" w14:textId="5CBA2588" w:rsidR="00F17A9B" w:rsidRPr="001B016C" w:rsidRDefault="00F17A9B" w:rsidP="00F17A9B">
      <w:r w:rsidRPr="001B016C">
        <w:t>Wausau, Wisconsin (</w:t>
      </w:r>
      <w:r w:rsidR="00DC20C0">
        <w:t>Jan</w:t>
      </w:r>
      <w:r w:rsidR="001B7D56" w:rsidRPr="001B016C">
        <w:t xml:space="preserve">. </w:t>
      </w:r>
      <w:r w:rsidRPr="001B016C">
        <w:t>20</w:t>
      </w:r>
      <w:r w:rsidR="006220F4" w:rsidRPr="001B016C">
        <w:t>2</w:t>
      </w:r>
      <w:r w:rsidR="001B7D56" w:rsidRPr="001B016C">
        <w:t>2</w:t>
      </w:r>
      <w:r w:rsidRPr="001B016C">
        <w:t xml:space="preserve">) – Kolbe Windows &amp; Doors </w:t>
      </w:r>
      <w:r w:rsidR="0019215E" w:rsidRPr="001B016C">
        <w:t>is showcasing</w:t>
      </w:r>
      <w:r w:rsidRPr="001B016C">
        <w:t xml:space="preserve"> entrance door</w:t>
      </w:r>
      <w:r w:rsidR="0019215E" w:rsidRPr="001B016C">
        <w:t xml:space="preserve"> system</w:t>
      </w:r>
      <w:r w:rsidRPr="001B016C">
        <w:t xml:space="preserve">s at the </w:t>
      </w:r>
      <w:r w:rsidR="00CE1A0B" w:rsidRPr="001B016C">
        <w:t>National Association of Home Builders International Builders’ Show (NAHB IBS)</w:t>
      </w:r>
      <w:r w:rsidRPr="001B016C">
        <w:t xml:space="preserve"> in booth #</w:t>
      </w:r>
      <w:r w:rsidR="00D279B4" w:rsidRPr="00CB17F1">
        <w:rPr>
          <w:bCs/>
          <w:color w:val="000000"/>
        </w:rPr>
        <w:t>W3600</w:t>
      </w:r>
      <w:r w:rsidRPr="00CB17F1">
        <w:rPr>
          <w:bCs/>
        </w:rPr>
        <w:t>,</w:t>
      </w:r>
      <w:r w:rsidRPr="001B016C">
        <w:t xml:space="preserve"> </w:t>
      </w:r>
      <w:r w:rsidR="0039389B" w:rsidRPr="001B016C">
        <w:t xml:space="preserve">with emphasis </w:t>
      </w:r>
      <w:r w:rsidR="00E4309A">
        <w:t>on style and</w:t>
      </w:r>
      <w:r w:rsidR="0039389B" w:rsidRPr="001B016C">
        <w:t xml:space="preserve"> </w:t>
      </w:r>
      <w:r w:rsidR="001B7D56" w:rsidRPr="001B016C">
        <w:t>scale</w:t>
      </w:r>
      <w:r w:rsidR="0019215E" w:rsidRPr="001B016C">
        <w:t>.</w:t>
      </w:r>
    </w:p>
    <w:p w14:paraId="340D3120" w14:textId="77777777" w:rsidR="00E4443A" w:rsidRPr="001B016C" w:rsidRDefault="00E4443A" w:rsidP="00E4443A"/>
    <w:p w14:paraId="1809129A" w14:textId="2C7A2CC4" w:rsidR="00E4443A" w:rsidRPr="001B016C" w:rsidRDefault="00E4443A" w:rsidP="00E4443A">
      <w:r w:rsidRPr="001B016C">
        <w:t>“</w:t>
      </w:r>
      <w:r w:rsidR="006459D4" w:rsidRPr="001B016C">
        <w:t xml:space="preserve">Because </w:t>
      </w:r>
      <w:r w:rsidR="00302779" w:rsidRPr="001B016C">
        <w:t xml:space="preserve">today’s </w:t>
      </w:r>
      <w:r w:rsidR="000426F4" w:rsidRPr="001B016C">
        <w:t>homeowners are more in tune with their living space</w:t>
      </w:r>
      <w:r w:rsidR="002E68B4">
        <w:t xml:space="preserve"> than ever before</w:t>
      </w:r>
      <w:r w:rsidR="000426F4" w:rsidRPr="001B016C">
        <w:t xml:space="preserve">, they want </w:t>
      </w:r>
      <w:r w:rsidR="00705685" w:rsidRPr="001B016C">
        <w:t>it to reflect their personality</w:t>
      </w:r>
      <w:r w:rsidR="000426F4" w:rsidRPr="001B016C">
        <w:t xml:space="preserve">. </w:t>
      </w:r>
      <w:r w:rsidR="002E68B4">
        <w:t>Selecting</w:t>
      </w:r>
      <w:r w:rsidR="00932A2A">
        <w:t xml:space="preserve"> an entry door that is</w:t>
      </w:r>
      <w:r w:rsidR="002E68B4">
        <w:t xml:space="preserve"> </w:t>
      </w:r>
      <w:r w:rsidR="00932A2A">
        <w:t xml:space="preserve">mostly </w:t>
      </w:r>
      <w:r w:rsidR="002E68B4" w:rsidRPr="001B016C">
        <w:t>glass</w:t>
      </w:r>
      <w:r w:rsidR="002E68B4">
        <w:t>, a bold color</w:t>
      </w:r>
      <w:r w:rsidR="002E68B4" w:rsidRPr="001B016C">
        <w:t xml:space="preserve"> or </w:t>
      </w:r>
      <w:r w:rsidR="002E68B4">
        <w:t xml:space="preserve">intricate </w:t>
      </w:r>
      <w:r w:rsidR="002E68B4" w:rsidRPr="001B016C">
        <w:t>wood</w:t>
      </w:r>
      <w:r w:rsidR="002E68B4">
        <w:t xml:space="preserve"> detail </w:t>
      </w:r>
      <w:r w:rsidR="00302779" w:rsidRPr="001B016C">
        <w:t xml:space="preserve">helps </w:t>
      </w:r>
      <w:r w:rsidR="00705685" w:rsidRPr="001B016C">
        <w:t xml:space="preserve">express </w:t>
      </w:r>
      <w:r w:rsidR="00302779" w:rsidRPr="001B016C">
        <w:t xml:space="preserve">their </w:t>
      </w:r>
      <w:r w:rsidR="00705685" w:rsidRPr="001B016C">
        <w:t>individual style</w:t>
      </w:r>
      <w:r w:rsidR="002E68B4">
        <w:t xml:space="preserve"> and sets the tone for the rest of the home</w:t>
      </w:r>
      <w:r w:rsidR="00705685" w:rsidRPr="001B016C">
        <w:t>,</w:t>
      </w:r>
      <w:r w:rsidRPr="001B016C">
        <w:t>” sa</w:t>
      </w:r>
      <w:r w:rsidR="00AB2F26" w:rsidRPr="001B016C">
        <w:t>id</w:t>
      </w:r>
      <w:r w:rsidRPr="001B016C">
        <w:t xml:space="preserve"> </w:t>
      </w:r>
      <w:r w:rsidR="006459D4" w:rsidRPr="001B016C">
        <w:t>Liz Huber</w:t>
      </w:r>
      <w:r w:rsidRPr="001B016C">
        <w:t xml:space="preserve">, marketing </w:t>
      </w:r>
      <w:r w:rsidR="006459D4" w:rsidRPr="001B016C">
        <w:t xml:space="preserve">manager </w:t>
      </w:r>
      <w:r w:rsidRPr="001B016C">
        <w:t>at Kolbe Windows &amp; Doors.</w:t>
      </w:r>
    </w:p>
    <w:p w14:paraId="50F3F7FA" w14:textId="77777777" w:rsidR="00F17A9B" w:rsidRPr="001B016C" w:rsidRDefault="00F17A9B" w:rsidP="00F17A9B"/>
    <w:p w14:paraId="02FF3710" w14:textId="7ADBC115" w:rsidR="00CF3494" w:rsidRPr="001B016C" w:rsidRDefault="00E4443A" w:rsidP="00CF3494">
      <w:pPr>
        <w:widowControl w:val="0"/>
        <w:autoSpaceDE w:val="0"/>
        <w:autoSpaceDN w:val="0"/>
        <w:adjustRightInd w:val="0"/>
        <w:ind w:right="180"/>
      </w:pPr>
      <w:r w:rsidRPr="001B016C">
        <w:t xml:space="preserve">Whether historical, </w:t>
      </w:r>
      <w:proofErr w:type="gramStart"/>
      <w:r w:rsidRPr="001B016C">
        <w:t>traditional</w:t>
      </w:r>
      <w:proofErr w:type="gramEnd"/>
      <w:r w:rsidRPr="001B016C">
        <w:t xml:space="preserve"> or modern in design, </w:t>
      </w:r>
      <w:r w:rsidR="00CF3494" w:rsidRPr="001B016C">
        <w:t xml:space="preserve">Kolbe </w:t>
      </w:r>
      <w:r w:rsidRPr="001B016C">
        <w:t>offers one-of-a-kind doors for both residential and commercial projects with various configurations, functionality and options, including wood species, divided lites, glass, hardware, finishes and more.</w:t>
      </w:r>
      <w:r w:rsidR="00CF3494" w:rsidRPr="001B016C">
        <w:t xml:space="preserve"> </w:t>
      </w:r>
      <w:r w:rsidR="00C64588" w:rsidRPr="001B016C">
        <w:t xml:space="preserve">Kolbe’s offering of custom </w:t>
      </w:r>
      <w:r w:rsidR="007F74B6" w:rsidRPr="001B016C">
        <w:t>inswing and outswing</w:t>
      </w:r>
      <w:r w:rsidR="00A27426" w:rsidRPr="001B016C">
        <w:t xml:space="preserve"> </w:t>
      </w:r>
      <w:r w:rsidR="00C64588" w:rsidRPr="001B016C">
        <w:t xml:space="preserve">doors </w:t>
      </w:r>
      <w:r w:rsidR="00CE47FC" w:rsidRPr="001B016C">
        <w:t xml:space="preserve">also </w:t>
      </w:r>
      <w:r w:rsidR="00C64588" w:rsidRPr="001B016C">
        <w:t>include</w:t>
      </w:r>
      <w:r w:rsidR="000B0EE4" w:rsidRPr="001B016C">
        <w:t>s</w:t>
      </w:r>
      <w:r w:rsidR="00C64588" w:rsidRPr="001B016C">
        <w:t xml:space="preserve"> pivot doors within the Ultra Series and VistaLuxe</w:t>
      </w:r>
      <w:r w:rsidR="00392A30" w:rsidRPr="001B016C">
        <w:rPr>
          <w:vertAlign w:val="superscript"/>
        </w:rPr>
        <w:t>®</w:t>
      </w:r>
      <w:r w:rsidR="00C64588" w:rsidRPr="001B016C">
        <w:t xml:space="preserve"> Collection.</w:t>
      </w:r>
    </w:p>
    <w:p w14:paraId="66C92B57" w14:textId="0CCCD11F" w:rsidR="00CF3494" w:rsidRPr="001B016C" w:rsidRDefault="00CF3494" w:rsidP="00CF3494"/>
    <w:p w14:paraId="243D45A2" w14:textId="303C63BA" w:rsidR="00BF5200" w:rsidRDefault="00B959A8" w:rsidP="00F17A9B">
      <w:r w:rsidRPr="001B016C">
        <w:t xml:space="preserve">Some examples of </w:t>
      </w:r>
      <w:r w:rsidR="00A60480" w:rsidRPr="001B016C">
        <w:t>Kolbe’s</w:t>
      </w:r>
      <w:r w:rsidRPr="001B016C">
        <w:t xml:space="preserve"> </w:t>
      </w:r>
      <w:r w:rsidR="007F74B6" w:rsidRPr="001B016C">
        <w:t>entrance door</w:t>
      </w:r>
      <w:r w:rsidR="00A27426" w:rsidRPr="001B016C">
        <w:t xml:space="preserve"> </w:t>
      </w:r>
      <w:r w:rsidR="00A60480" w:rsidRPr="001B016C">
        <w:t>solution</w:t>
      </w:r>
      <w:r w:rsidRPr="001B016C">
        <w:t xml:space="preserve">s can be seen </w:t>
      </w:r>
      <w:r w:rsidR="00E7597C" w:rsidRPr="001B016C">
        <w:t xml:space="preserve">on display </w:t>
      </w:r>
      <w:r w:rsidR="00051969" w:rsidRPr="001B016C">
        <w:t xml:space="preserve">in booth </w:t>
      </w:r>
      <w:r w:rsidR="00CB17F1" w:rsidRPr="001B016C">
        <w:t>#</w:t>
      </w:r>
      <w:r w:rsidR="00CB17F1" w:rsidRPr="00CB17F1">
        <w:rPr>
          <w:bCs/>
          <w:color w:val="000000"/>
        </w:rPr>
        <w:t>W3600</w:t>
      </w:r>
      <w:r w:rsidR="00A60A3C" w:rsidRPr="001B016C">
        <w:t>.</w:t>
      </w:r>
    </w:p>
    <w:p w14:paraId="5DA52D0B" w14:textId="77777777" w:rsidR="00F17A9B" w:rsidDel="00C47A2E" w:rsidRDefault="00F17A9B" w:rsidP="00F17A9B"/>
    <w:p w14:paraId="709031C5" w14:textId="544149B7" w:rsidR="00C64588" w:rsidRDefault="00861325" w:rsidP="00C64588">
      <w:pPr>
        <w:pStyle w:val="ListParagraph"/>
        <w:numPr>
          <w:ilvl w:val="0"/>
          <w:numId w:val="3"/>
        </w:numPr>
      </w:pPr>
      <w:r>
        <w:t>A</w:t>
      </w:r>
      <w:r w:rsidR="00AB76E1">
        <w:t xml:space="preserve"> </w:t>
      </w:r>
      <w:r w:rsidR="004E02BB">
        <w:t>3-1/2</w:t>
      </w:r>
      <w:r>
        <w:t xml:space="preserve">-by-10-foot </w:t>
      </w:r>
      <w:r w:rsidR="002444A3">
        <w:t xml:space="preserve">reclaimed </w:t>
      </w:r>
      <w:r w:rsidR="00BB4CD6">
        <w:t xml:space="preserve">barnwood </w:t>
      </w:r>
      <w:r>
        <w:t xml:space="preserve">door </w:t>
      </w:r>
      <w:r w:rsidR="00044F82">
        <w:t>is</w:t>
      </w:r>
      <w:r>
        <w:t xml:space="preserve"> a</w:t>
      </w:r>
      <w:r w:rsidR="00181E98">
        <w:t xml:space="preserve"> sustainable solution </w:t>
      </w:r>
      <w:r w:rsidR="00AB76E1">
        <w:t>for a</w:t>
      </w:r>
      <w:r w:rsidR="00044F82">
        <w:t xml:space="preserve"> 7-by-12-foot </w:t>
      </w:r>
      <w:r w:rsidR="00AB76E1">
        <w:t>entr</w:t>
      </w:r>
      <w:r w:rsidR="00044F82">
        <w:t>yway</w:t>
      </w:r>
      <w:r w:rsidR="00AB76E1">
        <w:t xml:space="preserve"> </w:t>
      </w:r>
      <w:r>
        <w:t xml:space="preserve">that </w:t>
      </w:r>
      <w:r w:rsidR="00181E98">
        <w:t>blend</w:t>
      </w:r>
      <w:r>
        <w:t>s</w:t>
      </w:r>
      <w:r w:rsidR="00181E98">
        <w:t xml:space="preserve"> rustic character with modern design.</w:t>
      </w:r>
      <w:r w:rsidR="00FC7445">
        <w:t xml:space="preserve"> </w:t>
      </w:r>
      <w:r w:rsidR="00397529">
        <w:t>Constructed of reclaimed wood, t</w:t>
      </w:r>
      <w:r>
        <w:t>h</w:t>
      </w:r>
      <w:r w:rsidR="009A140D">
        <w:t>is</w:t>
      </w:r>
      <w:r>
        <w:t xml:space="preserve"> </w:t>
      </w:r>
      <w:r w:rsidR="009A140D">
        <w:t>outswing</w:t>
      </w:r>
      <w:r>
        <w:t xml:space="preserve"> door </w:t>
      </w:r>
      <w:r w:rsidR="009A140D">
        <w:t xml:space="preserve">offers a natural </w:t>
      </w:r>
      <w:r>
        <w:t>contrast</w:t>
      </w:r>
      <w:r w:rsidR="009A140D">
        <w:t xml:space="preserve"> </w:t>
      </w:r>
      <w:r>
        <w:t xml:space="preserve">with the </w:t>
      </w:r>
      <w:r w:rsidR="00BB4CD6">
        <w:t xml:space="preserve">onyx </w:t>
      </w:r>
      <w:r w:rsidR="00605C40">
        <w:t xml:space="preserve">extruded aluminum </w:t>
      </w:r>
      <w:r w:rsidR="007B2110">
        <w:t>exterior</w:t>
      </w:r>
      <w:r w:rsidR="00EA2C10">
        <w:t xml:space="preserve"> trim</w:t>
      </w:r>
      <w:r w:rsidR="00114272">
        <w:t>, and</w:t>
      </w:r>
      <w:r w:rsidR="00C64588" w:rsidRPr="00C64588">
        <w:t xml:space="preserve"> is surrounded by direct set </w:t>
      </w:r>
      <w:proofErr w:type="spellStart"/>
      <w:r w:rsidR="00C64588" w:rsidRPr="00C64588">
        <w:t>sidelites</w:t>
      </w:r>
      <w:proofErr w:type="spellEnd"/>
      <w:r w:rsidR="00C64588" w:rsidRPr="00C64588">
        <w:t xml:space="preserve">, while an upper transom accentuates the height of the unit. </w:t>
      </w:r>
      <w:r w:rsidR="00C64588">
        <w:t xml:space="preserve">Equipped with an electronic multi-point lock, this impressive </w:t>
      </w:r>
      <w:r w:rsidR="00A27426">
        <w:t>barnwood</w:t>
      </w:r>
      <w:r w:rsidR="00C64588">
        <w:t xml:space="preserve"> door features a stylish Hoppe</w:t>
      </w:r>
      <w:r w:rsidR="00D71CBC" w:rsidRPr="00A93152">
        <w:rPr>
          <w:vertAlign w:val="superscript"/>
        </w:rPr>
        <w:t>®</w:t>
      </w:r>
      <w:r w:rsidR="00C64588">
        <w:t xml:space="preserve"> pull handle in a brushed stainless finish</w:t>
      </w:r>
      <w:r w:rsidR="00AB2F26">
        <w:t>,</w:t>
      </w:r>
      <w:r w:rsidR="00C64588">
        <w:t xml:space="preserve"> which reinforces verticality</w:t>
      </w:r>
      <w:r w:rsidR="00C64588" w:rsidRPr="00C64588">
        <w:t xml:space="preserve"> against the horizontal panels of </w:t>
      </w:r>
      <w:r w:rsidR="00C64588">
        <w:t>clear</w:t>
      </w:r>
      <w:r w:rsidR="00826F5A">
        <w:t>-</w:t>
      </w:r>
      <w:r w:rsidR="00C64588">
        <w:t xml:space="preserve">coated </w:t>
      </w:r>
      <w:r w:rsidR="00C64588" w:rsidRPr="00C64588">
        <w:t>wood.</w:t>
      </w:r>
    </w:p>
    <w:p w14:paraId="4416C088" w14:textId="77777777" w:rsidR="00495730" w:rsidRPr="00BE73CD" w:rsidRDefault="00495730" w:rsidP="00BE73CD">
      <w:pPr>
        <w:rPr>
          <w:rFonts w:eastAsia="Times New Roman"/>
        </w:rPr>
      </w:pPr>
    </w:p>
    <w:p w14:paraId="7B663C15" w14:textId="5A7B9BE1" w:rsidR="00C35482" w:rsidRPr="00174AC8" w:rsidRDefault="00C35482" w:rsidP="00C35482">
      <w:pPr>
        <w:pStyle w:val="ListParagraph"/>
        <w:numPr>
          <w:ilvl w:val="0"/>
          <w:numId w:val="2"/>
        </w:numPr>
        <w:rPr>
          <w:rFonts w:eastAsia="Times New Roman"/>
          <w:color w:val="000000" w:themeColor="text1"/>
        </w:rPr>
      </w:pPr>
      <w:r w:rsidRPr="00174AC8">
        <w:rPr>
          <w:rFonts w:eastAsia="Times New Roman"/>
          <w:color w:val="000000" w:themeColor="text1"/>
        </w:rPr>
        <w:t>A 5-by-10-foot VistaLuxe WD LINE complementary pivot door offers a light-f</w:t>
      </w:r>
      <w:r>
        <w:rPr>
          <w:rFonts w:eastAsia="Times New Roman"/>
          <w:color w:val="000000" w:themeColor="text1"/>
        </w:rPr>
        <w:t>ille</w:t>
      </w:r>
      <w:r w:rsidRPr="00174AC8">
        <w:rPr>
          <w:rFonts w:eastAsia="Times New Roman"/>
          <w:color w:val="000000" w:themeColor="text1"/>
        </w:rPr>
        <w:t xml:space="preserve">d entryway with specialized hardware that allows for easy operation. </w:t>
      </w:r>
      <w:r>
        <w:rPr>
          <w:rFonts w:eastAsia="Times New Roman"/>
          <w:color w:val="000000" w:themeColor="text1"/>
        </w:rPr>
        <w:t xml:space="preserve">The </w:t>
      </w:r>
      <w:r w:rsidRPr="00174AC8">
        <w:rPr>
          <w:rFonts w:eastAsia="Times New Roman"/>
          <w:color w:val="000000" w:themeColor="text1"/>
        </w:rPr>
        <w:t xml:space="preserve">door features an extruded aluminum </w:t>
      </w:r>
      <w:proofErr w:type="spellStart"/>
      <w:r>
        <w:rPr>
          <w:rFonts w:eastAsia="Times New Roman"/>
        </w:rPr>
        <w:t>b</w:t>
      </w:r>
      <w:r w:rsidRPr="00BE73CD">
        <w:rPr>
          <w:rFonts w:eastAsia="Times New Roman"/>
        </w:rPr>
        <w:t>ordeaux</w:t>
      </w:r>
      <w:proofErr w:type="spellEnd"/>
      <w:r w:rsidRPr="00BE73CD">
        <w:rPr>
          <w:rFonts w:eastAsia="Times New Roman"/>
        </w:rPr>
        <w:t xml:space="preserve"> </w:t>
      </w:r>
      <w:r>
        <w:rPr>
          <w:rFonts w:eastAsia="Times New Roman"/>
        </w:rPr>
        <w:t>a</w:t>
      </w:r>
      <w:r w:rsidRPr="00BE73CD">
        <w:rPr>
          <w:rFonts w:eastAsia="Times New Roman"/>
        </w:rPr>
        <w:t>nodize</w:t>
      </w:r>
      <w:r>
        <w:rPr>
          <w:rFonts w:eastAsia="Times New Roman"/>
        </w:rPr>
        <w:t>d exterior applied as a custom finish</w:t>
      </w:r>
      <w:r w:rsidR="0039389B">
        <w:rPr>
          <w:rFonts w:eastAsia="Times New Roman"/>
        </w:rPr>
        <w:t>,</w:t>
      </w:r>
      <w:r w:rsidRPr="00174AC8">
        <w:rPr>
          <w:rFonts w:eastAsia="Times New Roman"/>
          <w:color w:val="000000" w:themeColor="text1"/>
        </w:rPr>
        <w:t xml:space="preserve"> with a warm mahogany </w:t>
      </w:r>
      <w:r w:rsidR="00067FE8">
        <w:rPr>
          <w:rFonts w:eastAsia="Times New Roman"/>
          <w:color w:val="000000" w:themeColor="text1"/>
        </w:rPr>
        <w:t xml:space="preserve">clear-coated wood </w:t>
      </w:r>
      <w:r w:rsidRPr="00174AC8">
        <w:rPr>
          <w:rFonts w:eastAsia="Times New Roman"/>
          <w:color w:val="000000" w:themeColor="text1"/>
        </w:rPr>
        <w:t xml:space="preserve">interior. </w:t>
      </w:r>
      <w:r>
        <w:rPr>
          <w:rFonts w:eastAsia="Times New Roman"/>
          <w:color w:val="000000" w:themeColor="text1"/>
        </w:rPr>
        <w:t>The</w:t>
      </w:r>
      <w:r w:rsidRPr="00174AC8">
        <w:rPr>
          <w:rFonts w:eastAsia="Times New Roman"/>
          <w:color w:val="000000" w:themeColor="text1"/>
        </w:rPr>
        <w:t xml:space="preserve"> square</w:t>
      </w:r>
      <w:r>
        <w:rPr>
          <w:rFonts w:eastAsia="Times New Roman"/>
          <w:color w:val="000000" w:themeColor="text1"/>
        </w:rPr>
        <w:t xml:space="preserve"> details</w:t>
      </w:r>
      <w:r w:rsidRPr="00174AC8">
        <w:rPr>
          <w:rFonts w:eastAsia="Times New Roman"/>
          <w:color w:val="000000" w:themeColor="text1"/>
        </w:rPr>
        <w:t xml:space="preserve">, narrow 5-inch stiles and rails, and satin </w:t>
      </w:r>
      <w:proofErr w:type="gramStart"/>
      <w:r w:rsidRPr="00174AC8">
        <w:rPr>
          <w:rFonts w:eastAsia="Times New Roman"/>
          <w:color w:val="000000" w:themeColor="text1"/>
        </w:rPr>
        <w:t xml:space="preserve">stainless </w:t>
      </w:r>
      <w:r w:rsidR="00044F82">
        <w:rPr>
          <w:rFonts w:eastAsia="Times New Roman"/>
          <w:color w:val="000000" w:themeColor="text1"/>
        </w:rPr>
        <w:t>steel</w:t>
      </w:r>
      <w:proofErr w:type="gramEnd"/>
      <w:r w:rsidR="00044F82">
        <w:rPr>
          <w:rFonts w:eastAsia="Times New Roman"/>
          <w:color w:val="000000" w:themeColor="text1"/>
        </w:rPr>
        <w:t xml:space="preserve"> </w:t>
      </w:r>
      <w:r w:rsidRPr="00174AC8">
        <w:rPr>
          <w:rFonts w:eastAsia="Times New Roman"/>
          <w:color w:val="000000" w:themeColor="text1"/>
        </w:rPr>
        <w:t>Rockwood</w:t>
      </w:r>
      <w:r w:rsidRPr="00174AC8">
        <w:rPr>
          <w:rFonts w:eastAsia="Times New Roman"/>
          <w:color w:val="000000" w:themeColor="text1"/>
          <w:vertAlign w:val="superscript"/>
        </w:rPr>
        <w:t>®</w:t>
      </w:r>
      <w:r w:rsidRPr="00174AC8">
        <w:rPr>
          <w:rFonts w:eastAsia="Times New Roman"/>
          <w:color w:val="000000" w:themeColor="text1"/>
        </w:rPr>
        <w:t xml:space="preserve"> </w:t>
      </w:r>
      <w:proofErr w:type="spellStart"/>
      <w:r w:rsidRPr="00174AC8">
        <w:rPr>
          <w:rFonts w:eastAsia="Times New Roman"/>
          <w:color w:val="000000" w:themeColor="text1"/>
        </w:rPr>
        <w:t>GeoMetek</w:t>
      </w:r>
      <w:proofErr w:type="spellEnd"/>
      <w:r w:rsidRPr="00174AC8">
        <w:rPr>
          <w:rFonts w:eastAsia="Times New Roman"/>
          <w:color w:val="000000" w:themeColor="text1"/>
        </w:rPr>
        <w:t xml:space="preserve"> locking pull handle </w:t>
      </w:r>
      <w:r>
        <w:rPr>
          <w:rFonts w:eastAsia="Times New Roman"/>
          <w:color w:val="000000" w:themeColor="text1"/>
        </w:rPr>
        <w:t xml:space="preserve">add stylish sophistication to </w:t>
      </w:r>
      <w:r w:rsidRPr="00174AC8">
        <w:rPr>
          <w:rFonts w:eastAsia="Times New Roman"/>
          <w:color w:val="000000" w:themeColor="text1"/>
        </w:rPr>
        <w:t xml:space="preserve">this one-of-a-kind </w:t>
      </w:r>
      <w:r w:rsidR="00392A30">
        <w:rPr>
          <w:rFonts w:eastAsia="Times New Roman"/>
          <w:color w:val="000000" w:themeColor="text1"/>
        </w:rPr>
        <w:t>door</w:t>
      </w:r>
      <w:r w:rsidRPr="00174AC8">
        <w:rPr>
          <w:rFonts w:eastAsia="Times New Roman"/>
          <w:color w:val="000000" w:themeColor="text1"/>
        </w:rPr>
        <w:t>.</w:t>
      </w:r>
    </w:p>
    <w:p w14:paraId="7A060C69" w14:textId="77777777" w:rsidR="00D225DA" w:rsidRDefault="00D225DA" w:rsidP="00D225DA">
      <w:pPr>
        <w:pStyle w:val="ListParagraph"/>
      </w:pPr>
    </w:p>
    <w:p w14:paraId="0686FEB2" w14:textId="0DB3D420" w:rsidR="00F17A9B" w:rsidRPr="00411FED" w:rsidRDefault="00F17A9B" w:rsidP="001B016C">
      <w:r w:rsidRPr="00411FED">
        <w:t>For complete information</w:t>
      </w:r>
      <w:r>
        <w:t xml:space="preserve"> and</w:t>
      </w:r>
      <w:r w:rsidRPr="00411FED">
        <w:t xml:space="preserve"> product details on </w:t>
      </w:r>
      <w:r>
        <w:t>Kolbe’s extraordinary entrance doors</w:t>
      </w:r>
      <w:r w:rsidRPr="00411FED">
        <w:t xml:space="preserve">, please visit </w:t>
      </w:r>
      <w:hyperlink r:id="rId8" w:history="1">
        <w:r w:rsidR="00A72936" w:rsidRPr="00F649A3">
          <w:rPr>
            <w:rStyle w:val="Hyperlink"/>
          </w:rPr>
          <w:t>https://www.kolbewindows.com</w:t>
        </w:r>
      </w:hyperlink>
      <w:r w:rsidR="00521B92">
        <w:t>.</w:t>
      </w:r>
    </w:p>
    <w:p w14:paraId="03E5B548" w14:textId="77777777" w:rsidR="00F17A9B" w:rsidRDefault="00F17A9B" w:rsidP="00EA304B">
      <w:pPr>
        <w:contextualSpacing/>
        <w:rPr>
          <w:color w:val="000000"/>
        </w:rPr>
      </w:pPr>
    </w:p>
    <w:p w14:paraId="1E682AA1" w14:textId="77777777" w:rsidR="00F17A9B" w:rsidRDefault="00F17A9B" w:rsidP="00EA304B">
      <w:pPr>
        <w:contextualSpacing/>
        <w:rPr>
          <w:i/>
          <w:iCs/>
          <w:color w:val="000000"/>
        </w:rPr>
      </w:pPr>
    </w:p>
    <w:p w14:paraId="06771692" w14:textId="77777777" w:rsidR="00CB17F1" w:rsidRPr="00CC4D70" w:rsidRDefault="00CB17F1" w:rsidP="00CB17F1">
      <w:pPr>
        <w:rPr>
          <w:i/>
          <w:iCs/>
          <w:color w:val="000000" w:themeColor="text1"/>
        </w:rPr>
      </w:pPr>
      <w:r w:rsidRPr="00CC4D70">
        <w:rPr>
          <w:i/>
          <w:iCs/>
          <w:color w:val="000000" w:themeColor="text1"/>
        </w:rPr>
        <w:t>What began in 1946 as a</w:t>
      </w:r>
      <w:r>
        <w:rPr>
          <w:i/>
          <w:iCs/>
          <w:color w:val="000000" w:themeColor="text1"/>
        </w:rPr>
        <w:t xml:space="preserve"> two-brother team </w:t>
      </w:r>
      <w:r w:rsidRPr="00CC4D70">
        <w:rPr>
          <w:i/>
          <w:iCs/>
          <w:color w:val="000000" w:themeColor="text1"/>
        </w:rPr>
        <w:t>has grown into an internationally respected manufacturing company. Kolbe Windows &amp; Doors is one of the nation’s leading manufacturers of</w:t>
      </w:r>
      <w:r>
        <w:rPr>
          <w:i/>
          <w:iCs/>
          <w:color w:val="000000" w:themeColor="text1"/>
        </w:rPr>
        <w:t xml:space="preserve"> windows and doors</w:t>
      </w:r>
      <w:r w:rsidRPr="00CC4D70">
        <w:rPr>
          <w:i/>
          <w:iCs/>
          <w:color w:val="000000" w:themeColor="text1"/>
        </w:rPr>
        <w:t xml:space="preserve"> for residential and</w:t>
      </w:r>
      <w:r>
        <w:rPr>
          <w:i/>
          <w:iCs/>
          <w:color w:val="000000" w:themeColor="text1"/>
        </w:rPr>
        <w:t xml:space="preserve"> commercial </w:t>
      </w:r>
      <w:r w:rsidRPr="00CC4D70">
        <w:rPr>
          <w:i/>
          <w:iCs/>
          <w:color w:val="000000" w:themeColor="text1"/>
        </w:rPr>
        <w:t>markets. After 75 years, Kolbe products are best known for superior quality, custom</w:t>
      </w:r>
      <w:r>
        <w:rPr>
          <w:i/>
          <w:iCs/>
          <w:color w:val="000000" w:themeColor="text1"/>
        </w:rPr>
        <w:t xml:space="preserve"> craftsmanship</w:t>
      </w:r>
      <w:r w:rsidRPr="00CC4D70">
        <w:rPr>
          <w:i/>
          <w:iCs/>
          <w:color w:val="000000" w:themeColor="text1"/>
        </w:rPr>
        <w:t>, attention to detail, as well as innovative and unique designs.</w:t>
      </w:r>
    </w:p>
    <w:p w14:paraId="19ED5155" w14:textId="77777777" w:rsidR="00250CE1" w:rsidRPr="00250CE1" w:rsidRDefault="00250CE1" w:rsidP="00250CE1">
      <w:pPr>
        <w:contextualSpacing/>
        <w:rPr>
          <w:i/>
          <w:iCs/>
          <w:color w:val="000000"/>
        </w:rPr>
      </w:pPr>
    </w:p>
    <w:p w14:paraId="0D58E344" w14:textId="77777777" w:rsidR="00F17A9B" w:rsidRDefault="00F17A9B" w:rsidP="000B223F">
      <w:pPr>
        <w:ind w:right="90"/>
        <w:contextualSpacing/>
        <w:jc w:val="center"/>
      </w:pPr>
      <w:r w:rsidRPr="007E6041">
        <w:rPr>
          <w:i/>
          <w:color w:val="000000"/>
        </w:rPr>
        <w:t>###</w:t>
      </w:r>
    </w:p>
    <w:sectPr w:rsidR="00F17A9B" w:rsidSect="00F17A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AB183" w14:textId="77777777" w:rsidR="0004211C" w:rsidRDefault="0004211C">
      <w:r>
        <w:separator/>
      </w:r>
    </w:p>
  </w:endnote>
  <w:endnote w:type="continuationSeparator" w:id="0">
    <w:p w14:paraId="5E01838B" w14:textId="77777777" w:rsidR="0004211C" w:rsidRDefault="00042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2BDFC" w14:textId="77777777" w:rsidR="0004211C" w:rsidRDefault="0004211C">
      <w:r>
        <w:separator/>
      </w:r>
    </w:p>
  </w:footnote>
  <w:footnote w:type="continuationSeparator" w:id="0">
    <w:p w14:paraId="2EE510AC" w14:textId="77777777" w:rsidR="0004211C" w:rsidRDefault="000421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16439"/>
    <w:multiLevelType w:val="hybridMultilevel"/>
    <w:tmpl w:val="700AA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484DBD"/>
    <w:multiLevelType w:val="hybridMultilevel"/>
    <w:tmpl w:val="1988B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BA44A2"/>
    <w:multiLevelType w:val="hybridMultilevel"/>
    <w:tmpl w:val="7A5CB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F1342F"/>
    <w:multiLevelType w:val="hybridMultilevel"/>
    <w:tmpl w:val="5BCAE84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2567A8"/>
    <w:multiLevelType w:val="hybridMultilevel"/>
    <w:tmpl w:val="E5B84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2E71C8"/>
    <w:multiLevelType w:val="hybridMultilevel"/>
    <w:tmpl w:val="C5DC2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475"/>
    <w:rsid w:val="00000C92"/>
    <w:rsid w:val="000126D7"/>
    <w:rsid w:val="00016537"/>
    <w:rsid w:val="000245A3"/>
    <w:rsid w:val="0003697F"/>
    <w:rsid w:val="0004211C"/>
    <w:rsid w:val="000426F4"/>
    <w:rsid w:val="00044F82"/>
    <w:rsid w:val="00050E4C"/>
    <w:rsid w:val="00051969"/>
    <w:rsid w:val="000522BD"/>
    <w:rsid w:val="00057C50"/>
    <w:rsid w:val="00067FE8"/>
    <w:rsid w:val="00070490"/>
    <w:rsid w:val="00071484"/>
    <w:rsid w:val="00072355"/>
    <w:rsid w:val="00074B39"/>
    <w:rsid w:val="000763F4"/>
    <w:rsid w:val="00080767"/>
    <w:rsid w:val="000965C6"/>
    <w:rsid w:val="000A17FE"/>
    <w:rsid w:val="000B0EE4"/>
    <w:rsid w:val="000B178C"/>
    <w:rsid w:val="000B223F"/>
    <w:rsid w:val="000B5FCA"/>
    <w:rsid w:val="000B71E4"/>
    <w:rsid w:val="000C3118"/>
    <w:rsid w:val="000C44AD"/>
    <w:rsid w:val="000D0D36"/>
    <w:rsid w:val="000D28D2"/>
    <w:rsid w:val="000E221D"/>
    <w:rsid w:val="000E62D0"/>
    <w:rsid w:val="00114272"/>
    <w:rsid w:val="00125A79"/>
    <w:rsid w:val="00145CAB"/>
    <w:rsid w:val="00151685"/>
    <w:rsid w:val="00154A7F"/>
    <w:rsid w:val="00160A12"/>
    <w:rsid w:val="00160E63"/>
    <w:rsid w:val="0017423C"/>
    <w:rsid w:val="00174AC8"/>
    <w:rsid w:val="001814AA"/>
    <w:rsid w:val="00181E98"/>
    <w:rsid w:val="00181F8C"/>
    <w:rsid w:val="001903CF"/>
    <w:rsid w:val="0019215E"/>
    <w:rsid w:val="00194B6A"/>
    <w:rsid w:val="00195ACE"/>
    <w:rsid w:val="001B016C"/>
    <w:rsid w:val="001B61FE"/>
    <w:rsid w:val="001B7D56"/>
    <w:rsid w:val="001E039E"/>
    <w:rsid w:val="001F6AB9"/>
    <w:rsid w:val="00212508"/>
    <w:rsid w:val="00212DB8"/>
    <w:rsid w:val="002175F6"/>
    <w:rsid w:val="002226DD"/>
    <w:rsid w:val="00226DC1"/>
    <w:rsid w:val="002316F5"/>
    <w:rsid w:val="0023608C"/>
    <w:rsid w:val="002444A3"/>
    <w:rsid w:val="00244D26"/>
    <w:rsid w:val="002453A9"/>
    <w:rsid w:val="00250CE1"/>
    <w:rsid w:val="00253FD2"/>
    <w:rsid w:val="00260609"/>
    <w:rsid w:val="00270162"/>
    <w:rsid w:val="00271157"/>
    <w:rsid w:val="00277456"/>
    <w:rsid w:val="00283157"/>
    <w:rsid w:val="002929B1"/>
    <w:rsid w:val="00297082"/>
    <w:rsid w:val="002A0F50"/>
    <w:rsid w:val="002A60A5"/>
    <w:rsid w:val="002A6596"/>
    <w:rsid w:val="002C3B28"/>
    <w:rsid w:val="002C7248"/>
    <w:rsid w:val="002D5C14"/>
    <w:rsid w:val="002E1F04"/>
    <w:rsid w:val="002E68B4"/>
    <w:rsid w:val="00300640"/>
    <w:rsid w:val="003016CB"/>
    <w:rsid w:val="00302779"/>
    <w:rsid w:val="00311DB0"/>
    <w:rsid w:val="00311FD5"/>
    <w:rsid w:val="00314CDF"/>
    <w:rsid w:val="0031525B"/>
    <w:rsid w:val="00316C9D"/>
    <w:rsid w:val="00324050"/>
    <w:rsid w:val="003325D8"/>
    <w:rsid w:val="0033687E"/>
    <w:rsid w:val="00352123"/>
    <w:rsid w:val="003612FB"/>
    <w:rsid w:val="003715D7"/>
    <w:rsid w:val="003826F7"/>
    <w:rsid w:val="00392A30"/>
    <w:rsid w:val="0039389B"/>
    <w:rsid w:val="00397529"/>
    <w:rsid w:val="003A7CAE"/>
    <w:rsid w:val="003B34DB"/>
    <w:rsid w:val="003C1B5F"/>
    <w:rsid w:val="003C5DB8"/>
    <w:rsid w:val="003E65F6"/>
    <w:rsid w:val="003F49DA"/>
    <w:rsid w:val="004123F8"/>
    <w:rsid w:val="00423511"/>
    <w:rsid w:val="00424C5F"/>
    <w:rsid w:val="00433396"/>
    <w:rsid w:val="0044564E"/>
    <w:rsid w:val="00452B2D"/>
    <w:rsid w:val="0046339D"/>
    <w:rsid w:val="004665BB"/>
    <w:rsid w:val="004743BE"/>
    <w:rsid w:val="0047677E"/>
    <w:rsid w:val="004805A9"/>
    <w:rsid w:val="00486C93"/>
    <w:rsid w:val="00495730"/>
    <w:rsid w:val="004A0FBD"/>
    <w:rsid w:val="004B3F96"/>
    <w:rsid w:val="004D50A3"/>
    <w:rsid w:val="004E02BB"/>
    <w:rsid w:val="00502B08"/>
    <w:rsid w:val="0050455F"/>
    <w:rsid w:val="00507885"/>
    <w:rsid w:val="00521B92"/>
    <w:rsid w:val="005256D5"/>
    <w:rsid w:val="005261B9"/>
    <w:rsid w:val="00526B7B"/>
    <w:rsid w:val="00530414"/>
    <w:rsid w:val="00534C9F"/>
    <w:rsid w:val="00536182"/>
    <w:rsid w:val="00543C21"/>
    <w:rsid w:val="0056170A"/>
    <w:rsid w:val="005635D7"/>
    <w:rsid w:val="00564723"/>
    <w:rsid w:val="005649A9"/>
    <w:rsid w:val="00564E89"/>
    <w:rsid w:val="00567891"/>
    <w:rsid w:val="00570E54"/>
    <w:rsid w:val="005A6170"/>
    <w:rsid w:val="005A7184"/>
    <w:rsid w:val="005B136C"/>
    <w:rsid w:val="005B4C2F"/>
    <w:rsid w:val="005B531E"/>
    <w:rsid w:val="005B6F87"/>
    <w:rsid w:val="005C76F8"/>
    <w:rsid w:val="005D1981"/>
    <w:rsid w:val="00605C40"/>
    <w:rsid w:val="006129B7"/>
    <w:rsid w:val="00613E6A"/>
    <w:rsid w:val="006220F4"/>
    <w:rsid w:val="006241BB"/>
    <w:rsid w:val="00626DAC"/>
    <w:rsid w:val="006459D4"/>
    <w:rsid w:val="006468B8"/>
    <w:rsid w:val="00647BE6"/>
    <w:rsid w:val="006606A3"/>
    <w:rsid w:val="00665CE3"/>
    <w:rsid w:val="0066622D"/>
    <w:rsid w:val="00671438"/>
    <w:rsid w:val="00675994"/>
    <w:rsid w:val="00676BE6"/>
    <w:rsid w:val="006A07C4"/>
    <w:rsid w:val="006A2405"/>
    <w:rsid w:val="006A2CEF"/>
    <w:rsid w:val="006A516A"/>
    <w:rsid w:val="006D0373"/>
    <w:rsid w:val="006D2F43"/>
    <w:rsid w:val="006E2A8F"/>
    <w:rsid w:val="006F2D6F"/>
    <w:rsid w:val="00705685"/>
    <w:rsid w:val="0071677B"/>
    <w:rsid w:val="00730956"/>
    <w:rsid w:val="0074349C"/>
    <w:rsid w:val="00753044"/>
    <w:rsid w:val="00755BE4"/>
    <w:rsid w:val="00757D6A"/>
    <w:rsid w:val="00760080"/>
    <w:rsid w:val="00761128"/>
    <w:rsid w:val="007658BF"/>
    <w:rsid w:val="0077277D"/>
    <w:rsid w:val="00784235"/>
    <w:rsid w:val="00784C03"/>
    <w:rsid w:val="007969DC"/>
    <w:rsid w:val="00796C49"/>
    <w:rsid w:val="00797986"/>
    <w:rsid w:val="007A0F70"/>
    <w:rsid w:val="007A5F12"/>
    <w:rsid w:val="007B2110"/>
    <w:rsid w:val="007C4EC2"/>
    <w:rsid w:val="007E2BD8"/>
    <w:rsid w:val="007E6262"/>
    <w:rsid w:val="007F02C2"/>
    <w:rsid w:val="007F74B6"/>
    <w:rsid w:val="00811536"/>
    <w:rsid w:val="00817316"/>
    <w:rsid w:val="00826F36"/>
    <w:rsid w:val="00826F5A"/>
    <w:rsid w:val="00837BEC"/>
    <w:rsid w:val="00841377"/>
    <w:rsid w:val="00841B62"/>
    <w:rsid w:val="008601AB"/>
    <w:rsid w:val="008605CD"/>
    <w:rsid w:val="00861325"/>
    <w:rsid w:val="00863339"/>
    <w:rsid w:val="008669E2"/>
    <w:rsid w:val="00880B02"/>
    <w:rsid w:val="0089146B"/>
    <w:rsid w:val="008A7132"/>
    <w:rsid w:val="008B0A31"/>
    <w:rsid w:val="008C18DA"/>
    <w:rsid w:val="008D313E"/>
    <w:rsid w:val="008D4CE2"/>
    <w:rsid w:val="008D69E2"/>
    <w:rsid w:val="008E2FA2"/>
    <w:rsid w:val="008E3CA8"/>
    <w:rsid w:val="008F7482"/>
    <w:rsid w:val="009024B6"/>
    <w:rsid w:val="00902659"/>
    <w:rsid w:val="009043D2"/>
    <w:rsid w:val="00911BE9"/>
    <w:rsid w:val="009145DF"/>
    <w:rsid w:val="00932911"/>
    <w:rsid w:val="00932A2A"/>
    <w:rsid w:val="00946535"/>
    <w:rsid w:val="00950BA7"/>
    <w:rsid w:val="00951BB5"/>
    <w:rsid w:val="00952C90"/>
    <w:rsid w:val="0095359D"/>
    <w:rsid w:val="009670A4"/>
    <w:rsid w:val="00971B76"/>
    <w:rsid w:val="0098624D"/>
    <w:rsid w:val="00996472"/>
    <w:rsid w:val="009A140D"/>
    <w:rsid w:val="009A4705"/>
    <w:rsid w:val="009A4B62"/>
    <w:rsid w:val="009C563D"/>
    <w:rsid w:val="009C7845"/>
    <w:rsid w:val="009E33B4"/>
    <w:rsid w:val="009F1144"/>
    <w:rsid w:val="009F48B9"/>
    <w:rsid w:val="009F56F7"/>
    <w:rsid w:val="00A21149"/>
    <w:rsid w:val="00A21562"/>
    <w:rsid w:val="00A21581"/>
    <w:rsid w:val="00A25D2A"/>
    <w:rsid w:val="00A27426"/>
    <w:rsid w:val="00A31BA3"/>
    <w:rsid w:val="00A3481E"/>
    <w:rsid w:val="00A36414"/>
    <w:rsid w:val="00A43475"/>
    <w:rsid w:val="00A444FC"/>
    <w:rsid w:val="00A44879"/>
    <w:rsid w:val="00A601F6"/>
    <w:rsid w:val="00A60480"/>
    <w:rsid w:val="00A60A3C"/>
    <w:rsid w:val="00A6265A"/>
    <w:rsid w:val="00A634C6"/>
    <w:rsid w:val="00A72936"/>
    <w:rsid w:val="00A732B2"/>
    <w:rsid w:val="00A77EAF"/>
    <w:rsid w:val="00A82688"/>
    <w:rsid w:val="00A83827"/>
    <w:rsid w:val="00A93152"/>
    <w:rsid w:val="00AA2E4B"/>
    <w:rsid w:val="00AA481B"/>
    <w:rsid w:val="00AB2F26"/>
    <w:rsid w:val="00AB57C6"/>
    <w:rsid w:val="00AB76E1"/>
    <w:rsid w:val="00AD0AA1"/>
    <w:rsid w:val="00AD5763"/>
    <w:rsid w:val="00AF036D"/>
    <w:rsid w:val="00B01F0D"/>
    <w:rsid w:val="00B0310F"/>
    <w:rsid w:val="00B07483"/>
    <w:rsid w:val="00B10801"/>
    <w:rsid w:val="00B13F65"/>
    <w:rsid w:val="00B170CD"/>
    <w:rsid w:val="00B3067D"/>
    <w:rsid w:val="00B34369"/>
    <w:rsid w:val="00B45E34"/>
    <w:rsid w:val="00B47B97"/>
    <w:rsid w:val="00B51881"/>
    <w:rsid w:val="00B52101"/>
    <w:rsid w:val="00B64284"/>
    <w:rsid w:val="00B64567"/>
    <w:rsid w:val="00B93C7D"/>
    <w:rsid w:val="00B959A8"/>
    <w:rsid w:val="00BA3144"/>
    <w:rsid w:val="00BA38D1"/>
    <w:rsid w:val="00BB3339"/>
    <w:rsid w:val="00BB4CD6"/>
    <w:rsid w:val="00BC1BB6"/>
    <w:rsid w:val="00BC424E"/>
    <w:rsid w:val="00BD74DB"/>
    <w:rsid w:val="00BE1853"/>
    <w:rsid w:val="00BE73CD"/>
    <w:rsid w:val="00BF0D3D"/>
    <w:rsid w:val="00BF1A80"/>
    <w:rsid w:val="00BF5200"/>
    <w:rsid w:val="00BF79A4"/>
    <w:rsid w:val="00C0421D"/>
    <w:rsid w:val="00C1229B"/>
    <w:rsid w:val="00C13B27"/>
    <w:rsid w:val="00C22E32"/>
    <w:rsid w:val="00C22EF9"/>
    <w:rsid w:val="00C23443"/>
    <w:rsid w:val="00C269BD"/>
    <w:rsid w:val="00C35482"/>
    <w:rsid w:val="00C41269"/>
    <w:rsid w:val="00C4542D"/>
    <w:rsid w:val="00C6074A"/>
    <w:rsid w:val="00C64588"/>
    <w:rsid w:val="00C72582"/>
    <w:rsid w:val="00C7450F"/>
    <w:rsid w:val="00C809E9"/>
    <w:rsid w:val="00C96705"/>
    <w:rsid w:val="00C96B4D"/>
    <w:rsid w:val="00CA0607"/>
    <w:rsid w:val="00CB17F1"/>
    <w:rsid w:val="00CC2F3B"/>
    <w:rsid w:val="00CD1358"/>
    <w:rsid w:val="00CD3EDB"/>
    <w:rsid w:val="00CE0816"/>
    <w:rsid w:val="00CE1A0B"/>
    <w:rsid w:val="00CE313E"/>
    <w:rsid w:val="00CE3A56"/>
    <w:rsid w:val="00CE47FC"/>
    <w:rsid w:val="00CF1159"/>
    <w:rsid w:val="00CF3494"/>
    <w:rsid w:val="00D06CDC"/>
    <w:rsid w:val="00D14157"/>
    <w:rsid w:val="00D225DA"/>
    <w:rsid w:val="00D251CC"/>
    <w:rsid w:val="00D279B4"/>
    <w:rsid w:val="00D27CBD"/>
    <w:rsid w:val="00D30D7A"/>
    <w:rsid w:val="00D335FB"/>
    <w:rsid w:val="00D44A32"/>
    <w:rsid w:val="00D45AAB"/>
    <w:rsid w:val="00D5038E"/>
    <w:rsid w:val="00D54D39"/>
    <w:rsid w:val="00D60446"/>
    <w:rsid w:val="00D71CBC"/>
    <w:rsid w:val="00D76C87"/>
    <w:rsid w:val="00D835A6"/>
    <w:rsid w:val="00D948FD"/>
    <w:rsid w:val="00DA3AEE"/>
    <w:rsid w:val="00DA6A5B"/>
    <w:rsid w:val="00DC20C0"/>
    <w:rsid w:val="00DC6CCC"/>
    <w:rsid w:val="00DD1CA0"/>
    <w:rsid w:val="00DE0B72"/>
    <w:rsid w:val="00DE6464"/>
    <w:rsid w:val="00DE6475"/>
    <w:rsid w:val="00DF2399"/>
    <w:rsid w:val="00DF579D"/>
    <w:rsid w:val="00E125A3"/>
    <w:rsid w:val="00E16B31"/>
    <w:rsid w:val="00E23F38"/>
    <w:rsid w:val="00E244F9"/>
    <w:rsid w:val="00E253A2"/>
    <w:rsid w:val="00E31792"/>
    <w:rsid w:val="00E35115"/>
    <w:rsid w:val="00E37898"/>
    <w:rsid w:val="00E4309A"/>
    <w:rsid w:val="00E4443A"/>
    <w:rsid w:val="00E52BDB"/>
    <w:rsid w:val="00E54D0B"/>
    <w:rsid w:val="00E556F7"/>
    <w:rsid w:val="00E57236"/>
    <w:rsid w:val="00E64784"/>
    <w:rsid w:val="00E650B2"/>
    <w:rsid w:val="00E65BE3"/>
    <w:rsid w:val="00E67436"/>
    <w:rsid w:val="00E754EA"/>
    <w:rsid w:val="00E7597C"/>
    <w:rsid w:val="00E7673E"/>
    <w:rsid w:val="00E84D5E"/>
    <w:rsid w:val="00E856A8"/>
    <w:rsid w:val="00E9058E"/>
    <w:rsid w:val="00E912AC"/>
    <w:rsid w:val="00E9555F"/>
    <w:rsid w:val="00EA2C10"/>
    <w:rsid w:val="00EA304B"/>
    <w:rsid w:val="00EA6030"/>
    <w:rsid w:val="00EB479F"/>
    <w:rsid w:val="00EB7CEF"/>
    <w:rsid w:val="00EC0D98"/>
    <w:rsid w:val="00EC4047"/>
    <w:rsid w:val="00EF2D2F"/>
    <w:rsid w:val="00F00BC9"/>
    <w:rsid w:val="00F01D34"/>
    <w:rsid w:val="00F12F4D"/>
    <w:rsid w:val="00F13A83"/>
    <w:rsid w:val="00F17A9B"/>
    <w:rsid w:val="00F219BF"/>
    <w:rsid w:val="00F31030"/>
    <w:rsid w:val="00F3534E"/>
    <w:rsid w:val="00F470EC"/>
    <w:rsid w:val="00F5330D"/>
    <w:rsid w:val="00F61D21"/>
    <w:rsid w:val="00F75365"/>
    <w:rsid w:val="00F75ADA"/>
    <w:rsid w:val="00FA171E"/>
    <w:rsid w:val="00FA3B01"/>
    <w:rsid w:val="00FC383F"/>
    <w:rsid w:val="00FC7445"/>
    <w:rsid w:val="00FD277B"/>
    <w:rsid w:val="00FD5AF7"/>
    <w:rsid w:val="00FE0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5A48C30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475"/>
    <w:rPr>
      <w:rFonts w:ascii="Times New Roman" w:eastAsia="MS Mincho" w:hAnsi="Times New Roman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110B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F9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02F96"/>
    <w:rPr>
      <w:rFonts w:ascii="Lucida Grande" w:eastAsia="MS Mincho" w:hAnsi="Lucida Grande" w:cs="Lucida Grande"/>
      <w:sz w:val="18"/>
      <w:szCs w:val="18"/>
      <w:lang w:eastAsia="ja-JP"/>
    </w:rPr>
  </w:style>
  <w:style w:type="character" w:styleId="CommentReference">
    <w:name w:val="annotation reference"/>
    <w:uiPriority w:val="99"/>
    <w:semiHidden/>
    <w:unhideWhenUsed/>
    <w:rsid w:val="00E02F9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E02F96"/>
    <w:rPr>
      <w:sz w:val="24"/>
      <w:szCs w:val="24"/>
    </w:rPr>
  </w:style>
  <w:style w:type="character" w:customStyle="1" w:styleId="CommentTextChar">
    <w:name w:val="Comment Text Char"/>
    <w:link w:val="CommentText"/>
    <w:uiPriority w:val="99"/>
    <w:rsid w:val="00E02F96"/>
    <w:rPr>
      <w:rFonts w:ascii="Times New Roman" w:eastAsia="MS Mincho" w:hAnsi="Times New Roman" w:cs="Times New Roman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2F96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E02F96"/>
    <w:rPr>
      <w:rFonts w:ascii="Times New Roman" w:eastAsia="MS Mincho" w:hAnsi="Times New Roman" w:cs="Times New Roman"/>
      <w:b/>
      <w:bCs/>
      <w:sz w:val="20"/>
      <w:szCs w:val="20"/>
      <w:lang w:eastAsia="ja-JP"/>
    </w:rPr>
  </w:style>
  <w:style w:type="paragraph" w:styleId="Header">
    <w:name w:val="header"/>
    <w:basedOn w:val="Normal"/>
    <w:rsid w:val="009D0F6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9D0F68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82688"/>
    <w:rPr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A82688"/>
    <w:rPr>
      <w:rFonts w:ascii="Times New Roman" w:eastAsia="MS Mincho" w:hAnsi="Times New Roman"/>
      <w:sz w:val="24"/>
      <w:szCs w:val="24"/>
      <w:lang w:eastAsia="ja-JP"/>
    </w:rPr>
  </w:style>
  <w:style w:type="paragraph" w:styleId="Revision">
    <w:name w:val="Revision"/>
    <w:hidden/>
    <w:uiPriority w:val="71"/>
    <w:unhideWhenUsed/>
    <w:rsid w:val="00A82688"/>
    <w:rPr>
      <w:rFonts w:ascii="Times New Roman" w:eastAsia="MS Mincho" w:hAnsi="Times New Roman"/>
      <w:lang w:eastAsia="ja-JP"/>
    </w:rPr>
  </w:style>
  <w:style w:type="paragraph" w:styleId="ListParagraph">
    <w:name w:val="List Paragraph"/>
    <w:basedOn w:val="Normal"/>
    <w:uiPriority w:val="72"/>
    <w:qFormat/>
    <w:rsid w:val="00FC744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rsid w:val="00A7293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6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olbewindows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Heather West Public Relations</Company>
  <LinksUpToDate>false</LinksUpToDate>
  <CharactersWithSpaces>2926</CharactersWithSpaces>
  <SharedDoc>false</SharedDoc>
  <HLinks>
    <vt:vector size="6" baseType="variant">
      <vt:variant>
        <vt:i4>6094934</vt:i4>
      </vt:variant>
      <vt:variant>
        <vt:i4>0</vt:i4>
      </vt:variant>
      <vt:variant>
        <vt:i4>0</vt:i4>
      </vt:variant>
      <vt:variant>
        <vt:i4>5</vt:i4>
      </vt:variant>
      <vt:variant>
        <vt:lpwstr>http://www.kolbewindows.com/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Bethany Gutsch-Hoffmann</dc:creator>
  <cp:keywords/>
  <dc:description/>
  <cp:lastModifiedBy>Liz Huber</cp:lastModifiedBy>
  <cp:revision>5</cp:revision>
  <cp:lastPrinted>2018-12-21T20:26:00Z</cp:lastPrinted>
  <dcterms:created xsi:type="dcterms:W3CDTF">2021-12-14T20:07:00Z</dcterms:created>
  <dcterms:modified xsi:type="dcterms:W3CDTF">2021-12-21T16:48:00Z</dcterms:modified>
</cp:coreProperties>
</file>