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4A41A67" w:rsidR="00305DAD" w:rsidRPr="00D9258D" w:rsidRDefault="000534E3" w:rsidP="00305DAD">
      <w:pPr>
        <w:pStyle w:val="Title"/>
        <w:jc w:val="right"/>
        <w:rPr>
          <w:b w:val="0"/>
          <w:sz w:val="24"/>
          <w:szCs w:val="24"/>
        </w:rPr>
      </w:pPr>
      <w:r>
        <w:rPr>
          <w:b w:val="0"/>
          <w:sz w:val="24"/>
          <w:szCs w:val="24"/>
          <w:highlight w:val="yellow"/>
        </w:rPr>
        <w:t>November 30</w:t>
      </w:r>
      <w:r w:rsidR="008F1618" w:rsidRPr="00F13E41">
        <w:rPr>
          <w:b w:val="0"/>
          <w:sz w:val="24"/>
          <w:szCs w:val="24"/>
          <w:highlight w:val="yellow"/>
        </w:rPr>
        <w:t xml:space="preserve">, </w:t>
      </w:r>
      <w:r w:rsidR="00C83DF6">
        <w:rPr>
          <w:b w:val="0"/>
          <w:sz w:val="24"/>
          <w:szCs w:val="24"/>
          <w:highlight w:val="yellow"/>
        </w:rPr>
        <w:t>2023</w:t>
      </w:r>
    </w:p>
    <w:p w14:paraId="71E31F7C" w14:textId="77777777" w:rsidR="00305DAD" w:rsidRPr="00D9258D" w:rsidRDefault="00305DAD" w:rsidP="00305DAD">
      <w:pPr>
        <w:pStyle w:val="Title"/>
        <w:jc w:val="right"/>
        <w:rPr>
          <w:b w:val="0"/>
          <w:sz w:val="18"/>
          <w:szCs w:val="18"/>
        </w:rPr>
      </w:pPr>
    </w:p>
    <w:p w14:paraId="313BBC9A" w14:textId="1A30DF2B" w:rsidR="00305DAD" w:rsidRPr="00D9258D" w:rsidRDefault="005B6ECA" w:rsidP="00C83DF6">
      <w:pPr>
        <w:pStyle w:val="Title"/>
        <w:spacing w:after="240"/>
        <w:rPr>
          <w:color w:val="auto"/>
        </w:rPr>
      </w:pPr>
      <w:r w:rsidRPr="005B6ECA">
        <w:rPr>
          <w:color w:val="auto"/>
        </w:rPr>
        <w:t xml:space="preserve">FGIA Annual Conference Keynote </w:t>
      </w:r>
      <w:r w:rsidR="000B64EA" w:rsidRPr="005B6ECA">
        <w:rPr>
          <w:color w:val="auto"/>
        </w:rPr>
        <w:t>Speaker</w:t>
      </w:r>
      <w:r w:rsidRPr="005B6ECA">
        <w:rPr>
          <w:color w:val="auto"/>
        </w:rPr>
        <w:t xml:space="preserve"> to Share Insight into Demographics Research</w:t>
      </w:r>
    </w:p>
    <w:p w14:paraId="56AECE70" w14:textId="154DEAC5" w:rsidR="003A55B2" w:rsidRDefault="00A41F02" w:rsidP="00C83DF6">
      <w:r w:rsidRPr="008A4B97">
        <w:t xml:space="preserve">SCHAUMBURG, IL </w:t>
      </w:r>
      <w:r w:rsidR="00723E5F" w:rsidRPr="008A4B97">
        <w:t>–</w:t>
      </w:r>
      <w:r w:rsidR="005C7D7D" w:rsidRPr="008A4B97">
        <w:t xml:space="preserve"> </w:t>
      </w:r>
      <w:r w:rsidR="008A4B97" w:rsidRPr="008A4B97">
        <w:t>The keynote s</w:t>
      </w:r>
      <w:r w:rsidR="00701167" w:rsidRPr="008A4B97">
        <w:t>peaker at the upcoming</w:t>
      </w:r>
      <w:r w:rsidR="00723E5F" w:rsidRPr="008A4B97">
        <w:t xml:space="preserve"> </w:t>
      </w:r>
      <w:hyperlink r:id="rId10" w:history="1">
        <w:r w:rsidR="008A4B97" w:rsidRPr="008A4B97">
          <w:rPr>
            <w:rStyle w:val="Hyperlink"/>
            <w:sz w:val="22"/>
          </w:rPr>
          <w:t xml:space="preserve">2024 </w:t>
        </w:r>
        <w:r w:rsidR="00C83DF6" w:rsidRPr="008A4B97">
          <w:rPr>
            <w:rStyle w:val="Hyperlink"/>
            <w:sz w:val="22"/>
          </w:rPr>
          <w:t xml:space="preserve">Fenestration and Glazing Industry Alliance </w:t>
        </w:r>
        <w:r w:rsidR="00701167" w:rsidRPr="008A4B97">
          <w:rPr>
            <w:rStyle w:val="Hyperlink"/>
            <w:sz w:val="22"/>
          </w:rPr>
          <w:t>(</w:t>
        </w:r>
        <w:r w:rsidR="00B62828" w:rsidRPr="008A4B97">
          <w:rPr>
            <w:rStyle w:val="Hyperlink"/>
            <w:sz w:val="22"/>
          </w:rPr>
          <w:t>FGIA</w:t>
        </w:r>
        <w:r w:rsidR="00701167" w:rsidRPr="008A4B97">
          <w:rPr>
            <w:rStyle w:val="Hyperlink"/>
            <w:sz w:val="22"/>
          </w:rPr>
          <w:t>)</w:t>
        </w:r>
        <w:r w:rsidR="00B62828" w:rsidRPr="008A4B97">
          <w:rPr>
            <w:rStyle w:val="Hyperlink"/>
            <w:sz w:val="22"/>
          </w:rPr>
          <w:t xml:space="preserve"> </w:t>
        </w:r>
        <w:r w:rsidR="008A4B97" w:rsidRPr="008A4B97">
          <w:rPr>
            <w:rStyle w:val="Hyperlink"/>
            <w:sz w:val="22"/>
          </w:rPr>
          <w:t>Annual</w:t>
        </w:r>
        <w:r w:rsidR="00B62828" w:rsidRPr="008A4B97">
          <w:rPr>
            <w:rStyle w:val="Hyperlink"/>
            <w:sz w:val="22"/>
          </w:rPr>
          <w:t xml:space="preserve"> Conference</w:t>
        </w:r>
      </w:hyperlink>
      <w:r w:rsidR="00C83DF6" w:rsidRPr="008A4B97">
        <w:t xml:space="preserve"> in </w:t>
      </w:r>
      <w:r w:rsidR="008A4B97" w:rsidRPr="008A4B97">
        <w:t>Amelia Island</w:t>
      </w:r>
      <w:r w:rsidR="00C83DF6" w:rsidRPr="008A4B97">
        <w:t xml:space="preserve">, </w:t>
      </w:r>
      <w:r w:rsidR="008A4B97" w:rsidRPr="008A4B97">
        <w:t>FL</w:t>
      </w:r>
      <w:r w:rsidR="00523AA8" w:rsidRPr="008A4B97">
        <w:t>,</w:t>
      </w:r>
      <w:r w:rsidR="00C774F9" w:rsidRPr="008A4B97">
        <w:t xml:space="preserve"> </w:t>
      </w:r>
      <w:r w:rsidR="00701167" w:rsidRPr="008A4B97">
        <w:t xml:space="preserve">will </w:t>
      </w:r>
      <w:r w:rsidR="008A4B97" w:rsidRPr="008A4B97">
        <w:t xml:space="preserve">discuss the role of demography in business decisions. Author Ken Gronbach will offer both a keynote address </w:t>
      </w:r>
      <w:r w:rsidR="006629C4">
        <w:t>entitled “</w:t>
      </w:r>
      <w:r w:rsidR="006629C4" w:rsidRPr="00C242FB">
        <w:t>Demography is Destiny</w:t>
      </w:r>
      <w:r w:rsidR="006629C4">
        <w:t xml:space="preserve">” </w:t>
      </w:r>
      <w:r w:rsidR="008A4B97" w:rsidRPr="008A4B97">
        <w:t xml:space="preserve">and an exclusive executive leadership session on this topic at the </w:t>
      </w:r>
      <w:r w:rsidR="006629C4">
        <w:t>event</w:t>
      </w:r>
      <w:r w:rsidR="008A4B97" w:rsidRPr="008A4B97">
        <w:t>.</w:t>
      </w:r>
      <w:r w:rsidR="00C83DF6" w:rsidRPr="008A4B97">
        <w:t xml:space="preserve"> </w:t>
      </w:r>
      <w:r w:rsidR="003A55B2" w:rsidRPr="008A4B97">
        <w:t>Regist</w:t>
      </w:r>
      <w:r w:rsidR="008A4B97" w:rsidRPr="008A4B97">
        <w:t xml:space="preserve">ration opens in </w:t>
      </w:r>
      <w:r w:rsidR="006629C4">
        <w:t>mid-</w:t>
      </w:r>
      <w:r w:rsidR="008A4B97" w:rsidRPr="008A4B97">
        <w:t xml:space="preserve">December </w:t>
      </w:r>
      <w:r w:rsidR="003A55B2" w:rsidRPr="008A4B97">
        <w:t>for the 202</w:t>
      </w:r>
      <w:r w:rsidR="008A4B97" w:rsidRPr="008A4B97">
        <w:t>4</w:t>
      </w:r>
      <w:r w:rsidR="003A55B2" w:rsidRPr="008A4B97">
        <w:t xml:space="preserve"> FGIA </w:t>
      </w:r>
      <w:r w:rsidR="008A4B97" w:rsidRPr="008A4B97">
        <w:t>Annual</w:t>
      </w:r>
      <w:r w:rsidR="003A55B2" w:rsidRPr="008A4B97">
        <w:t xml:space="preserve"> Conference </w:t>
      </w:r>
      <w:r w:rsidR="000F0049" w:rsidRPr="008A4B97">
        <w:t xml:space="preserve">to be held </w:t>
      </w:r>
      <w:r w:rsidR="008A4B97" w:rsidRPr="008A4B97">
        <w:t>February 19-22.</w:t>
      </w:r>
      <w:r w:rsidR="008A4B97">
        <w:t xml:space="preserve"> </w:t>
      </w:r>
    </w:p>
    <w:p w14:paraId="22D29C49" w14:textId="58342A81" w:rsidR="006629C4" w:rsidRDefault="006629C4" w:rsidP="006629C4">
      <w:r w:rsidRPr="008A4B97">
        <w:t xml:space="preserve">Demography is the science of simplicity of birth, death and migration of populations. </w:t>
      </w:r>
      <w:r>
        <w:t>Gronbach</w:t>
      </w:r>
      <w:r w:rsidRPr="008A4B97">
        <w:t>'s easy</w:t>
      </w:r>
      <w:r>
        <w:t>-</w:t>
      </w:r>
      <w:r w:rsidRPr="008A4B97">
        <w:t>to</w:t>
      </w:r>
      <w:r>
        <w:t>-</w:t>
      </w:r>
      <w:r w:rsidRPr="008A4B97">
        <w:t xml:space="preserve">understand demographic perspective is macro, big picture and long term. His strategies are often integrated into strategic plans in diverse </w:t>
      </w:r>
      <w:r>
        <w:t xml:space="preserve">business </w:t>
      </w:r>
      <w:r w:rsidRPr="008A4B97">
        <w:t>sectors.</w:t>
      </w:r>
      <w:r>
        <w:t xml:space="preserve"> </w:t>
      </w:r>
    </w:p>
    <w:p w14:paraId="45ACAE2C" w14:textId="4F3C1F27" w:rsidR="006629C4" w:rsidRDefault="006629C4" w:rsidP="006629C4">
      <w:r w:rsidRPr="008A4B97">
        <w:t xml:space="preserve">“We are proud to welcome back Ken Gronbach, who has shared his expertise about demographics in the past with FGIA members,” said Florica Vlad, FGIA Events Manager. “He is an engaging speaker who takes complicated ideas about </w:t>
      </w:r>
      <w:r>
        <w:t xml:space="preserve">multiple facets of the human experience and breaks </w:t>
      </w:r>
      <w:r w:rsidRPr="008A4B97">
        <w:t>them down in</w:t>
      </w:r>
      <w:r>
        <w:t xml:space="preserve"> </w:t>
      </w:r>
      <w:r w:rsidRPr="008A4B97">
        <w:t>way</w:t>
      </w:r>
      <w:r>
        <w:t>s</w:t>
      </w:r>
      <w:r w:rsidRPr="008A4B97">
        <w:t xml:space="preserve"> that make sense</w:t>
      </w:r>
      <w:r>
        <w:t xml:space="preserve">. Then, they </w:t>
      </w:r>
      <w:r w:rsidRPr="008A4B97">
        <w:t xml:space="preserve">can be applied to decisions in </w:t>
      </w:r>
      <w:r>
        <w:t>a conference participant</w:t>
      </w:r>
      <w:r w:rsidRPr="008A4B97">
        <w:t>’s own company.”</w:t>
      </w:r>
    </w:p>
    <w:p w14:paraId="7C8A7B00" w14:textId="69343233" w:rsidR="001719F5" w:rsidRPr="00C242FB" w:rsidRDefault="001719F5" w:rsidP="00C83DF6">
      <w:r w:rsidRPr="00C242FB">
        <w:t xml:space="preserve">Gronbach previously spoke at </w:t>
      </w:r>
      <w:r w:rsidR="00AA55FE" w:rsidRPr="00C242FB">
        <w:t>the</w:t>
      </w:r>
      <w:r w:rsidRPr="00C242FB">
        <w:t xml:space="preserve"> 20</w:t>
      </w:r>
      <w:r w:rsidR="00DE687A" w:rsidRPr="00C242FB">
        <w:t>2</w:t>
      </w:r>
      <w:r w:rsidR="00AA55FE" w:rsidRPr="00C242FB">
        <w:t>1</w:t>
      </w:r>
      <w:r w:rsidR="00DE687A" w:rsidRPr="00C242FB">
        <w:t xml:space="preserve"> FGIA </w:t>
      </w:r>
      <w:r w:rsidR="00AA55FE" w:rsidRPr="00C242FB">
        <w:t>Virtual Summer Conference</w:t>
      </w:r>
      <w:r w:rsidR="00DE687A" w:rsidRPr="00C242FB">
        <w:t xml:space="preserve">, during which he </w:t>
      </w:r>
      <w:r w:rsidR="007E56CA" w:rsidRPr="00C242FB">
        <w:t xml:space="preserve">discussed the likely impact of COVID-19 on the U.S. and global economies as well as the important role </w:t>
      </w:r>
      <w:r w:rsidRPr="00C242FB">
        <w:t xml:space="preserve">demographics play </w:t>
      </w:r>
      <w:r w:rsidR="007E56CA" w:rsidRPr="00C242FB">
        <w:t>i</w:t>
      </w:r>
      <w:r w:rsidRPr="00C242FB">
        <w:t xml:space="preserve">n knowing one’s customer base. </w:t>
      </w:r>
      <w:r w:rsidR="00AA55FE" w:rsidRPr="00C242FB">
        <w:t>When he spoke at an Association event in 2015</w:t>
      </w:r>
      <w:r w:rsidRPr="00C242FB">
        <w:t xml:space="preserve">, Gronbach predicted that an estimated 25 million </w:t>
      </w:r>
      <w:r w:rsidR="006629C4" w:rsidRPr="00C242FB">
        <w:t xml:space="preserve">housing </w:t>
      </w:r>
      <w:r w:rsidRPr="00C242FB">
        <w:t xml:space="preserve">units would be needed as Millennials, the largest U.S. generation ever, began to marry, have </w:t>
      </w:r>
      <w:proofErr w:type="gramStart"/>
      <w:r w:rsidRPr="00C242FB">
        <w:t>kids</w:t>
      </w:r>
      <w:proofErr w:type="gramEnd"/>
      <w:r w:rsidRPr="00C242FB">
        <w:t xml:space="preserve"> and need </w:t>
      </w:r>
      <w:r w:rsidR="006629C4" w:rsidRPr="00C242FB">
        <w:t>homes</w:t>
      </w:r>
      <w:r w:rsidRPr="00C242FB">
        <w:t xml:space="preserve">. Today’s housing crisis could be seen as a nod to this prediction’s accuracy. </w:t>
      </w:r>
    </w:p>
    <w:p w14:paraId="4279418B" w14:textId="210E7D28" w:rsidR="00B10592" w:rsidRPr="006A58DC" w:rsidRDefault="008A4B97" w:rsidP="008A4B97">
      <w:pPr>
        <w:rPr>
          <w:b/>
          <w:bCs/>
        </w:rPr>
      </w:pPr>
      <w:r w:rsidRPr="006A58DC">
        <w:rPr>
          <w:b/>
          <w:bCs/>
        </w:rPr>
        <w:t>Demography is Destiny | Keynote Address</w:t>
      </w:r>
    </w:p>
    <w:p w14:paraId="583E03AE" w14:textId="57F7F0EF" w:rsidR="008A4B97" w:rsidRPr="008A4B97" w:rsidRDefault="008A4B97" w:rsidP="008A4B97">
      <w:r w:rsidRPr="008A4B97">
        <w:t xml:space="preserve">Gronbach will show </w:t>
      </w:r>
      <w:r>
        <w:t>participants</w:t>
      </w:r>
      <w:r w:rsidRPr="008A4B97">
        <w:t xml:space="preserve"> why demographics precipitate economics</w:t>
      </w:r>
      <w:r w:rsidR="007602B2">
        <w:t xml:space="preserve"> </w:t>
      </w:r>
      <w:r w:rsidRPr="008A4B97">
        <w:t>and not the other way around. As a forecasting tool</w:t>
      </w:r>
      <w:r>
        <w:t>,</w:t>
      </w:r>
      <w:r w:rsidRPr="008A4B97">
        <w:t xml:space="preserve"> demographics are unparalleled for </w:t>
      </w:r>
      <w:r w:rsidR="006629C4">
        <w:t>predicting</w:t>
      </w:r>
      <w:r w:rsidR="006629C4" w:rsidRPr="008A4B97">
        <w:t xml:space="preserve"> </w:t>
      </w:r>
      <w:r w:rsidRPr="008A4B97">
        <w:t>what</w:t>
      </w:r>
      <w:r>
        <w:t xml:space="preserve"> is </w:t>
      </w:r>
      <w:r w:rsidRPr="008A4B97">
        <w:t xml:space="preserve">next in world culture, economics, politics, </w:t>
      </w:r>
      <w:proofErr w:type="gramStart"/>
      <w:r w:rsidRPr="008A4B97">
        <w:t>commerce</w:t>
      </w:r>
      <w:proofErr w:type="gramEnd"/>
      <w:r w:rsidRPr="008A4B97">
        <w:t xml:space="preserve"> and government. </w:t>
      </w:r>
      <w:r w:rsidR="006629C4">
        <w:t>Demography research can also forecast w</w:t>
      </w:r>
      <w:r w:rsidRPr="008A4B97">
        <w:t xml:space="preserve">hat counties, states, regions, </w:t>
      </w:r>
      <w:proofErr w:type="gramStart"/>
      <w:r w:rsidRPr="008A4B97">
        <w:t>countries</w:t>
      </w:r>
      <w:proofErr w:type="gramEnd"/>
      <w:r w:rsidRPr="008A4B97">
        <w:t xml:space="preserve"> and continents will flourish</w:t>
      </w:r>
      <w:r w:rsidR="006629C4">
        <w:t>,</w:t>
      </w:r>
      <w:r w:rsidRPr="008A4B97">
        <w:t xml:space="preserve"> and which will be challenged because of shifting demography</w:t>
      </w:r>
      <w:r w:rsidR="006629C4">
        <w:t>.</w:t>
      </w:r>
    </w:p>
    <w:p w14:paraId="2CBE07E5" w14:textId="0661BC84" w:rsidR="006A58DC" w:rsidRDefault="006629C4" w:rsidP="008A4B97">
      <w:r>
        <w:lastRenderedPageBreak/>
        <w:t xml:space="preserve">Gronbach will also explain the following </w:t>
      </w:r>
      <w:r w:rsidR="006A2666">
        <w:t xml:space="preserve">concerns </w:t>
      </w:r>
      <w:r>
        <w:t xml:space="preserve">from a </w:t>
      </w:r>
      <w:proofErr w:type="gramStart"/>
      <w:r>
        <w:t>demographics</w:t>
      </w:r>
      <w:proofErr w:type="gramEnd"/>
      <w:r>
        <w:t xml:space="preserve"> standpoint: </w:t>
      </w:r>
    </w:p>
    <w:p w14:paraId="03F977D6" w14:textId="1141AB52" w:rsidR="008A4B97" w:rsidRPr="008A4B97" w:rsidRDefault="008A4B97" w:rsidP="006A58DC">
      <w:pPr>
        <w:pStyle w:val="ListParagraph"/>
        <w:numPr>
          <w:ilvl w:val="0"/>
          <w:numId w:val="21"/>
        </w:numPr>
      </w:pPr>
      <w:r w:rsidRPr="008A4B97">
        <w:t xml:space="preserve">Recognize how the market for </w:t>
      </w:r>
      <w:r>
        <w:t>a company’s</w:t>
      </w:r>
      <w:r w:rsidRPr="008A4B97">
        <w:t xml:space="preserve"> product or service is positioned demographically and what can be done to enhance success</w:t>
      </w:r>
    </w:p>
    <w:p w14:paraId="35A366C2" w14:textId="1F561513" w:rsidR="008A4B97" w:rsidRPr="008A4B97" w:rsidRDefault="008A4B97" w:rsidP="006A58DC">
      <w:pPr>
        <w:pStyle w:val="ListParagraph"/>
        <w:numPr>
          <w:ilvl w:val="0"/>
          <w:numId w:val="21"/>
        </w:numPr>
      </w:pPr>
      <w:r w:rsidRPr="008A4B97">
        <w:t>Understand why China's economy will be crippled by its ill-fated One Child Only Policy</w:t>
      </w:r>
    </w:p>
    <w:p w14:paraId="58A9DFF1" w14:textId="33FCF7EE" w:rsidR="008A4B97" w:rsidRPr="008A4B97" w:rsidRDefault="008A4B97" w:rsidP="006A58DC">
      <w:pPr>
        <w:pStyle w:val="ListParagraph"/>
        <w:numPr>
          <w:ilvl w:val="0"/>
          <w:numId w:val="21"/>
        </w:numPr>
      </w:pPr>
      <w:r w:rsidRPr="008A4B97">
        <w:t xml:space="preserve">See clearly why housing and the economy in the </w:t>
      </w:r>
      <w:r w:rsidR="006629C4" w:rsidRPr="008A4B97">
        <w:t>U</w:t>
      </w:r>
      <w:r w:rsidR="006629C4">
        <w:t>.</w:t>
      </w:r>
      <w:r w:rsidRPr="008A4B97">
        <w:t>S</w:t>
      </w:r>
      <w:r w:rsidR="006629C4">
        <w:t>.</w:t>
      </w:r>
      <w:r w:rsidRPr="008A4B97">
        <w:t xml:space="preserve"> will spike and not look back for </w:t>
      </w:r>
      <w:r w:rsidR="006A58DC">
        <w:t>20</w:t>
      </w:r>
      <w:r w:rsidRPr="008A4B97">
        <w:t xml:space="preserve"> </w:t>
      </w:r>
      <w:proofErr w:type="gramStart"/>
      <w:r w:rsidRPr="008A4B97">
        <w:t>years</w:t>
      </w:r>
      <w:proofErr w:type="gramEnd"/>
    </w:p>
    <w:p w14:paraId="0800F4A0" w14:textId="3B2BCE8B" w:rsidR="008A4B97" w:rsidRPr="008A4B97" w:rsidRDefault="008A4B97" w:rsidP="006A58DC">
      <w:pPr>
        <w:pStyle w:val="ListParagraph"/>
        <w:numPr>
          <w:ilvl w:val="0"/>
          <w:numId w:val="21"/>
        </w:numPr>
      </w:pPr>
      <w:r w:rsidRPr="008A4B97">
        <w:t xml:space="preserve">Grasp why </w:t>
      </w:r>
      <w:r w:rsidR="006A58DC">
        <w:t>t</w:t>
      </w:r>
      <w:r w:rsidRPr="008A4B97">
        <w:t>he European Union's future, economically and culturally, is in jeopardy because of anemic fertility and poorly planned immigration</w:t>
      </w:r>
    </w:p>
    <w:p w14:paraId="27B549F6" w14:textId="1A9F7F64" w:rsidR="008A4B97" w:rsidRPr="008A4B97" w:rsidRDefault="008A4B97" w:rsidP="006A58DC">
      <w:pPr>
        <w:pStyle w:val="ListParagraph"/>
        <w:numPr>
          <w:ilvl w:val="0"/>
          <w:numId w:val="21"/>
        </w:numPr>
      </w:pPr>
      <w:r w:rsidRPr="008A4B97">
        <w:t>Hear why the continent of Africa will have a population explosion</w:t>
      </w:r>
    </w:p>
    <w:p w14:paraId="70E31FCE" w14:textId="6B771E7B" w:rsidR="008A4B97" w:rsidRPr="008A4B97" w:rsidRDefault="008A4B97" w:rsidP="006A58DC">
      <w:pPr>
        <w:pStyle w:val="ListParagraph"/>
        <w:numPr>
          <w:ilvl w:val="0"/>
          <w:numId w:val="21"/>
        </w:numPr>
      </w:pPr>
      <w:r w:rsidRPr="008A4B97">
        <w:t xml:space="preserve">Get a clear picture of how Generation Y, Generation X and Baby Boomers will dramatically change </w:t>
      </w:r>
      <w:r w:rsidR="006A2666">
        <w:t xml:space="preserve">the </w:t>
      </w:r>
      <w:r w:rsidRPr="008A4B97">
        <w:t xml:space="preserve">future </w:t>
      </w:r>
      <w:r w:rsidR="006A2666">
        <w:t>nationally and</w:t>
      </w:r>
      <w:r w:rsidRPr="008A4B97">
        <w:t xml:space="preserve"> </w:t>
      </w:r>
      <w:proofErr w:type="gramStart"/>
      <w:r w:rsidR="006A2666">
        <w:t>globally</w:t>
      </w:r>
      <w:proofErr w:type="gramEnd"/>
    </w:p>
    <w:p w14:paraId="54481FF0" w14:textId="4C577240" w:rsidR="008A4B97" w:rsidRPr="008A4B97" w:rsidRDefault="008A4B97" w:rsidP="006A58DC">
      <w:pPr>
        <w:pStyle w:val="ListParagraph"/>
        <w:numPr>
          <w:ilvl w:val="0"/>
          <w:numId w:val="21"/>
        </w:numPr>
      </w:pPr>
      <w:r w:rsidRPr="008A4B97">
        <w:t>Appreciate why Eastern Europe and Russia are in demographic jeopardy</w:t>
      </w:r>
    </w:p>
    <w:p w14:paraId="4A7F2217" w14:textId="53D93C9C" w:rsidR="00B10592" w:rsidRPr="006A58DC" w:rsidRDefault="008A4B97" w:rsidP="008A4B97">
      <w:pPr>
        <w:rPr>
          <w:b/>
          <w:bCs/>
        </w:rPr>
      </w:pPr>
      <w:r w:rsidRPr="006A58DC">
        <w:rPr>
          <w:b/>
          <w:bCs/>
        </w:rPr>
        <w:t>Executive Leadership Session</w:t>
      </w:r>
    </w:p>
    <w:p w14:paraId="1773940A" w14:textId="758965CD" w:rsidR="008A4B97" w:rsidRPr="008A4B97" w:rsidRDefault="008A4B97" w:rsidP="008A4B97">
      <w:pPr>
        <w:rPr>
          <w:highlight w:val="yellow"/>
        </w:rPr>
      </w:pPr>
      <w:r w:rsidRPr="008A4B97">
        <w:t xml:space="preserve">Available </w:t>
      </w:r>
      <w:r w:rsidR="006A58DC">
        <w:t xml:space="preserve">only </w:t>
      </w:r>
      <w:r w:rsidRPr="008A4B97">
        <w:t xml:space="preserve">to pre-registered executives, this </w:t>
      </w:r>
      <w:r w:rsidR="006A58DC">
        <w:t xml:space="preserve">private </w:t>
      </w:r>
      <w:r w:rsidRPr="008A4B97">
        <w:t xml:space="preserve">session will </w:t>
      </w:r>
      <w:r w:rsidR="006A58DC">
        <w:t xml:space="preserve">dive </w:t>
      </w:r>
      <w:r w:rsidR="006A2666">
        <w:t xml:space="preserve">deeper </w:t>
      </w:r>
      <w:r w:rsidR="006A58DC">
        <w:t>into demographics and allow participants the opportunity to ask questions of Gronbach</w:t>
      </w:r>
      <w:r w:rsidRPr="008A4B97">
        <w:t>.</w:t>
      </w:r>
      <w:r w:rsidR="006A58DC">
        <w:t xml:space="preserve"> It will take place following Gronbach’s keynote address so </w:t>
      </w:r>
      <w:r w:rsidR="00C242FB">
        <w:t>executives can strike while the iron is hot with their immediate questions.</w:t>
      </w:r>
    </w:p>
    <w:p w14:paraId="7CAF8026" w14:textId="1CFF0232" w:rsidR="008A4B97" w:rsidRPr="008A4B97" w:rsidRDefault="006A58DC" w:rsidP="008A4B97">
      <w:pPr>
        <w:rPr>
          <w:rFonts w:eastAsia="Arial Black"/>
          <w:b/>
          <w:bCs/>
        </w:rPr>
      </w:pPr>
      <w:r>
        <w:rPr>
          <w:rFonts w:eastAsia="Arial Black"/>
          <w:b/>
          <w:bCs/>
        </w:rPr>
        <w:t xml:space="preserve">About </w:t>
      </w:r>
      <w:r w:rsidR="008A4B97" w:rsidRPr="006A58DC">
        <w:rPr>
          <w:rFonts w:eastAsia="Arial Black"/>
          <w:b/>
          <w:bCs/>
        </w:rPr>
        <w:t>the Speaker</w:t>
      </w:r>
    </w:p>
    <w:p w14:paraId="0D86ECAA" w14:textId="13B6F5F8" w:rsidR="008A4B97" w:rsidRPr="008A4B97" w:rsidRDefault="008A4B97" w:rsidP="008A4B97">
      <w:r w:rsidRPr="008A4B97">
        <w:t>Ken Gronbach is president of KGC Direct, LLC</w:t>
      </w:r>
      <w:r w:rsidR="006A2666">
        <w:t>,</w:t>
      </w:r>
      <w:r w:rsidRPr="008A4B97">
        <w:t xml:space="preserve"> and is an internationally respected demographer, who has been able to forecast societal, commercial, economic, cultural and political phenomena with uncanny accuracy.</w:t>
      </w:r>
      <w:r w:rsidR="006A58DC">
        <w:t xml:space="preserve"> His</w:t>
      </w:r>
      <w:r w:rsidRPr="008A4B97">
        <w:t xml:space="preserve"> blend of marketing savvy and common-sense demography, based on over 20 years of proprietary demographic study, set</w:t>
      </w:r>
      <w:r w:rsidR="006A58DC">
        <w:t>s</w:t>
      </w:r>
      <w:r w:rsidRPr="008A4B97">
        <w:t xml:space="preserve"> him apart. </w:t>
      </w:r>
      <w:r w:rsidR="006A58DC">
        <w:t>His</w:t>
      </w:r>
      <w:r w:rsidRPr="008A4B97">
        <w:t xml:space="preserve"> company does high-value customized demographic research, and he speaks all over the </w:t>
      </w:r>
      <w:r w:rsidR="006A2666" w:rsidRPr="008A4B97">
        <w:t>U</w:t>
      </w:r>
      <w:r w:rsidR="006A2666">
        <w:t>.</w:t>
      </w:r>
      <w:r w:rsidRPr="008A4B97">
        <w:t>S</w:t>
      </w:r>
      <w:r w:rsidR="006A2666">
        <w:t>.</w:t>
      </w:r>
      <w:r w:rsidRPr="008A4B97">
        <w:t xml:space="preserve"> and the world. He is </w:t>
      </w:r>
      <w:r w:rsidR="006A2666">
        <w:t xml:space="preserve">also </w:t>
      </w:r>
      <w:r w:rsidRPr="008A4B97">
        <w:t>the author of the best-selling book</w:t>
      </w:r>
      <w:r w:rsidR="006A58DC">
        <w:t>, “</w:t>
      </w:r>
      <w:r w:rsidRPr="008A4B97">
        <w:t>The Age Curve: How to Profit from the Coming Demographic Storm.</w:t>
      </w:r>
      <w:r w:rsidR="006A58DC">
        <w:t>”</w:t>
      </w:r>
      <w:r w:rsidRPr="008A4B97">
        <w:t xml:space="preserve"> </w:t>
      </w:r>
    </w:p>
    <w:p w14:paraId="0025EA58" w14:textId="1BED16F2" w:rsidR="002C156D" w:rsidRPr="008A4B97" w:rsidRDefault="00930EA7" w:rsidP="008A4B97">
      <w:pPr>
        <w:rPr>
          <w:szCs w:val="22"/>
        </w:rPr>
      </w:pPr>
      <w:r w:rsidRPr="008A4B97">
        <w:rPr>
          <w:szCs w:val="22"/>
        </w:rPr>
        <w:t>For mo</w:t>
      </w:r>
      <w:r w:rsidR="00CE734A" w:rsidRPr="008A4B97">
        <w:rPr>
          <w:szCs w:val="22"/>
        </w:rPr>
        <w:t>re information</w:t>
      </w:r>
      <w:r w:rsidR="00917314" w:rsidRPr="008A4B97">
        <w:rPr>
          <w:szCs w:val="22"/>
        </w:rPr>
        <w:t xml:space="preserve"> about FGIA and its activities</w:t>
      </w:r>
      <w:r w:rsidR="00F8328B" w:rsidRPr="008A4B97">
        <w:rPr>
          <w:szCs w:val="22"/>
        </w:rPr>
        <w:t>,</w:t>
      </w:r>
      <w:r w:rsidR="00CE734A" w:rsidRPr="008A4B97">
        <w:rPr>
          <w:szCs w:val="22"/>
        </w:rPr>
        <w:t xml:space="preserve"> </w:t>
      </w:r>
      <w:r w:rsidR="00723E5F" w:rsidRPr="008A4B97">
        <w:rPr>
          <w:szCs w:val="22"/>
        </w:rPr>
        <w:t>visit</w:t>
      </w:r>
      <w:r w:rsidR="00F526AA" w:rsidRPr="008A4B97">
        <w:rPr>
          <w:szCs w:val="22"/>
        </w:rPr>
        <w:t xml:space="preserve"> </w:t>
      </w:r>
      <w:hyperlink r:id="rId11" w:history="1">
        <w:r w:rsidR="007A3F22" w:rsidRPr="008A4B97">
          <w:rPr>
            <w:rStyle w:val="Hyperlink"/>
            <w:sz w:val="22"/>
            <w:szCs w:val="22"/>
          </w:rPr>
          <w:t>FGIAonline.org</w:t>
        </w:r>
      </w:hyperlink>
      <w:r w:rsidR="00F13E41" w:rsidRPr="008A4B97">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12CE" w14:textId="77777777" w:rsidR="00100810" w:rsidRDefault="00100810">
      <w:pPr>
        <w:spacing w:after="0" w:line="240" w:lineRule="auto"/>
      </w:pPr>
      <w:r>
        <w:separator/>
      </w:r>
    </w:p>
  </w:endnote>
  <w:endnote w:type="continuationSeparator" w:id="0">
    <w:p w14:paraId="2ED232F8" w14:textId="77777777" w:rsidR="00100810" w:rsidRDefault="0010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BB9C" w14:textId="77777777" w:rsidR="00100810" w:rsidRDefault="00100810">
      <w:pPr>
        <w:spacing w:after="0" w:line="240" w:lineRule="auto"/>
      </w:pPr>
      <w:r>
        <w:separator/>
      </w:r>
    </w:p>
  </w:footnote>
  <w:footnote w:type="continuationSeparator" w:id="0">
    <w:p w14:paraId="1BBECA21" w14:textId="77777777" w:rsidR="00100810" w:rsidRDefault="0010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117F2"/>
    <w:multiLevelType w:val="hybridMultilevel"/>
    <w:tmpl w:val="BE90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1D2F"/>
    <w:multiLevelType w:val="hybridMultilevel"/>
    <w:tmpl w:val="9096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42559"/>
    <w:multiLevelType w:val="hybridMultilevel"/>
    <w:tmpl w:val="B984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E0369"/>
    <w:multiLevelType w:val="hybridMultilevel"/>
    <w:tmpl w:val="0220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F06F4"/>
    <w:multiLevelType w:val="hybridMultilevel"/>
    <w:tmpl w:val="F8A2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4504A"/>
    <w:multiLevelType w:val="hybridMultilevel"/>
    <w:tmpl w:val="F4EA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7"/>
  </w:num>
  <w:num w:numId="3" w16cid:durableId="2017417357">
    <w:abstractNumId w:val="9"/>
  </w:num>
  <w:num w:numId="4" w16cid:durableId="1391268474">
    <w:abstractNumId w:val="2"/>
  </w:num>
  <w:num w:numId="5" w16cid:durableId="1773815073">
    <w:abstractNumId w:val="16"/>
  </w:num>
  <w:num w:numId="6" w16cid:durableId="396899400">
    <w:abstractNumId w:val="0"/>
  </w:num>
  <w:num w:numId="7" w16cid:durableId="73597612">
    <w:abstractNumId w:val="3"/>
  </w:num>
  <w:num w:numId="8" w16cid:durableId="1853953106">
    <w:abstractNumId w:val="1"/>
  </w:num>
  <w:num w:numId="9" w16cid:durableId="2075085138">
    <w:abstractNumId w:val="8"/>
  </w:num>
  <w:num w:numId="10" w16cid:durableId="1150293424">
    <w:abstractNumId w:val="18"/>
  </w:num>
  <w:num w:numId="11" w16cid:durableId="558713910">
    <w:abstractNumId w:val="10"/>
  </w:num>
  <w:num w:numId="12" w16cid:durableId="170217207">
    <w:abstractNumId w:val="5"/>
  </w:num>
  <w:num w:numId="13" w16cid:durableId="649748747">
    <w:abstractNumId w:val="19"/>
  </w:num>
  <w:num w:numId="14" w16cid:durableId="476531495">
    <w:abstractNumId w:val="12"/>
  </w:num>
  <w:num w:numId="15" w16cid:durableId="1875968756">
    <w:abstractNumId w:val="13"/>
  </w:num>
  <w:num w:numId="16" w16cid:durableId="294869999">
    <w:abstractNumId w:val="11"/>
  </w:num>
  <w:num w:numId="17" w16cid:durableId="1122377927">
    <w:abstractNumId w:val="6"/>
  </w:num>
  <w:num w:numId="18" w16cid:durableId="1675104878">
    <w:abstractNumId w:val="4"/>
  </w:num>
  <w:num w:numId="19" w16cid:durableId="2091810270">
    <w:abstractNumId w:val="14"/>
  </w:num>
  <w:num w:numId="20" w16cid:durableId="336352417">
    <w:abstractNumId w:val="7"/>
  </w:num>
  <w:num w:numId="21" w16cid:durableId="1145124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34E3"/>
    <w:rsid w:val="000625A4"/>
    <w:rsid w:val="000636C1"/>
    <w:rsid w:val="00070530"/>
    <w:rsid w:val="00073159"/>
    <w:rsid w:val="0007429F"/>
    <w:rsid w:val="00075FB9"/>
    <w:rsid w:val="00077326"/>
    <w:rsid w:val="0007796F"/>
    <w:rsid w:val="00080BBB"/>
    <w:rsid w:val="000835E1"/>
    <w:rsid w:val="000839E7"/>
    <w:rsid w:val="0008620F"/>
    <w:rsid w:val="000863E3"/>
    <w:rsid w:val="000910BB"/>
    <w:rsid w:val="000A0F6D"/>
    <w:rsid w:val="000A40F8"/>
    <w:rsid w:val="000A44CD"/>
    <w:rsid w:val="000A5D59"/>
    <w:rsid w:val="000B64EA"/>
    <w:rsid w:val="000C0743"/>
    <w:rsid w:val="000C61D1"/>
    <w:rsid w:val="000C7575"/>
    <w:rsid w:val="000D1085"/>
    <w:rsid w:val="000E1D4F"/>
    <w:rsid w:val="000E2578"/>
    <w:rsid w:val="000E28AE"/>
    <w:rsid w:val="000E2B1B"/>
    <w:rsid w:val="000F0049"/>
    <w:rsid w:val="000F28C4"/>
    <w:rsid w:val="000F32D4"/>
    <w:rsid w:val="000F4AD1"/>
    <w:rsid w:val="00100810"/>
    <w:rsid w:val="001027F1"/>
    <w:rsid w:val="00111B4D"/>
    <w:rsid w:val="00112C64"/>
    <w:rsid w:val="00112D48"/>
    <w:rsid w:val="00115FF8"/>
    <w:rsid w:val="001160A2"/>
    <w:rsid w:val="00116B2B"/>
    <w:rsid w:val="0012165C"/>
    <w:rsid w:val="001269F0"/>
    <w:rsid w:val="00126AF7"/>
    <w:rsid w:val="00127917"/>
    <w:rsid w:val="00135975"/>
    <w:rsid w:val="00135DCD"/>
    <w:rsid w:val="001418B1"/>
    <w:rsid w:val="001551CB"/>
    <w:rsid w:val="00157286"/>
    <w:rsid w:val="00162CE8"/>
    <w:rsid w:val="001719F5"/>
    <w:rsid w:val="00186B9A"/>
    <w:rsid w:val="00193DC9"/>
    <w:rsid w:val="001948C3"/>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73A0"/>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55B2"/>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D49ED"/>
    <w:rsid w:val="004E37DE"/>
    <w:rsid w:val="004E46FE"/>
    <w:rsid w:val="004E5DB8"/>
    <w:rsid w:val="004F194C"/>
    <w:rsid w:val="004F3A25"/>
    <w:rsid w:val="004F6E72"/>
    <w:rsid w:val="00502073"/>
    <w:rsid w:val="0050488E"/>
    <w:rsid w:val="00506F0B"/>
    <w:rsid w:val="0052064A"/>
    <w:rsid w:val="00523AA8"/>
    <w:rsid w:val="00524FC3"/>
    <w:rsid w:val="005257C4"/>
    <w:rsid w:val="0052685A"/>
    <w:rsid w:val="00530B72"/>
    <w:rsid w:val="00532659"/>
    <w:rsid w:val="005404D7"/>
    <w:rsid w:val="00543F8F"/>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B6ECA"/>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29C4"/>
    <w:rsid w:val="00663171"/>
    <w:rsid w:val="00664729"/>
    <w:rsid w:val="00664BE4"/>
    <w:rsid w:val="00674CCF"/>
    <w:rsid w:val="0067712B"/>
    <w:rsid w:val="00677FC8"/>
    <w:rsid w:val="00682364"/>
    <w:rsid w:val="006839AC"/>
    <w:rsid w:val="0069166D"/>
    <w:rsid w:val="006926B3"/>
    <w:rsid w:val="006973F6"/>
    <w:rsid w:val="00697799"/>
    <w:rsid w:val="006A2666"/>
    <w:rsid w:val="006A31FF"/>
    <w:rsid w:val="006A58DC"/>
    <w:rsid w:val="006A5BEE"/>
    <w:rsid w:val="006C08F5"/>
    <w:rsid w:val="006C294F"/>
    <w:rsid w:val="006C5F6E"/>
    <w:rsid w:val="006C7A51"/>
    <w:rsid w:val="006C7A6C"/>
    <w:rsid w:val="006D77FA"/>
    <w:rsid w:val="006D7D86"/>
    <w:rsid w:val="006E3044"/>
    <w:rsid w:val="006E618F"/>
    <w:rsid w:val="006F7457"/>
    <w:rsid w:val="00700754"/>
    <w:rsid w:val="00701167"/>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02B2"/>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E56CA"/>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1F1"/>
    <w:rsid w:val="008702CA"/>
    <w:rsid w:val="00873627"/>
    <w:rsid w:val="00875CBA"/>
    <w:rsid w:val="008762B3"/>
    <w:rsid w:val="00885158"/>
    <w:rsid w:val="008868C4"/>
    <w:rsid w:val="0089483A"/>
    <w:rsid w:val="00895F3C"/>
    <w:rsid w:val="008A244F"/>
    <w:rsid w:val="008A2688"/>
    <w:rsid w:val="008A3CDE"/>
    <w:rsid w:val="008A4B03"/>
    <w:rsid w:val="008A4B97"/>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6F0D"/>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C5D63"/>
    <w:rsid w:val="009D09D9"/>
    <w:rsid w:val="009D4E05"/>
    <w:rsid w:val="009D626F"/>
    <w:rsid w:val="009D7532"/>
    <w:rsid w:val="009D78B5"/>
    <w:rsid w:val="009E773D"/>
    <w:rsid w:val="009E7961"/>
    <w:rsid w:val="009E797A"/>
    <w:rsid w:val="009F4F88"/>
    <w:rsid w:val="009F6D20"/>
    <w:rsid w:val="00A03A37"/>
    <w:rsid w:val="00A1046C"/>
    <w:rsid w:val="00A11785"/>
    <w:rsid w:val="00A3027E"/>
    <w:rsid w:val="00A311A2"/>
    <w:rsid w:val="00A41F02"/>
    <w:rsid w:val="00A43707"/>
    <w:rsid w:val="00A43F9D"/>
    <w:rsid w:val="00A441A2"/>
    <w:rsid w:val="00A46A06"/>
    <w:rsid w:val="00A65771"/>
    <w:rsid w:val="00A7487C"/>
    <w:rsid w:val="00A7509E"/>
    <w:rsid w:val="00A75D7F"/>
    <w:rsid w:val="00A802C0"/>
    <w:rsid w:val="00A808FF"/>
    <w:rsid w:val="00A84FE7"/>
    <w:rsid w:val="00A934DE"/>
    <w:rsid w:val="00AA1F2D"/>
    <w:rsid w:val="00AA55FE"/>
    <w:rsid w:val="00AB09AB"/>
    <w:rsid w:val="00AC0581"/>
    <w:rsid w:val="00AC08FA"/>
    <w:rsid w:val="00AC5F33"/>
    <w:rsid w:val="00AC6DB8"/>
    <w:rsid w:val="00AD1FC5"/>
    <w:rsid w:val="00AE1550"/>
    <w:rsid w:val="00AE1E8F"/>
    <w:rsid w:val="00AE201A"/>
    <w:rsid w:val="00AF4A0B"/>
    <w:rsid w:val="00B03BCD"/>
    <w:rsid w:val="00B10592"/>
    <w:rsid w:val="00B15259"/>
    <w:rsid w:val="00B178D4"/>
    <w:rsid w:val="00B21502"/>
    <w:rsid w:val="00B27515"/>
    <w:rsid w:val="00B362B4"/>
    <w:rsid w:val="00B3724B"/>
    <w:rsid w:val="00B37FE2"/>
    <w:rsid w:val="00B42E4E"/>
    <w:rsid w:val="00B43C0A"/>
    <w:rsid w:val="00B5340A"/>
    <w:rsid w:val="00B62828"/>
    <w:rsid w:val="00B719AF"/>
    <w:rsid w:val="00B80930"/>
    <w:rsid w:val="00B8419A"/>
    <w:rsid w:val="00B8423E"/>
    <w:rsid w:val="00B85483"/>
    <w:rsid w:val="00B8706A"/>
    <w:rsid w:val="00B93302"/>
    <w:rsid w:val="00B93B75"/>
    <w:rsid w:val="00B95673"/>
    <w:rsid w:val="00B96E09"/>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2DD0"/>
    <w:rsid w:val="00BE46C0"/>
    <w:rsid w:val="00BE723E"/>
    <w:rsid w:val="00BE725D"/>
    <w:rsid w:val="00BF529A"/>
    <w:rsid w:val="00C063FA"/>
    <w:rsid w:val="00C150E4"/>
    <w:rsid w:val="00C209CD"/>
    <w:rsid w:val="00C20F0A"/>
    <w:rsid w:val="00C242FB"/>
    <w:rsid w:val="00C24AE7"/>
    <w:rsid w:val="00C31E98"/>
    <w:rsid w:val="00C360FA"/>
    <w:rsid w:val="00C369EA"/>
    <w:rsid w:val="00C37B9B"/>
    <w:rsid w:val="00C44DB3"/>
    <w:rsid w:val="00C47B85"/>
    <w:rsid w:val="00C57B6E"/>
    <w:rsid w:val="00C6028F"/>
    <w:rsid w:val="00C657FF"/>
    <w:rsid w:val="00C6588C"/>
    <w:rsid w:val="00C7048F"/>
    <w:rsid w:val="00C70FCF"/>
    <w:rsid w:val="00C774F9"/>
    <w:rsid w:val="00C81AED"/>
    <w:rsid w:val="00C82D43"/>
    <w:rsid w:val="00C83923"/>
    <w:rsid w:val="00C83DF6"/>
    <w:rsid w:val="00C84837"/>
    <w:rsid w:val="00C90AF1"/>
    <w:rsid w:val="00C91C9E"/>
    <w:rsid w:val="00CA6FA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4B39"/>
    <w:rsid w:val="00D770BE"/>
    <w:rsid w:val="00D77FD6"/>
    <w:rsid w:val="00D87427"/>
    <w:rsid w:val="00D87ADD"/>
    <w:rsid w:val="00D92428"/>
    <w:rsid w:val="00D9258D"/>
    <w:rsid w:val="00DA55B0"/>
    <w:rsid w:val="00DA6038"/>
    <w:rsid w:val="00DA6A2F"/>
    <w:rsid w:val="00DB2A7C"/>
    <w:rsid w:val="00DB4E38"/>
    <w:rsid w:val="00DC00FB"/>
    <w:rsid w:val="00DC6BEC"/>
    <w:rsid w:val="00DD4DCC"/>
    <w:rsid w:val="00DD5294"/>
    <w:rsid w:val="00DE189D"/>
    <w:rsid w:val="00DE2039"/>
    <w:rsid w:val="00DE2E2A"/>
    <w:rsid w:val="00DE5350"/>
    <w:rsid w:val="00DE687A"/>
    <w:rsid w:val="00DF17C5"/>
    <w:rsid w:val="00DF436F"/>
    <w:rsid w:val="00DF56CE"/>
    <w:rsid w:val="00E0063F"/>
    <w:rsid w:val="00E01B1A"/>
    <w:rsid w:val="00E10EF0"/>
    <w:rsid w:val="00E11929"/>
    <w:rsid w:val="00E11C82"/>
    <w:rsid w:val="00E120EF"/>
    <w:rsid w:val="00E1697D"/>
    <w:rsid w:val="00E26363"/>
    <w:rsid w:val="00E26A2D"/>
    <w:rsid w:val="00E357DC"/>
    <w:rsid w:val="00E36606"/>
    <w:rsid w:val="00E40DA8"/>
    <w:rsid w:val="00E41966"/>
    <w:rsid w:val="00E422B2"/>
    <w:rsid w:val="00E44B7F"/>
    <w:rsid w:val="00E513B2"/>
    <w:rsid w:val="00E5286E"/>
    <w:rsid w:val="00E568BA"/>
    <w:rsid w:val="00E61019"/>
    <w:rsid w:val="00E649AC"/>
    <w:rsid w:val="00E665E1"/>
    <w:rsid w:val="00E853BB"/>
    <w:rsid w:val="00E86D6C"/>
    <w:rsid w:val="00EA3709"/>
    <w:rsid w:val="00EA4C2F"/>
    <w:rsid w:val="00EA679D"/>
    <w:rsid w:val="00EB2421"/>
    <w:rsid w:val="00EB550F"/>
    <w:rsid w:val="00EB64A8"/>
    <w:rsid w:val="00EC071F"/>
    <w:rsid w:val="00EC72E9"/>
    <w:rsid w:val="00ED3477"/>
    <w:rsid w:val="00EE04B8"/>
    <w:rsid w:val="00EE057E"/>
    <w:rsid w:val="00EE4571"/>
    <w:rsid w:val="00EF113E"/>
    <w:rsid w:val="00EF6A5B"/>
    <w:rsid w:val="00F13E41"/>
    <w:rsid w:val="00F15C3D"/>
    <w:rsid w:val="00F1798B"/>
    <w:rsid w:val="00F22AAA"/>
    <w:rsid w:val="00F25978"/>
    <w:rsid w:val="00F25F58"/>
    <w:rsid w:val="00F40D22"/>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B7B42"/>
    <w:rsid w:val="00FC0D8D"/>
    <w:rsid w:val="00FC29DB"/>
    <w:rsid w:val="00FC4E30"/>
    <w:rsid w:val="00FC6DA6"/>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8A4B03"/>
    <w:rPr>
      <w:rFonts w:ascii="Arial" w:hAnsi="Arial"/>
      <w:color w:val="000000"/>
      <w:sz w:val="22"/>
    </w:rPr>
  </w:style>
  <w:style w:type="paragraph" w:styleId="BodyText">
    <w:name w:val="Body Text"/>
    <w:basedOn w:val="Normal"/>
    <w:link w:val="BodyTextChar"/>
    <w:uiPriority w:val="1"/>
    <w:qFormat/>
    <w:rsid w:val="001948C3"/>
    <w:pPr>
      <w:widowControl w:val="0"/>
      <w:tabs>
        <w:tab w:val="clear" w:pos="0"/>
      </w:tabs>
      <w:overflowPunct/>
      <w:adjustRightInd/>
      <w:spacing w:after="0" w:line="240" w:lineRule="auto"/>
      <w:textAlignment w:val="auto"/>
    </w:pPr>
    <w:rPr>
      <w:rFonts w:ascii="Arial Black" w:eastAsia="Arial Black" w:hAnsi="Arial Black" w:cs="Arial Black"/>
      <w:color w:val="auto"/>
      <w:sz w:val="16"/>
      <w:szCs w:val="16"/>
    </w:rPr>
  </w:style>
  <w:style w:type="character" w:customStyle="1" w:styleId="BodyTextChar">
    <w:name w:val="Body Text Char"/>
    <w:basedOn w:val="DefaultParagraphFont"/>
    <w:link w:val="BodyText"/>
    <w:uiPriority w:val="1"/>
    <w:rsid w:val="001948C3"/>
    <w:rPr>
      <w:rFonts w:ascii="Arial Black" w:eastAsia="Arial Black" w:hAnsi="Arial Black" w:cs="Arial Black"/>
      <w:sz w:val="16"/>
      <w:szCs w:val="16"/>
    </w:rPr>
  </w:style>
  <w:style w:type="paragraph" w:customStyle="1" w:styleId="pf0">
    <w:name w:val="pf0"/>
    <w:basedOn w:val="Normal"/>
    <w:rsid w:val="004D49ED"/>
    <w:pPr>
      <w:tabs>
        <w:tab w:val="clear" w:pos="0"/>
      </w:tabs>
      <w:overflowPunct/>
      <w:autoSpaceDE/>
      <w:autoSpaceDN/>
      <w:adjustRightInd/>
      <w:spacing w:before="100" w:beforeAutospacing="1" w:after="100" w:afterAutospacing="1" w:line="240" w:lineRule="auto"/>
      <w:ind w:left="90" w:right="450"/>
      <w:jc w:val="both"/>
      <w:textAlignment w:val="auto"/>
    </w:pPr>
    <w:rPr>
      <w:rFonts w:ascii="Times New Roman" w:hAnsi="Times New Roman"/>
      <w:color w:val="auto"/>
      <w:sz w:val="24"/>
      <w:szCs w:val="24"/>
    </w:rPr>
  </w:style>
  <w:style w:type="character" w:customStyle="1" w:styleId="cf01">
    <w:name w:val="cf01"/>
    <w:basedOn w:val="DefaultParagraphFont"/>
    <w:rsid w:val="004D49ED"/>
    <w:rPr>
      <w:rFonts w:ascii="Segoe UI" w:hAnsi="Segoe UI" w:cs="Segoe UI" w:hint="default"/>
      <w:sz w:val="18"/>
      <w:szCs w:val="18"/>
    </w:rPr>
  </w:style>
  <w:style w:type="paragraph" w:styleId="PlainText">
    <w:name w:val="Plain Text"/>
    <w:basedOn w:val="Normal"/>
    <w:link w:val="PlainTextChar"/>
    <w:uiPriority w:val="99"/>
    <w:semiHidden/>
    <w:unhideWhenUsed/>
    <w:rsid w:val="008A4B97"/>
    <w:pPr>
      <w:tabs>
        <w:tab w:val="clear" w:pos="0"/>
      </w:tabs>
      <w:overflowPunct/>
      <w:autoSpaceDE/>
      <w:autoSpaceDN/>
      <w:adjustRightInd/>
      <w:spacing w:after="0" w:line="240" w:lineRule="auto"/>
      <w:textAlignment w:val="auto"/>
    </w:pPr>
    <w:rPr>
      <w:rFonts w:ascii="Calibri"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8A4B97"/>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1953">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73662286">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8187361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giaonline.org/events/6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4512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2023-11-29T19:03:00Z</dcterms:created>
  <dcterms:modified xsi:type="dcterms:W3CDTF">2023-11-29T19:03:00Z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104f1884b03807afe13b4df89a4b499aa7963f50259ffe1e40ddbfd182bf84d4</vt:lpwstr>
  </property>
</Properties>
</file>