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64DBD" w14:textId="77777777" w:rsidR="001628EB" w:rsidRPr="001628EB" w:rsidRDefault="001628EB" w:rsidP="00393C46">
      <w:pPr>
        <w:spacing w:after="0" w:line="240" w:lineRule="auto"/>
        <w:ind w:right="450"/>
        <w:contextualSpacing/>
        <w:jc w:val="center"/>
        <w:rPr>
          <w:rFonts w:ascii="Times New Roman" w:eastAsia="MS Mincho" w:hAnsi="Times New Roman" w:cs="Times New Roman"/>
          <w:b/>
          <w:color w:val="000000"/>
          <w:kern w:val="0"/>
          <w:sz w:val="30"/>
          <w:szCs w:val="30"/>
          <w:lang w:eastAsia="ja-JP"/>
          <w14:ligatures w14:val="none"/>
        </w:rPr>
      </w:pPr>
    </w:p>
    <w:p w14:paraId="68610222" w14:textId="77777777" w:rsidR="001628EB" w:rsidRPr="001628EB" w:rsidRDefault="001628EB" w:rsidP="00393C46">
      <w:pPr>
        <w:spacing w:after="0" w:line="240" w:lineRule="auto"/>
        <w:ind w:right="450"/>
        <w:contextualSpacing/>
        <w:jc w:val="center"/>
        <w:rPr>
          <w:rFonts w:ascii="Times New Roman" w:eastAsia="MS Mincho" w:hAnsi="Times New Roman" w:cs="Times New Roman"/>
          <w:b/>
          <w:color w:val="000000"/>
          <w:kern w:val="0"/>
          <w:sz w:val="30"/>
          <w:szCs w:val="30"/>
          <w:lang w:eastAsia="ja-JP"/>
          <w14:ligatures w14:val="none"/>
        </w:rPr>
      </w:pPr>
    </w:p>
    <w:p w14:paraId="6C9BAE36" w14:textId="77777777" w:rsidR="001628EB" w:rsidRPr="001628EB" w:rsidRDefault="001628EB" w:rsidP="00393C46">
      <w:pPr>
        <w:spacing w:after="0" w:line="240" w:lineRule="auto"/>
        <w:ind w:right="450"/>
        <w:contextualSpacing/>
        <w:jc w:val="center"/>
        <w:rPr>
          <w:rFonts w:ascii="Times New Roman" w:eastAsia="MS Mincho" w:hAnsi="Times New Roman" w:cs="Times New Roman"/>
          <w:b/>
          <w:color w:val="000000"/>
          <w:kern w:val="0"/>
          <w:sz w:val="30"/>
          <w:szCs w:val="30"/>
          <w:lang w:eastAsia="ja-JP"/>
          <w14:ligatures w14:val="none"/>
        </w:rPr>
      </w:pPr>
      <w:r w:rsidRPr="001628EB">
        <w:rPr>
          <w:rFonts w:ascii="Times New Roman" w:eastAsia="MS Mincho" w:hAnsi="Times New Roman" w:cs="Times New Roman"/>
          <w:noProof/>
          <w:color w:val="000000"/>
          <w:kern w:val="0"/>
          <w:sz w:val="20"/>
          <w:szCs w:val="20"/>
          <w14:ligatures w14:val="none"/>
        </w:rPr>
        <w:drawing>
          <wp:anchor distT="0" distB="0" distL="114300" distR="114300" simplePos="0" relativeHeight="251659264" behindDoc="0" locked="0" layoutInCell="1" allowOverlap="1" wp14:anchorId="724BDDEF" wp14:editId="638DFC47">
            <wp:simplePos x="0" y="0"/>
            <wp:positionH relativeFrom="column">
              <wp:posOffset>2001520</wp:posOffset>
            </wp:positionH>
            <wp:positionV relativeFrom="paragraph">
              <wp:posOffset>-796290</wp:posOffset>
            </wp:positionV>
            <wp:extent cx="1888490" cy="965200"/>
            <wp:effectExtent l="0" t="0" r="0" b="0"/>
            <wp:wrapTight wrapText="bothSides">
              <wp:wrapPolygon edited="0">
                <wp:start x="0" y="0"/>
                <wp:lineTo x="0" y="21032"/>
                <wp:lineTo x="21208" y="21032"/>
                <wp:lineTo x="21208" y="0"/>
                <wp:lineTo x="0" y="0"/>
              </wp:wrapPolygon>
            </wp:wrapTight>
            <wp:docPr id="2" name="Picture 1" descr="BrandLogo_RGB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ndLogo_RGB_Blac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88490" cy="96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7741FB" w14:textId="77777777" w:rsidR="001628EB" w:rsidRPr="001628EB" w:rsidRDefault="001628EB" w:rsidP="00393C46">
      <w:pPr>
        <w:spacing w:after="0" w:line="240" w:lineRule="auto"/>
        <w:ind w:right="450"/>
        <w:contextualSpacing/>
        <w:rPr>
          <w:rFonts w:ascii="Times New Roman" w:eastAsia="MS Mincho" w:hAnsi="Times New Roman" w:cs="Times New Roman"/>
          <w:b/>
          <w:i/>
          <w:color w:val="000000"/>
          <w:kern w:val="0"/>
          <w:sz w:val="20"/>
          <w:szCs w:val="20"/>
          <w:lang w:eastAsia="ja-JP"/>
          <w14:ligatures w14:val="none"/>
        </w:rPr>
      </w:pPr>
    </w:p>
    <w:p w14:paraId="192B1779" w14:textId="77777777" w:rsidR="001628EB" w:rsidRPr="001628EB" w:rsidRDefault="001628EB" w:rsidP="00393C46">
      <w:pPr>
        <w:spacing w:after="0" w:line="240" w:lineRule="auto"/>
        <w:ind w:right="450"/>
        <w:contextualSpacing/>
        <w:rPr>
          <w:rFonts w:ascii="Times New Roman" w:eastAsia="MS Mincho" w:hAnsi="Times New Roman" w:cs="Times New Roman"/>
          <w:b/>
          <w:i/>
          <w:color w:val="000000"/>
          <w:kern w:val="0"/>
          <w:sz w:val="20"/>
          <w:szCs w:val="20"/>
          <w:lang w:eastAsia="ja-JP"/>
          <w14:ligatures w14:val="none"/>
        </w:rPr>
      </w:pPr>
    </w:p>
    <w:p w14:paraId="253035E8" w14:textId="77777777" w:rsidR="001628EB" w:rsidRPr="001628EB" w:rsidRDefault="001628EB" w:rsidP="00393C46">
      <w:pPr>
        <w:spacing w:after="0" w:line="240" w:lineRule="auto"/>
        <w:ind w:right="450"/>
        <w:contextualSpacing/>
        <w:rPr>
          <w:rFonts w:ascii="Times New Roman" w:eastAsia="MS Mincho" w:hAnsi="Times New Roman" w:cs="Times New Roman"/>
          <w:b/>
          <w:i/>
          <w:color w:val="000000"/>
          <w:kern w:val="0"/>
          <w:sz w:val="20"/>
          <w:szCs w:val="20"/>
          <w:lang w:eastAsia="ja-JP"/>
          <w14:ligatures w14:val="none"/>
        </w:rPr>
      </w:pPr>
    </w:p>
    <w:p w14:paraId="4590BA8E" w14:textId="77777777" w:rsidR="001628EB" w:rsidRDefault="001628EB" w:rsidP="00393C46">
      <w:pPr>
        <w:spacing w:after="0" w:line="240" w:lineRule="auto"/>
        <w:ind w:right="450"/>
        <w:contextualSpacing/>
        <w:rPr>
          <w:rFonts w:ascii="Times New Roman" w:eastAsia="MS Mincho" w:hAnsi="Times New Roman" w:cs="Times New Roman"/>
          <w:b/>
          <w:i/>
          <w:color w:val="000000"/>
          <w:kern w:val="0"/>
          <w:sz w:val="20"/>
          <w:szCs w:val="20"/>
          <w:lang w:eastAsia="ja-JP"/>
          <w14:ligatures w14:val="none"/>
        </w:rPr>
      </w:pPr>
    </w:p>
    <w:p w14:paraId="05290F90" w14:textId="77777777" w:rsidR="00FD0025" w:rsidRPr="001628EB" w:rsidRDefault="00FD0025" w:rsidP="00393C46">
      <w:pPr>
        <w:spacing w:after="0" w:line="240" w:lineRule="auto"/>
        <w:ind w:right="450"/>
        <w:contextualSpacing/>
        <w:rPr>
          <w:rFonts w:ascii="Times New Roman" w:eastAsia="MS Mincho" w:hAnsi="Times New Roman" w:cs="Times New Roman"/>
          <w:b/>
          <w:i/>
          <w:color w:val="000000"/>
          <w:kern w:val="0"/>
          <w:sz w:val="20"/>
          <w:szCs w:val="20"/>
          <w:lang w:eastAsia="ja-JP"/>
          <w14:ligatures w14:val="none"/>
        </w:rPr>
      </w:pPr>
    </w:p>
    <w:p w14:paraId="53C80D87" w14:textId="77777777" w:rsidR="00FD0025" w:rsidRPr="00FD0025" w:rsidRDefault="00FD0025" w:rsidP="00FD0025">
      <w:pPr>
        <w:spacing w:after="0" w:line="240" w:lineRule="auto"/>
        <w:ind w:right="450"/>
        <w:contextualSpacing/>
        <w:rPr>
          <w:rFonts w:ascii="Times New Roman" w:eastAsia="MS Mincho" w:hAnsi="Times New Roman" w:cs="Times New Roman"/>
          <w:i/>
          <w:color w:val="000000"/>
          <w:kern w:val="0"/>
          <w:sz w:val="20"/>
          <w:szCs w:val="20"/>
          <w:lang w:eastAsia="ja-JP"/>
          <w14:ligatures w14:val="none"/>
        </w:rPr>
      </w:pPr>
      <w:r w:rsidRPr="00FD0025">
        <w:rPr>
          <w:rFonts w:ascii="Times New Roman" w:eastAsia="MS Mincho" w:hAnsi="Times New Roman" w:cs="Times New Roman"/>
          <w:i/>
          <w:color w:val="000000"/>
          <w:kern w:val="0"/>
          <w:sz w:val="20"/>
          <w:szCs w:val="20"/>
          <w:lang w:eastAsia="ja-JP"/>
          <w14:ligatures w14:val="none"/>
        </w:rPr>
        <w:t>For trade media editorial opportunities: Heather West, 612-724-8760, </w:t>
      </w:r>
      <w:hyperlink r:id="rId6" w:history="1">
        <w:r w:rsidRPr="00FD0025">
          <w:rPr>
            <w:rStyle w:val="Hyperlink"/>
            <w:rFonts w:ascii="Times New Roman" w:eastAsia="MS Mincho" w:hAnsi="Times New Roman" w:cs="Times New Roman"/>
            <w:i/>
            <w:kern w:val="0"/>
            <w:sz w:val="20"/>
            <w:szCs w:val="20"/>
            <w:lang w:eastAsia="ja-JP"/>
            <w14:ligatures w14:val="none"/>
          </w:rPr>
          <w:t>heather@heatherwestpr.com</w:t>
        </w:r>
      </w:hyperlink>
    </w:p>
    <w:p w14:paraId="3CBBC8CA" w14:textId="77777777" w:rsidR="00FD0025" w:rsidRPr="00FD0025" w:rsidRDefault="00FD0025" w:rsidP="00FD0025">
      <w:pPr>
        <w:spacing w:after="0" w:line="240" w:lineRule="auto"/>
        <w:ind w:right="450"/>
        <w:contextualSpacing/>
        <w:rPr>
          <w:rFonts w:ascii="Times New Roman" w:eastAsia="MS Mincho" w:hAnsi="Times New Roman" w:cs="Times New Roman"/>
          <w:i/>
          <w:color w:val="000000"/>
          <w:kern w:val="0"/>
          <w:sz w:val="20"/>
          <w:szCs w:val="20"/>
          <w:lang w:eastAsia="ja-JP"/>
          <w14:ligatures w14:val="none"/>
        </w:rPr>
      </w:pPr>
      <w:r w:rsidRPr="00FD0025">
        <w:rPr>
          <w:rFonts w:ascii="Times New Roman" w:eastAsia="MS Mincho" w:hAnsi="Times New Roman" w:cs="Times New Roman"/>
          <w:i/>
          <w:color w:val="000000"/>
          <w:kern w:val="0"/>
          <w:sz w:val="20"/>
          <w:szCs w:val="20"/>
          <w:lang w:eastAsia="ja-JP"/>
          <w14:ligatures w14:val="none"/>
        </w:rPr>
        <w:t>For local media editorial opportunities: Liz Reynolds, 715-847-0582, </w:t>
      </w:r>
      <w:hyperlink r:id="rId7" w:history="1">
        <w:r w:rsidRPr="00FD0025">
          <w:rPr>
            <w:rStyle w:val="Hyperlink"/>
            <w:rFonts w:ascii="Times New Roman" w:eastAsia="MS Mincho" w:hAnsi="Times New Roman" w:cs="Times New Roman"/>
            <w:i/>
            <w:kern w:val="0"/>
            <w:sz w:val="20"/>
            <w:szCs w:val="20"/>
            <w:lang w:eastAsia="ja-JP"/>
            <w14:ligatures w14:val="none"/>
          </w:rPr>
          <w:t>liz.reynolds@kolbewindows.com</w:t>
        </w:r>
      </w:hyperlink>
    </w:p>
    <w:p w14:paraId="4634C492" w14:textId="77777777" w:rsidR="001628EB" w:rsidRDefault="001628EB" w:rsidP="00393C46">
      <w:pPr>
        <w:spacing w:after="0" w:line="240" w:lineRule="auto"/>
        <w:ind w:right="450"/>
        <w:contextualSpacing/>
        <w:rPr>
          <w:rFonts w:ascii="Times New Roman" w:eastAsia="MS Mincho" w:hAnsi="Times New Roman" w:cs="Times New Roman"/>
          <w:i/>
          <w:color w:val="000000"/>
          <w:kern w:val="0"/>
          <w:sz w:val="20"/>
          <w:szCs w:val="20"/>
          <w:lang w:eastAsia="ja-JP"/>
          <w14:ligatures w14:val="none"/>
        </w:rPr>
      </w:pPr>
    </w:p>
    <w:p w14:paraId="11CCE704" w14:textId="77777777" w:rsidR="00FD0025" w:rsidRPr="001628EB" w:rsidRDefault="00FD0025" w:rsidP="00393C46">
      <w:pPr>
        <w:spacing w:after="0" w:line="240" w:lineRule="auto"/>
        <w:ind w:right="450"/>
        <w:contextualSpacing/>
        <w:rPr>
          <w:rFonts w:ascii="Times New Roman" w:eastAsia="MS Mincho" w:hAnsi="Times New Roman" w:cs="Times New Roman"/>
          <w:i/>
          <w:color w:val="000000"/>
          <w:kern w:val="0"/>
          <w:sz w:val="20"/>
          <w:szCs w:val="20"/>
          <w:lang w:eastAsia="ja-JP"/>
          <w14:ligatures w14:val="none"/>
        </w:rPr>
      </w:pPr>
    </w:p>
    <w:p w14:paraId="5CD96024" w14:textId="77777777" w:rsidR="00F353BB" w:rsidRDefault="001628EB" w:rsidP="00393C46">
      <w:pPr>
        <w:spacing w:after="0" w:line="240" w:lineRule="auto"/>
        <w:ind w:right="450"/>
        <w:contextualSpacing/>
        <w:jc w:val="center"/>
        <w:rPr>
          <w:rFonts w:ascii="Times New Roman" w:eastAsia="MS Mincho" w:hAnsi="Times New Roman" w:cs="Times New Roman"/>
          <w:b/>
          <w:color w:val="000000"/>
          <w:kern w:val="0"/>
          <w:sz w:val="30"/>
          <w:szCs w:val="30"/>
          <w:lang w:eastAsia="ja-JP"/>
          <w14:ligatures w14:val="none"/>
        </w:rPr>
      </w:pPr>
      <w:r w:rsidRPr="001628EB">
        <w:rPr>
          <w:rFonts w:ascii="Times New Roman" w:eastAsia="MS Mincho" w:hAnsi="Times New Roman" w:cs="Times New Roman"/>
          <w:b/>
          <w:color w:val="000000"/>
          <w:kern w:val="0"/>
          <w:sz w:val="30"/>
          <w:szCs w:val="30"/>
          <w:lang w:eastAsia="ja-JP"/>
          <w14:ligatures w14:val="none"/>
        </w:rPr>
        <w:t xml:space="preserve">Kolbe </w:t>
      </w:r>
      <w:r w:rsidR="00F353BB">
        <w:rPr>
          <w:rFonts w:ascii="Times New Roman" w:eastAsia="MS Mincho" w:hAnsi="Times New Roman" w:cs="Times New Roman"/>
          <w:b/>
          <w:color w:val="000000"/>
          <w:kern w:val="0"/>
          <w:sz w:val="30"/>
          <w:szCs w:val="30"/>
          <w:lang w:eastAsia="ja-JP"/>
          <w14:ligatures w14:val="none"/>
        </w:rPr>
        <w:t>promotes Nathan Bonikowske to director of operations</w:t>
      </w:r>
    </w:p>
    <w:p w14:paraId="7165EC41" w14:textId="6A12587B" w:rsidR="001628EB" w:rsidRPr="001628EB" w:rsidRDefault="00F353BB" w:rsidP="00393C46">
      <w:pPr>
        <w:spacing w:after="0" w:line="240" w:lineRule="auto"/>
        <w:ind w:right="450"/>
        <w:contextualSpacing/>
        <w:jc w:val="center"/>
        <w:rPr>
          <w:rFonts w:ascii="Times New Roman" w:eastAsia="MS Mincho" w:hAnsi="Times New Roman" w:cs="Times New Roman"/>
          <w:b/>
          <w:color w:val="000000"/>
          <w:kern w:val="0"/>
          <w:sz w:val="30"/>
          <w:szCs w:val="30"/>
          <w:lang w:eastAsia="ja-JP"/>
          <w14:ligatures w14:val="none"/>
        </w:rPr>
      </w:pPr>
      <w:r>
        <w:rPr>
          <w:rFonts w:ascii="Times New Roman" w:eastAsia="MS Mincho" w:hAnsi="Times New Roman" w:cs="Times New Roman"/>
          <w:b/>
          <w:color w:val="000000"/>
          <w:kern w:val="0"/>
          <w:sz w:val="30"/>
          <w:szCs w:val="30"/>
          <w:lang w:eastAsia="ja-JP"/>
          <w14:ligatures w14:val="none"/>
        </w:rPr>
        <w:t>for the Manawa Division</w:t>
      </w:r>
    </w:p>
    <w:p w14:paraId="6E2563EF" w14:textId="77777777" w:rsidR="001628EB" w:rsidRPr="001628EB" w:rsidRDefault="001628EB" w:rsidP="00393C46">
      <w:pPr>
        <w:spacing w:after="0" w:line="240" w:lineRule="auto"/>
        <w:ind w:right="450"/>
        <w:contextualSpacing/>
        <w:jc w:val="center"/>
        <w:rPr>
          <w:rFonts w:ascii="Times New Roman" w:eastAsia="MS Mincho" w:hAnsi="Times New Roman" w:cs="Times New Roman"/>
          <w:color w:val="000000"/>
          <w:kern w:val="0"/>
          <w:sz w:val="20"/>
          <w:szCs w:val="20"/>
          <w:lang w:eastAsia="ja-JP"/>
          <w14:ligatures w14:val="none"/>
        </w:rPr>
      </w:pPr>
    </w:p>
    <w:p w14:paraId="43E070AE" w14:textId="487793AB" w:rsidR="00E24ACB" w:rsidRPr="00415450" w:rsidRDefault="001628EB" w:rsidP="00393C46">
      <w:pPr>
        <w:spacing w:after="0" w:line="240" w:lineRule="auto"/>
        <w:ind w:right="450"/>
        <w:contextualSpacing/>
        <w:rPr>
          <w:rFonts w:ascii="Times New Roman" w:hAnsi="Times New Roman" w:cs="Times New Roman"/>
        </w:rPr>
      </w:pPr>
      <w:r w:rsidRPr="00415450">
        <w:rPr>
          <w:rFonts w:ascii="Times New Roman" w:eastAsia="MS Mincho" w:hAnsi="Times New Roman" w:cs="Times New Roman"/>
          <w:color w:val="000000"/>
          <w:kern w:val="0"/>
          <w:lang w:eastAsia="ja-JP"/>
          <w14:ligatures w14:val="none"/>
        </w:rPr>
        <w:t>Wausau, Wisconsin (</w:t>
      </w:r>
      <w:r w:rsidR="00F353BB" w:rsidRPr="00415450">
        <w:rPr>
          <w:rFonts w:ascii="Times New Roman" w:eastAsia="MS Mincho" w:hAnsi="Times New Roman" w:cs="Times New Roman"/>
          <w:color w:val="000000"/>
          <w:kern w:val="0"/>
          <w:lang w:eastAsia="ja-JP"/>
          <w14:ligatures w14:val="none"/>
        </w:rPr>
        <w:t>Aug.</w:t>
      </w:r>
      <w:r w:rsidRPr="00415450">
        <w:rPr>
          <w:rFonts w:ascii="Times New Roman" w:eastAsia="MS Mincho" w:hAnsi="Times New Roman" w:cs="Times New Roman"/>
          <w:color w:val="000000"/>
          <w:kern w:val="0"/>
          <w:lang w:eastAsia="ja-JP"/>
          <w14:ligatures w14:val="none"/>
        </w:rPr>
        <w:t xml:space="preserve"> 202</w:t>
      </w:r>
      <w:r w:rsidR="00B0686E" w:rsidRPr="00415450">
        <w:rPr>
          <w:rFonts w:ascii="Times New Roman" w:eastAsia="MS Mincho" w:hAnsi="Times New Roman" w:cs="Times New Roman"/>
          <w:color w:val="000000"/>
          <w:kern w:val="0"/>
          <w:lang w:eastAsia="ja-JP"/>
          <w14:ligatures w14:val="none"/>
        </w:rPr>
        <w:t>6</w:t>
      </w:r>
      <w:r w:rsidRPr="00415450">
        <w:rPr>
          <w:rFonts w:ascii="Times New Roman" w:eastAsia="MS Mincho" w:hAnsi="Times New Roman" w:cs="Times New Roman"/>
          <w:color w:val="000000"/>
          <w:kern w:val="0"/>
          <w:lang w:eastAsia="ja-JP"/>
          <w14:ligatures w14:val="none"/>
        </w:rPr>
        <w:t>) – Kolbe Windows &amp; Doors</w:t>
      </w:r>
      <w:r w:rsidR="00F353BB" w:rsidRPr="00415450">
        <w:rPr>
          <w:rFonts w:ascii="Times New Roman" w:hAnsi="Times New Roman" w:cs="Times New Roman"/>
        </w:rPr>
        <w:t xml:space="preserve"> has promoted Nathan Bonikowske to </w:t>
      </w:r>
      <w:r w:rsidR="00BB33D1" w:rsidRPr="00415450">
        <w:rPr>
          <w:rFonts w:ascii="Times New Roman" w:hAnsi="Times New Roman" w:cs="Times New Roman"/>
        </w:rPr>
        <w:t xml:space="preserve">serve as </w:t>
      </w:r>
      <w:r w:rsidR="00F353BB" w:rsidRPr="00415450">
        <w:rPr>
          <w:rFonts w:ascii="Times New Roman" w:hAnsi="Times New Roman" w:cs="Times New Roman"/>
        </w:rPr>
        <w:t>director of operations for its Manawa Division</w:t>
      </w:r>
      <w:r w:rsidR="00DB5B96" w:rsidRPr="00415450">
        <w:rPr>
          <w:rFonts w:ascii="Times New Roman" w:hAnsi="Times New Roman" w:cs="Times New Roman"/>
        </w:rPr>
        <w:t xml:space="preserve">. </w:t>
      </w:r>
      <w:r w:rsidR="00BB33D1" w:rsidRPr="00415450">
        <w:rPr>
          <w:rFonts w:ascii="Times New Roman" w:hAnsi="Times New Roman" w:cs="Times New Roman"/>
        </w:rPr>
        <w:t>Kolbe</w:t>
      </w:r>
      <w:r w:rsidR="00E24ACB" w:rsidRPr="00415450">
        <w:rPr>
          <w:rFonts w:ascii="Times New Roman" w:hAnsi="Times New Roman" w:cs="Times New Roman"/>
        </w:rPr>
        <w:t xml:space="preserve"> provides </w:t>
      </w:r>
      <w:r w:rsidR="00DB5B96" w:rsidRPr="00415450">
        <w:rPr>
          <w:rFonts w:ascii="Times New Roman" w:hAnsi="Times New Roman" w:cs="Times New Roman"/>
        </w:rPr>
        <w:t>premium windows and door</w:t>
      </w:r>
      <w:r w:rsidR="00BB33D1" w:rsidRPr="00415450">
        <w:rPr>
          <w:rFonts w:ascii="Times New Roman" w:hAnsi="Times New Roman" w:cs="Times New Roman"/>
        </w:rPr>
        <w:t xml:space="preserve">s for residential and commercial markets </w:t>
      </w:r>
      <w:r w:rsidR="00DB5B96" w:rsidRPr="00415450">
        <w:rPr>
          <w:rFonts w:ascii="Times New Roman" w:hAnsi="Times New Roman" w:cs="Times New Roman"/>
        </w:rPr>
        <w:t>across the United States, Canada and beyond.</w:t>
      </w:r>
      <w:r w:rsidR="00E24ACB" w:rsidRPr="00415450">
        <w:rPr>
          <w:rFonts w:ascii="Times New Roman" w:hAnsi="Times New Roman" w:cs="Times New Roman"/>
        </w:rPr>
        <w:t xml:space="preserve"> The company is</w:t>
      </w:r>
      <w:r w:rsidR="00BB33D1" w:rsidRPr="00415450">
        <w:rPr>
          <w:rFonts w:ascii="Times New Roman" w:hAnsi="Times New Roman" w:cs="Times New Roman"/>
        </w:rPr>
        <w:t xml:space="preserve"> headquartered in Wausau, Wisconsin, with divisions in Phoenix, Arizona, and Manawa, Wisconsin.</w:t>
      </w:r>
    </w:p>
    <w:p w14:paraId="4DE1268A" w14:textId="77777777" w:rsidR="00E24ACB" w:rsidRPr="00415450" w:rsidRDefault="00E24ACB" w:rsidP="00393C46">
      <w:pPr>
        <w:spacing w:after="0" w:line="240" w:lineRule="auto"/>
        <w:ind w:right="450"/>
        <w:contextualSpacing/>
        <w:rPr>
          <w:rFonts w:ascii="Times New Roman" w:hAnsi="Times New Roman" w:cs="Times New Roman"/>
        </w:rPr>
      </w:pPr>
    </w:p>
    <w:p w14:paraId="51923C99" w14:textId="2F35AB7E" w:rsidR="00BB33D1" w:rsidRPr="00415450" w:rsidRDefault="006E3D36" w:rsidP="00393C46">
      <w:pPr>
        <w:spacing w:after="0" w:line="240" w:lineRule="auto"/>
        <w:ind w:right="450"/>
        <w:contextualSpacing/>
        <w:rPr>
          <w:rFonts w:ascii="Times New Roman" w:hAnsi="Times New Roman" w:cs="Times New Roman"/>
        </w:rPr>
      </w:pPr>
      <w:r w:rsidRPr="00415450">
        <w:rPr>
          <w:rFonts w:ascii="Times New Roman" w:hAnsi="Times New Roman" w:cs="Times New Roman"/>
        </w:rPr>
        <w:t xml:space="preserve">Reporting to Mark Harger, vice president for the Manawa Division, Bonikowske previously served as the division’s </w:t>
      </w:r>
      <w:r w:rsidR="0034561F" w:rsidRPr="0034561F">
        <w:rPr>
          <w:rFonts w:ascii="Times New Roman" w:hAnsi="Times New Roman" w:cs="Times New Roman"/>
        </w:rPr>
        <w:t>technical</w:t>
      </w:r>
      <w:r w:rsidRPr="0034561F">
        <w:rPr>
          <w:rFonts w:ascii="Times New Roman" w:hAnsi="Times New Roman" w:cs="Times New Roman"/>
        </w:rPr>
        <w:t xml:space="preserve"> </w:t>
      </w:r>
      <w:r w:rsidRPr="00415450">
        <w:rPr>
          <w:rFonts w:ascii="Times New Roman" w:hAnsi="Times New Roman" w:cs="Times New Roman"/>
        </w:rPr>
        <w:t xml:space="preserve">director. In his new role, he </w:t>
      </w:r>
      <w:r w:rsidR="00E24ACB" w:rsidRPr="00415450">
        <w:rPr>
          <w:rFonts w:ascii="Times New Roman" w:hAnsi="Times New Roman" w:cs="Times New Roman"/>
        </w:rPr>
        <w:t xml:space="preserve">oversees all operational functions </w:t>
      </w:r>
      <w:proofErr w:type="gramStart"/>
      <w:r w:rsidR="00E24ACB" w:rsidRPr="00415450">
        <w:rPr>
          <w:rFonts w:ascii="Times New Roman" w:hAnsi="Times New Roman" w:cs="Times New Roman"/>
        </w:rPr>
        <w:t>at</w:t>
      </w:r>
      <w:proofErr w:type="gramEnd"/>
      <w:r w:rsidR="00E24ACB" w:rsidRPr="00415450">
        <w:rPr>
          <w:rFonts w:ascii="Times New Roman" w:hAnsi="Times New Roman" w:cs="Times New Roman"/>
        </w:rPr>
        <w:t xml:space="preserve"> the division, including engineering, </w:t>
      </w:r>
      <w:r w:rsidR="00E24ACB" w:rsidRPr="00393C46">
        <w:rPr>
          <w:rFonts w:ascii="Times New Roman" w:hAnsi="Times New Roman" w:cs="Times New Roman"/>
          <w:color w:val="000000" w:themeColor="text1"/>
        </w:rPr>
        <w:t xml:space="preserve">quality, </w:t>
      </w:r>
      <w:r w:rsidR="0034561F" w:rsidRPr="00393C46">
        <w:rPr>
          <w:rFonts w:ascii="Times New Roman" w:hAnsi="Times New Roman" w:cs="Times New Roman"/>
          <w:color w:val="000000" w:themeColor="text1"/>
        </w:rPr>
        <w:t xml:space="preserve">continuous improvement, </w:t>
      </w:r>
      <w:r w:rsidR="00E24ACB" w:rsidRPr="00415450">
        <w:rPr>
          <w:rFonts w:ascii="Times New Roman" w:hAnsi="Times New Roman" w:cs="Times New Roman"/>
        </w:rPr>
        <w:t xml:space="preserve">maintenance and manufacturing. He also directly </w:t>
      </w:r>
      <w:r w:rsidRPr="00415450">
        <w:rPr>
          <w:rFonts w:ascii="Times New Roman" w:hAnsi="Times New Roman" w:cs="Times New Roman"/>
        </w:rPr>
        <w:t>supervises the plant manager and manufacturing staff.</w:t>
      </w:r>
    </w:p>
    <w:p w14:paraId="1C128AC8" w14:textId="77777777" w:rsidR="006E3D36" w:rsidRPr="00415450" w:rsidRDefault="006E3D36" w:rsidP="00393C46">
      <w:pPr>
        <w:spacing w:after="0" w:line="240" w:lineRule="auto"/>
        <w:ind w:right="450"/>
        <w:contextualSpacing/>
        <w:rPr>
          <w:rFonts w:ascii="Times New Roman" w:hAnsi="Times New Roman" w:cs="Times New Roman"/>
        </w:rPr>
      </w:pPr>
    </w:p>
    <w:p w14:paraId="3C651DF1" w14:textId="11613BD9" w:rsidR="006E3D36" w:rsidRPr="00415450" w:rsidRDefault="006E3D36" w:rsidP="00393C46">
      <w:pPr>
        <w:spacing w:after="0" w:line="240" w:lineRule="auto"/>
        <w:ind w:right="540"/>
        <w:contextualSpacing/>
        <w:rPr>
          <w:rFonts w:ascii="Times New Roman" w:hAnsi="Times New Roman" w:cs="Times New Roman"/>
        </w:rPr>
      </w:pPr>
      <w:r w:rsidRPr="00415450">
        <w:rPr>
          <w:rFonts w:ascii="Times New Roman" w:hAnsi="Times New Roman" w:cs="Times New Roman"/>
        </w:rPr>
        <w:t>“Nathan has been a dedicated member of the Manawa team for more than 21 years, consistently demonstrating a strong commitment to the business, our team members and our customers,” said Harger.</w:t>
      </w:r>
    </w:p>
    <w:p w14:paraId="721213E4" w14:textId="77777777" w:rsidR="006E3D36" w:rsidRPr="00415450" w:rsidRDefault="006E3D36" w:rsidP="00393C46">
      <w:pPr>
        <w:spacing w:after="0" w:line="240" w:lineRule="auto"/>
        <w:ind w:right="450"/>
        <w:contextualSpacing/>
        <w:rPr>
          <w:rFonts w:ascii="Times New Roman" w:hAnsi="Times New Roman" w:cs="Times New Roman"/>
        </w:rPr>
      </w:pPr>
    </w:p>
    <w:p w14:paraId="4580FCA6" w14:textId="77777777" w:rsidR="00415450" w:rsidRPr="00415450" w:rsidRDefault="006E3D36" w:rsidP="00393C46">
      <w:pPr>
        <w:spacing w:after="0" w:line="240" w:lineRule="auto"/>
        <w:ind w:right="450"/>
        <w:contextualSpacing/>
        <w:rPr>
          <w:rFonts w:ascii="Times New Roman" w:hAnsi="Times New Roman" w:cs="Times New Roman"/>
        </w:rPr>
      </w:pPr>
      <w:r w:rsidRPr="00415450">
        <w:rPr>
          <w:rFonts w:ascii="Times New Roman" w:hAnsi="Times New Roman" w:cs="Times New Roman"/>
        </w:rPr>
        <w:t xml:space="preserve">Throughout his career, Bonikowske </w:t>
      </w:r>
      <w:r w:rsidR="00415450" w:rsidRPr="00415450">
        <w:rPr>
          <w:rFonts w:ascii="Times New Roman" w:hAnsi="Times New Roman" w:cs="Times New Roman"/>
        </w:rPr>
        <w:t>has contributed to the division’s value stream and continuous improvement efforts. He has led</w:t>
      </w:r>
      <w:r w:rsidRPr="00415450">
        <w:rPr>
          <w:rFonts w:ascii="Times New Roman" w:hAnsi="Times New Roman" w:cs="Times New Roman"/>
        </w:rPr>
        <w:t xml:space="preserve"> numerous </w:t>
      </w:r>
      <w:r w:rsidR="00415450" w:rsidRPr="00415450">
        <w:rPr>
          <w:rFonts w:ascii="Times New Roman" w:hAnsi="Times New Roman" w:cs="Times New Roman"/>
        </w:rPr>
        <w:t xml:space="preserve">successful </w:t>
      </w:r>
      <w:r w:rsidRPr="00415450">
        <w:rPr>
          <w:rFonts w:ascii="Times New Roman" w:hAnsi="Times New Roman" w:cs="Times New Roman"/>
        </w:rPr>
        <w:t>product development initiatives</w:t>
      </w:r>
      <w:r w:rsidR="00415450" w:rsidRPr="00415450">
        <w:rPr>
          <w:rFonts w:ascii="Times New Roman" w:hAnsi="Times New Roman" w:cs="Times New Roman"/>
        </w:rPr>
        <w:t xml:space="preserve"> and </w:t>
      </w:r>
      <w:r w:rsidRPr="00415450">
        <w:rPr>
          <w:rFonts w:ascii="Times New Roman" w:hAnsi="Times New Roman" w:cs="Times New Roman"/>
        </w:rPr>
        <w:t>equipment specification implementation projects</w:t>
      </w:r>
      <w:r w:rsidR="00415450" w:rsidRPr="00415450">
        <w:rPr>
          <w:rFonts w:ascii="Times New Roman" w:hAnsi="Times New Roman" w:cs="Times New Roman"/>
        </w:rPr>
        <w:t>.</w:t>
      </w:r>
    </w:p>
    <w:p w14:paraId="606FF9BA" w14:textId="77777777" w:rsidR="00415450" w:rsidRPr="00415450" w:rsidRDefault="00415450" w:rsidP="00393C46">
      <w:pPr>
        <w:spacing w:after="0" w:line="240" w:lineRule="auto"/>
        <w:ind w:right="450"/>
        <w:contextualSpacing/>
        <w:rPr>
          <w:rFonts w:ascii="Times New Roman" w:hAnsi="Times New Roman" w:cs="Times New Roman"/>
        </w:rPr>
      </w:pPr>
    </w:p>
    <w:p w14:paraId="336DA619" w14:textId="40145968" w:rsidR="00F353BB" w:rsidRPr="00415450" w:rsidRDefault="00504863" w:rsidP="00393C46">
      <w:pPr>
        <w:spacing w:after="0" w:line="240" w:lineRule="auto"/>
        <w:ind w:right="450"/>
        <w:contextualSpacing/>
        <w:rPr>
          <w:rFonts w:ascii="Times New Roman" w:hAnsi="Times New Roman" w:cs="Times New Roman"/>
        </w:rPr>
      </w:pPr>
      <w:r>
        <w:rPr>
          <w:rFonts w:ascii="Times New Roman" w:hAnsi="Times New Roman" w:cs="Times New Roman"/>
        </w:rPr>
        <w:t xml:space="preserve">As a member of </w:t>
      </w:r>
      <w:r w:rsidRPr="00415450">
        <w:rPr>
          <w:rFonts w:ascii="Times New Roman" w:hAnsi="Times New Roman" w:cs="Times New Roman"/>
        </w:rPr>
        <w:t xml:space="preserve">Kolbe’s leadership team, </w:t>
      </w:r>
      <w:r w:rsidR="00415450" w:rsidRPr="00415450">
        <w:rPr>
          <w:rFonts w:ascii="Times New Roman" w:hAnsi="Times New Roman" w:cs="Times New Roman"/>
        </w:rPr>
        <w:t xml:space="preserve">Bonikowske </w:t>
      </w:r>
      <w:r w:rsidR="00415450">
        <w:rPr>
          <w:rFonts w:ascii="Times New Roman" w:hAnsi="Times New Roman" w:cs="Times New Roman"/>
        </w:rPr>
        <w:t xml:space="preserve">represents the company </w:t>
      </w:r>
      <w:r>
        <w:rPr>
          <w:rFonts w:ascii="Times New Roman" w:hAnsi="Times New Roman" w:cs="Times New Roman"/>
        </w:rPr>
        <w:t>at the</w:t>
      </w:r>
      <w:r w:rsidR="00415450" w:rsidRPr="00415450">
        <w:rPr>
          <w:rFonts w:ascii="Times New Roman" w:hAnsi="Times New Roman" w:cs="Times New Roman"/>
        </w:rPr>
        <w:t xml:space="preserve"> Window &amp; Door Manufacturers Association and its Ha</w:t>
      </w:r>
      <w:r w:rsidR="00A156E5">
        <w:rPr>
          <w:rFonts w:ascii="Times New Roman" w:hAnsi="Times New Roman" w:cs="Times New Roman"/>
        </w:rPr>
        <w:t>l</w:t>
      </w:r>
      <w:r w:rsidR="00415450" w:rsidRPr="00415450">
        <w:rPr>
          <w:rFonts w:ascii="Times New Roman" w:hAnsi="Times New Roman" w:cs="Times New Roman"/>
        </w:rPr>
        <w:t xml:space="preserve">lmark Certification Committee. </w:t>
      </w:r>
      <w:r w:rsidR="00ED78A6">
        <w:rPr>
          <w:rFonts w:ascii="Times New Roman" w:hAnsi="Times New Roman" w:cs="Times New Roman"/>
        </w:rPr>
        <w:t xml:space="preserve">He shares his industry knowledge with coworkers, colleagues and customers. He also participates in continuing education opportunities, including </w:t>
      </w:r>
      <w:r w:rsidR="00415450" w:rsidRPr="00415450">
        <w:rPr>
          <w:rStyle w:val="Emphasis"/>
          <w:rFonts w:ascii="Times New Roman" w:hAnsi="Times New Roman" w:cs="Times New Roman"/>
        </w:rPr>
        <w:t xml:space="preserve">Wisconsin </w:t>
      </w:r>
      <w:r w:rsidR="00721EBC" w:rsidRPr="00415450">
        <w:rPr>
          <w:rStyle w:val="Emphasis"/>
          <w:rFonts w:ascii="Times New Roman" w:hAnsi="Times New Roman" w:cs="Times New Roman"/>
        </w:rPr>
        <w:t>Leads: Executive</w:t>
      </w:r>
      <w:r w:rsidR="00415450" w:rsidRPr="00415450">
        <w:rPr>
          <w:rStyle w:val="Emphasis"/>
          <w:rFonts w:ascii="Times New Roman" w:hAnsi="Times New Roman" w:cs="Times New Roman"/>
        </w:rPr>
        <w:t xml:space="preserve"> Fellowship</w:t>
      </w:r>
      <w:r w:rsidR="00415450" w:rsidRPr="00415450">
        <w:rPr>
          <w:rFonts w:ascii="Times New Roman" w:hAnsi="Times New Roman" w:cs="Times New Roman"/>
        </w:rPr>
        <w:t xml:space="preserve"> program of the Wisconsin Manufacturers &amp; Commerce (WMC) Foundation.</w:t>
      </w:r>
      <w:r w:rsidR="00E650EF">
        <w:rPr>
          <w:rFonts w:ascii="Times New Roman" w:hAnsi="Times New Roman" w:cs="Times New Roman"/>
        </w:rPr>
        <w:t xml:space="preserve"> </w:t>
      </w:r>
    </w:p>
    <w:p w14:paraId="5C7AD1E1" w14:textId="77777777" w:rsidR="00B57F69" w:rsidRPr="00415450" w:rsidRDefault="00B57F69" w:rsidP="00393C46">
      <w:pPr>
        <w:spacing w:after="0" w:line="240" w:lineRule="auto"/>
        <w:ind w:right="450"/>
        <w:contextualSpacing/>
        <w:rPr>
          <w:rFonts w:ascii="Times New Roman" w:eastAsia="MS Mincho" w:hAnsi="Times New Roman" w:cs="Times New Roman"/>
          <w:color w:val="000000"/>
          <w:kern w:val="0"/>
          <w:sz w:val="20"/>
          <w:szCs w:val="20"/>
          <w:lang w:eastAsia="ja-JP"/>
          <w14:ligatures w14:val="none"/>
        </w:rPr>
      </w:pPr>
    </w:p>
    <w:p w14:paraId="69A5321F" w14:textId="77777777" w:rsidR="001628EB" w:rsidRPr="00415450" w:rsidRDefault="001628EB" w:rsidP="00393C46">
      <w:pPr>
        <w:spacing w:after="0" w:line="240" w:lineRule="auto"/>
        <w:ind w:right="450"/>
        <w:contextualSpacing/>
        <w:rPr>
          <w:rFonts w:ascii="Times New Roman" w:eastAsia="MS Mincho" w:hAnsi="Times New Roman" w:cs="Times New Roman"/>
          <w:i/>
          <w:iCs/>
          <w:color w:val="000000"/>
          <w:kern w:val="0"/>
          <w:sz w:val="20"/>
          <w:szCs w:val="20"/>
          <w:lang w:eastAsia="ja-JP"/>
          <w14:ligatures w14:val="none"/>
        </w:rPr>
      </w:pPr>
    </w:p>
    <w:p w14:paraId="437CC0E7" w14:textId="77777777" w:rsidR="00887CB1" w:rsidRPr="00887CB1" w:rsidRDefault="00887CB1" w:rsidP="00393C46">
      <w:pPr>
        <w:spacing w:after="0" w:line="240" w:lineRule="auto"/>
        <w:ind w:right="450"/>
        <w:contextualSpacing/>
        <w:rPr>
          <w:rFonts w:ascii="Times New Roman" w:eastAsia="MS Mincho" w:hAnsi="Times New Roman" w:cs="Times New Roman"/>
          <w:b/>
          <w:bCs/>
          <w:i/>
          <w:iCs/>
          <w:color w:val="000000"/>
          <w:kern w:val="0"/>
          <w:sz w:val="20"/>
          <w:szCs w:val="20"/>
          <w:lang w:eastAsia="ja-JP"/>
          <w14:ligatures w14:val="none"/>
        </w:rPr>
      </w:pPr>
      <w:r w:rsidRPr="00887CB1">
        <w:rPr>
          <w:rFonts w:ascii="Times New Roman" w:eastAsia="MS Mincho" w:hAnsi="Times New Roman" w:cs="Times New Roman"/>
          <w:b/>
          <w:bCs/>
          <w:i/>
          <w:iCs/>
          <w:color w:val="000000"/>
          <w:kern w:val="0"/>
          <w:sz w:val="20"/>
          <w:szCs w:val="20"/>
          <w:lang w:eastAsia="ja-JP"/>
          <w14:ligatures w14:val="none"/>
        </w:rPr>
        <w:t>About Kolbe Windows &amp; Doors</w:t>
      </w:r>
    </w:p>
    <w:p w14:paraId="240123AE" w14:textId="77777777" w:rsidR="00887CB1" w:rsidRPr="00887CB1" w:rsidRDefault="00887CB1" w:rsidP="00393C46">
      <w:pPr>
        <w:spacing w:after="0" w:line="240" w:lineRule="auto"/>
        <w:ind w:right="450"/>
        <w:contextualSpacing/>
        <w:rPr>
          <w:rFonts w:ascii="Times New Roman" w:eastAsia="MS Mincho" w:hAnsi="Times New Roman" w:cs="Times New Roman"/>
          <w:i/>
          <w:iCs/>
          <w:color w:val="000000"/>
          <w:kern w:val="0"/>
          <w:sz w:val="20"/>
          <w:szCs w:val="20"/>
          <w:lang w:eastAsia="ja-JP"/>
          <w14:ligatures w14:val="none"/>
        </w:rPr>
      </w:pPr>
    </w:p>
    <w:p w14:paraId="5AC281CE" w14:textId="77777777" w:rsidR="00887CB1" w:rsidRPr="00887CB1" w:rsidRDefault="00887CB1" w:rsidP="00393C46">
      <w:pPr>
        <w:spacing w:after="0" w:line="240" w:lineRule="auto"/>
        <w:ind w:right="450"/>
        <w:contextualSpacing/>
        <w:rPr>
          <w:rFonts w:ascii="Times New Roman" w:eastAsia="MS Mincho" w:hAnsi="Times New Roman" w:cs="Times New Roman"/>
          <w:i/>
          <w:iCs/>
          <w:color w:val="000000"/>
          <w:kern w:val="0"/>
          <w:sz w:val="20"/>
          <w:szCs w:val="20"/>
          <w:lang w:eastAsia="ja-JP"/>
          <w14:ligatures w14:val="none"/>
        </w:rPr>
      </w:pPr>
      <w:r w:rsidRPr="00887CB1">
        <w:rPr>
          <w:rFonts w:ascii="Times New Roman" w:eastAsia="MS Mincho" w:hAnsi="Times New Roman" w:cs="Times New Roman"/>
          <w:i/>
          <w:iCs/>
          <w:color w:val="000000"/>
          <w:kern w:val="0"/>
          <w:sz w:val="20"/>
          <w:szCs w:val="20"/>
          <w:lang w:eastAsia="ja-JP"/>
          <w14:ligatures w14:val="none"/>
        </w:rPr>
        <w:t xml:space="preserve">Kolbe Windows &amp; Doors has been crafting premium, made-to-order windows and doors since 1946. Known for exceptional quality, customization and attention to detail, Kolbe serves homeowners, architects and builders with solutions that elevate design and performance. From historical restorations to contemporary </w:t>
      </w:r>
      <w:r w:rsidRPr="00887CB1">
        <w:rPr>
          <w:rFonts w:ascii="Times New Roman" w:eastAsia="MS Mincho" w:hAnsi="Times New Roman" w:cs="Times New Roman"/>
          <w:i/>
          <w:iCs/>
          <w:color w:val="000000"/>
          <w:kern w:val="0"/>
          <w:sz w:val="20"/>
          <w:szCs w:val="20"/>
          <w:lang w:eastAsia="ja-JP"/>
          <w14:ligatures w14:val="none"/>
        </w:rPr>
        <w:lastRenderedPageBreak/>
        <w:t>builds, Kolbe products are engineered for beauty, durability and innovation – offering limitless options in wood species, glass and finishes to bring every vision to life.</w:t>
      </w:r>
    </w:p>
    <w:p w14:paraId="72FAB37E" w14:textId="77777777" w:rsidR="00887CB1" w:rsidRPr="00887CB1" w:rsidRDefault="00887CB1" w:rsidP="00393C46">
      <w:pPr>
        <w:spacing w:after="0" w:line="240" w:lineRule="auto"/>
        <w:ind w:right="450"/>
        <w:contextualSpacing/>
        <w:rPr>
          <w:rFonts w:ascii="Times New Roman" w:eastAsia="MS Mincho" w:hAnsi="Times New Roman" w:cs="Times New Roman"/>
          <w:i/>
          <w:iCs/>
          <w:color w:val="000000"/>
          <w:kern w:val="0"/>
          <w:sz w:val="20"/>
          <w:szCs w:val="20"/>
          <w:lang w:eastAsia="ja-JP"/>
          <w14:ligatures w14:val="none"/>
        </w:rPr>
      </w:pPr>
    </w:p>
    <w:p w14:paraId="3F8E098A" w14:textId="2F995A03" w:rsidR="004A3DB3" w:rsidRDefault="00887CB1" w:rsidP="00B71A51">
      <w:pPr>
        <w:spacing w:after="0" w:line="240" w:lineRule="auto"/>
        <w:ind w:right="450"/>
        <w:contextualSpacing/>
        <w:rPr>
          <w:rFonts w:ascii="Times New Roman" w:eastAsia="MS Mincho" w:hAnsi="Times New Roman" w:cs="Times New Roman"/>
          <w:i/>
          <w:iCs/>
          <w:color w:val="000000"/>
          <w:kern w:val="0"/>
          <w:sz w:val="20"/>
          <w:szCs w:val="20"/>
          <w:lang w:eastAsia="ja-JP"/>
          <w14:ligatures w14:val="none"/>
        </w:rPr>
      </w:pPr>
      <w:r w:rsidRPr="00887CB1">
        <w:rPr>
          <w:rFonts w:ascii="Times New Roman" w:eastAsia="MS Mincho" w:hAnsi="Times New Roman" w:cs="Times New Roman"/>
          <w:i/>
          <w:iCs/>
          <w:color w:val="000000"/>
          <w:kern w:val="0"/>
          <w:sz w:val="20"/>
          <w:szCs w:val="20"/>
          <w:lang w:eastAsia="ja-JP"/>
          <w14:ligatures w14:val="none"/>
        </w:rPr>
        <w:t xml:space="preserve">For more information, visit </w:t>
      </w:r>
      <w:hyperlink r:id="rId8" w:history="1">
        <w:r w:rsidRPr="000D48D3">
          <w:rPr>
            <w:rStyle w:val="Hyperlink"/>
            <w:rFonts w:ascii="Times New Roman" w:eastAsia="MS Mincho" w:hAnsi="Times New Roman" w:cs="Times New Roman"/>
            <w:i/>
            <w:iCs/>
            <w:kern w:val="0"/>
            <w:sz w:val="20"/>
            <w:szCs w:val="20"/>
            <w:lang w:eastAsia="ja-JP"/>
            <w14:ligatures w14:val="none"/>
          </w:rPr>
          <w:t>www.kolbewindows.com</w:t>
        </w:r>
      </w:hyperlink>
      <w:r>
        <w:rPr>
          <w:rFonts w:ascii="Times New Roman" w:eastAsia="MS Mincho" w:hAnsi="Times New Roman" w:cs="Times New Roman"/>
          <w:i/>
          <w:iCs/>
          <w:color w:val="000000"/>
          <w:kern w:val="0"/>
          <w:sz w:val="20"/>
          <w:szCs w:val="20"/>
          <w:lang w:eastAsia="ja-JP"/>
          <w14:ligatures w14:val="none"/>
        </w:rPr>
        <w:t>.</w:t>
      </w:r>
    </w:p>
    <w:p w14:paraId="23243949" w14:textId="77777777" w:rsidR="00B71A51" w:rsidRDefault="00B71A51" w:rsidP="00B71A51">
      <w:pPr>
        <w:spacing w:after="0" w:line="240" w:lineRule="auto"/>
        <w:ind w:right="450"/>
        <w:contextualSpacing/>
        <w:rPr>
          <w:rFonts w:ascii="Times New Roman" w:eastAsia="MS Mincho" w:hAnsi="Times New Roman" w:cs="Times New Roman"/>
          <w:i/>
          <w:iCs/>
          <w:color w:val="000000"/>
          <w:kern w:val="0"/>
          <w:sz w:val="20"/>
          <w:szCs w:val="20"/>
          <w:lang w:eastAsia="ja-JP"/>
          <w14:ligatures w14:val="none"/>
        </w:rPr>
      </w:pPr>
    </w:p>
    <w:p w14:paraId="52C011F4" w14:textId="691EF1D6" w:rsidR="00B71A51" w:rsidRDefault="00B71A51" w:rsidP="00B71A51">
      <w:pPr>
        <w:spacing w:after="0" w:line="240" w:lineRule="auto"/>
        <w:ind w:right="450"/>
        <w:contextualSpacing/>
        <w:jc w:val="center"/>
        <w:rPr>
          <w:i/>
          <w:iCs/>
        </w:rPr>
      </w:pPr>
      <w:r>
        <w:rPr>
          <w:rFonts w:ascii="Times New Roman" w:eastAsia="MS Mincho" w:hAnsi="Times New Roman" w:cs="Times New Roman"/>
          <w:i/>
          <w:iCs/>
          <w:color w:val="000000"/>
          <w:kern w:val="0"/>
          <w:sz w:val="20"/>
          <w:szCs w:val="20"/>
          <w:lang w:eastAsia="ja-JP"/>
          <w14:ligatures w14:val="none"/>
        </w:rPr>
        <w:t>###</w:t>
      </w:r>
    </w:p>
    <w:p w14:paraId="45C0BB61" w14:textId="77777777" w:rsidR="004A3DB3" w:rsidRPr="00ED78A6" w:rsidRDefault="004A3DB3" w:rsidP="008B416E">
      <w:pPr>
        <w:spacing w:after="0" w:line="240" w:lineRule="auto"/>
        <w:ind w:right="450"/>
        <w:contextualSpacing/>
        <w:rPr>
          <w:rFonts w:ascii="Times New Roman" w:eastAsia="MS Mincho" w:hAnsi="Times New Roman" w:cs="Times New Roman"/>
          <w:color w:val="000000"/>
          <w:kern w:val="0"/>
          <w:sz w:val="20"/>
          <w:szCs w:val="20"/>
          <w:lang w:eastAsia="ja-JP"/>
          <w14:ligatures w14:val="none"/>
        </w:rPr>
      </w:pPr>
    </w:p>
    <w:sectPr w:rsidR="004A3DB3" w:rsidRPr="00ED78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E0AC6"/>
    <w:multiLevelType w:val="hybridMultilevel"/>
    <w:tmpl w:val="ABC06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8196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CA"/>
    <w:rsid w:val="000320B3"/>
    <w:rsid w:val="00053737"/>
    <w:rsid w:val="00073D15"/>
    <w:rsid w:val="00093D14"/>
    <w:rsid w:val="000C2424"/>
    <w:rsid w:val="001121E0"/>
    <w:rsid w:val="001507AD"/>
    <w:rsid w:val="001572FB"/>
    <w:rsid w:val="001628EB"/>
    <w:rsid w:val="001A11B3"/>
    <w:rsid w:val="001E56B7"/>
    <w:rsid w:val="002222C4"/>
    <w:rsid w:val="002A2CAF"/>
    <w:rsid w:val="0033032C"/>
    <w:rsid w:val="003304B1"/>
    <w:rsid w:val="0034561F"/>
    <w:rsid w:val="0037676B"/>
    <w:rsid w:val="00393C46"/>
    <w:rsid w:val="003A499A"/>
    <w:rsid w:val="003E6EE1"/>
    <w:rsid w:val="00415450"/>
    <w:rsid w:val="00444C50"/>
    <w:rsid w:val="00447202"/>
    <w:rsid w:val="00460B85"/>
    <w:rsid w:val="004636A8"/>
    <w:rsid w:val="00467F56"/>
    <w:rsid w:val="004A3DB3"/>
    <w:rsid w:val="004B503C"/>
    <w:rsid w:val="004D60E4"/>
    <w:rsid w:val="00504863"/>
    <w:rsid w:val="00512B7E"/>
    <w:rsid w:val="00524279"/>
    <w:rsid w:val="00577154"/>
    <w:rsid w:val="005978FE"/>
    <w:rsid w:val="005D5A50"/>
    <w:rsid w:val="00634AA1"/>
    <w:rsid w:val="006500FD"/>
    <w:rsid w:val="0066711F"/>
    <w:rsid w:val="006C46FD"/>
    <w:rsid w:val="006E3D36"/>
    <w:rsid w:val="00721EBC"/>
    <w:rsid w:val="0074614A"/>
    <w:rsid w:val="00752F76"/>
    <w:rsid w:val="007732BF"/>
    <w:rsid w:val="0077498B"/>
    <w:rsid w:val="007945C1"/>
    <w:rsid w:val="007F70C3"/>
    <w:rsid w:val="00827DCA"/>
    <w:rsid w:val="00837A3F"/>
    <w:rsid w:val="00887CB1"/>
    <w:rsid w:val="008B416E"/>
    <w:rsid w:val="008D419A"/>
    <w:rsid w:val="009227DC"/>
    <w:rsid w:val="00934457"/>
    <w:rsid w:val="00971B8F"/>
    <w:rsid w:val="00972179"/>
    <w:rsid w:val="00A156E5"/>
    <w:rsid w:val="00B031A8"/>
    <w:rsid w:val="00B0686E"/>
    <w:rsid w:val="00B57F69"/>
    <w:rsid w:val="00B60484"/>
    <w:rsid w:val="00B70A04"/>
    <w:rsid w:val="00B71A51"/>
    <w:rsid w:val="00BA6723"/>
    <w:rsid w:val="00BB33D1"/>
    <w:rsid w:val="00BE2B48"/>
    <w:rsid w:val="00C82E93"/>
    <w:rsid w:val="00CE6525"/>
    <w:rsid w:val="00D05E9B"/>
    <w:rsid w:val="00D44FF7"/>
    <w:rsid w:val="00D50393"/>
    <w:rsid w:val="00DB5B96"/>
    <w:rsid w:val="00DD0F98"/>
    <w:rsid w:val="00E0001C"/>
    <w:rsid w:val="00E06635"/>
    <w:rsid w:val="00E24ACB"/>
    <w:rsid w:val="00E650EF"/>
    <w:rsid w:val="00EB56BE"/>
    <w:rsid w:val="00ED34FD"/>
    <w:rsid w:val="00ED78A6"/>
    <w:rsid w:val="00F10F0E"/>
    <w:rsid w:val="00F219F2"/>
    <w:rsid w:val="00F353BB"/>
    <w:rsid w:val="00F7778F"/>
    <w:rsid w:val="00F86AF0"/>
    <w:rsid w:val="00FA23B6"/>
    <w:rsid w:val="00FD0025"/>
    <w:rsid w:val="00FF2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4D4B8"/>
  <w15:chartTrackingRefBased/>
  <w15:docId w15:val="{FABCB32C-A9CE-4DA2-B0B2-276336482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D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7D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7D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7D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7D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7D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7D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7D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D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D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7D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7D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7D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7D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7D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7D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7D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7DCA"/>
    <w:rPr>
      <w:rFonts w:eastAsiaTheme="majorEastAsia" w:cstheme="majorBidi"/>
      <w:color w:val="272727" w:themeColor="text1" w:themeTint="D8"/>
    </w:rPr>
  </w:style>
  <w:style w:type="paragraph" w:styleId="Title">
    <w:name w:val="Title"/>
    <w:basedOn w:val="Normal"/>
    <w:next w:val="Normal"/>
    <w:link w:val="TitleChar"/>
    <w:uiPriority w:val="10"/>
    <w:qFormat/>
    <w:rsid w:val="00827D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D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D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D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DCA"/>
    <w:pPr>
      <w:spacing w:before="160"/>
      <w:jc w:val="center"/>
    </w:pPr>
    <w:rPr>
      <w:i/>
      <w:iCs/>
      <w:color w:val="404040" w:themeColor="text1" w:themeTint="BF"/>
    </w:rPr>
  </w:style>
  <w:style w:type="character" w:customStyle="1" w:styleId="QuoteChar">
    <w:name w:val="Quote Char"/>
    <w:basedOn w:val="DefaultParagraphFont"/>
    <w:link w:val="Quote"/>
    <w:uiPriority w:val="29"/>
    <w:rsid w:val="00827DCA"/>
    <w:rPr>
      <w:i/>
      <w:iCs/>
      <w:color w:val="404040" w:themeColor="text1" w:themeTint="BF"/>
    </w:rPr>
  </w:style>
  <w:style w:type="paragraph" w:styleId="ListParagraph">
    <w:name w:val="List Paragraph"/>
    <w:basedOn w:val="Normal"/>
    <w:uiPriority w:val="34"/>
    <w:qFormat/>
    <w:rsid w:val="00827DCA"/>
    <w:pPr>
      <w:ind w:left="720"/>
      <w:contextualSpacing/>
    </w:pPr>
  </w:style>
  <w:style w:type="character" w:styleId="IntenseEmphasis">
    <w:name w:val="Intense Emphasis"/>
    <w:basedOn w:val="DefaultParagraphFont"/>
    <w:uiPriority w:val="21"/>
    <w:qFormat/>
    <w:rsid w:val="00827DCA"/>
    <w:rPr>
      <w:i/>
      <w:iCs/>
      <w:color w:val="0F4761" w:themeColor="accent1" w:themeShade="BF"/>
    </w:rPr>
  </w:style>
  <w:style w:type="paragraph" w:styleId="IntenseQuote">
    <w:name w:val="Intense Quote"/>
    <w:basedOn w:val="Normal"/>
    <w:next w:val="Normal"/>
    <w:link w:val="IntenseQuoteChar"/>
    <w:uiPriority w:val="30"/>
    <w:qFormat/>
    <w:rsid w:val="00827D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DCA"/>
    <w:rPr>
      <w:i/>
      <w:iCs/>
      <w:color w:val="0F4761" w:themeColor="accent1" w:themeShade="BF"/>
    </w:rPr>
  </w:style>
  <w:style w:type="character" w:styleId="IntenseReference">
    <w:name w:val="Intense Reference"/>
    <w:basedOn w:val="DefaultParagraphFont"/>
    <w:uiPriority w:val="32"/>
    <w:qFormat/>
    <w:rsid w:val="00827DCA"/>
    <w:rPr>
      <w:b/>
      <w:bCs/>
      <w:smallCaps/>
      <w:color w:val="0F4761" w:themeColor="accent1" w:themeShade="BF"/>
      <w:spacing w:val="5"/>
    </w:rPr>
  </w:style>
  <w:style w:type="character" w:styleId="Hyperlink">
    <w:name w:val="Hyperlink"/>
    <w:basedOn w:val="DefaultParagraphFont"/>
    <w:uiPriority w:val="99"/>
    <w:unhideWhenUsed/>
    <w:rsid w:val="00887CB1"/>
    <w:rPr>
      <w:color w:val="467886" w:themeColor="hyperlink"/>
      <w:u w:val="single"/>
    </w:rPr>
  </w:style>
  <w:style w:type="character" w:styleId="UnresolvedMention">
    <w:name w:val="Unresolved Mention"/>
    <w:basedOn w:val="DefaultParagraphFont"/>
    <w:uiPriority w:val="99"/>
    <w:semiHidden/>
    <w:unhideWhenUsed/>
    <w:rsid w:val="00887CB1"/>
    <w:rPr>
      <w:color w:val="605E5C"/>
      <w:shd w:val="clear" w:color="auto" w:fill="E1DFDD"/>
    </w:rPr>
  </w:style>
  <w:style w:type="character" w:styleId="FollowedHyperlink">
    <w:name w:val="FollowedHyperlink"/>
    <w:basedOn w:val="DefaultParagraphFont"/>
    <w:uiPriority w:val="99"/>
    <w:semiHidden/>
    <w:unhideWhenUsed/>
    <w:rsid w:val="0077498B"/>
    <w:rPr>
      <w:color w:val="96607D" w:themeColor="followedHyperlink"/>
      <w:u w:val="single"/>
    </w:rPr>
  </w:style>
  <w:style w:type="paragraph" w:styleId="Revision">
    <w:name w:val="Revision"/>
    <w:hidden/>
    <w:uiPriority w:val="99"/>
    <w:semiHidden/>
    <w:rsid w:val="0033032C"/>
    <w:pPr>
      <w:spacing w:after="0" w:line="240" w:lineRule="auto"/>
    </w:pPr>
  </w:style>
  <w:style w:type="character" w:styleId="Emphasis">
    <w:name w:val="Emphasis"/>
    <w:basedOn w:val="DefaultParagraphFont"/>
    <w:uiPriority w:val="20"/>
    <w:qFormat/>
    <w:rsid w:val="004154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lbewindows.com" TargetMode="External"/><Relationship Id="rId3" Type="http://schemas.openxmlformats.org/officeDocument/2006/relationships/settings" Target="settings.xml"/><Relationship Id="rId7" Type="http://schemas.openxmlformats.org/officeDocument/2006/relationships/hyperlink" Target="mailto:liz.reynolds@kolbewindows.com?subject=Press%20Inqui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ather@heatherwestpr.com?subject=Press%20Question"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Dayton Hamann</dc:creator>
  <cp:keywords/>
  <dc:description/>
  <cp:lastModifiedBy>Liz Reynolds</cp:lastModifiedBy>
  <cp:revision>8</cp:revision>
  <dcterms:created xsi:type="dcterms:W3CDTF">2026-08-05T13:53:00Z</dcterms:created>
  <dcterms:modified xsi:type="dcterms:W3CDTF">2026-08-13T16:23:00Z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8b232b-a7b3-4e53-b87b-d7201d789c15_Enabled">
    <vt:lpwstr>true</vt:lpwstr>
  </property>
  <property fmtid="{D5CDD505-2E9C-101B-9397-08002B2CF9AE}" pid="3" name="MSIP_Label_3e8b232b-a7b3-4e53-b87b-d7201d789c15_SetDate">
    <vt:lpwstr>2026-06-03T21:09:42Z</vt:lpwstr>
  </property>
  <property fmtid="{D5CDD505-2E9C-101B-9397-08002B2CF9AE}" pid="4" name="MSIP_Label_3e8b232b-a7b3-4e53-b87b-d7201d789c15_Method">
    <vt:lpwstr>Standard</vt:lpwstr>
  </property>
  <property fmtid="{D5CDD505-2E9C-101B-9397-08002B2CF9AE}" pid="5" name="MSIP_Label_3e8b232b-a7b3-4e53-b87b-d7201d789c15_Name">
    <vt:lpwstr>defa4170-0d19-0005-0004-bc88714345d2</vt:lpwstr>
  </property>
  <property fmtid="{D5CDD505-2E9C-101B-9397-08002B2CF9AE}" pid="6" name="MSIP_Label_3e8b232b-a7b3-4e53-b87b-d7201d789c15_SiteId">
    <vt:lpwstr>451c870a-7eb0-406c-994a-2adce1747e0b</vt:lpwstr>
  </property>
  <property fmtid="{D5CDD505-2E9C-101B-9397-08002B2CF9AE}" pid="7" name="MSIP_Label_3e8b232b-a7b3-4e53-b87b-d7201d789c15_ActionId">
    <vt:lpwstr>6a1e575e-6375-4e79-a744-63e3b67ffccf</vt:lpwstr>
  </property>
  <property fmtid="{D5CDD505-2E9C-101B-9397-08002B2CF9AE}" pid="8" name="MSIP_Label_3e8b232b-a7b3-4e53-b87b-d7201d789c15_ContentBits">
    <vt:lpwstr>0</vt:lpwstr>
  </property>
  <property fmtid="{D5CDD505-2E9C-101B-9397-08002B2CF9AE}" pid="9" name="MSIP_Label_3e8b232b-a7b3-4e53-b87b-d7201d789c15_Tag">
    <vt:lpwstr>10, 3, 0, 1</vt:lpwstr>
  </property>
</Properties>
</file>