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2448B42" w:rsidR="00305DAD" w:rsidRPr="00D9258D" w:rsidRDefault="00930FDD" w:rsidP="00305DAD">
      <w:pPr>
        <w:pStyle w:val="Title"/>
        <w:jc w:val="right"/>
        <w:rPr>
          <w:b w:val="0"/>
          <w:sz w:val="24"/>
          <w:szCs w:val="24"/>
        </w:rPr>
      </w:pPr>
      <w:r>
        <w:rPr>
          <w:b w:val="0"/>
          <w:sz w:val="24"/>
          <w:szCs w:val="24"/>
          <w:highlight w:val="yellow"/>
        </w:rPr>
        <w:t xml:space="preserve">June </w:t>
      </w:r>
      <w:r w:rsidR="002B7B7D">
        <w:rPr>
          <w:b w:val="0"/>
          <w:sz w:val="24"/>
          <w:szCs w:val="24"/>
          <w:highlight w:val="yellow"/>
        </w:rPr>
        <w:t>10</w:t>
      </w:r>
      <w:r w:rsidR="008F1618" w:rsidRPr="00F13E41">
        <w:rPr>
          <w:b w:val="0"/>
          <w:sz w:val="24"/>
          <w:szCs w:val="24"/>
          <w:highlight w:val="yellow"/>
        </w:rPr>
        <w:t xml:space="preserve">, </w:t>
      </w:r>
      <w:r w:rsidRPr="00930FDD">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7DE16376" w:rsidR="00305DAD" w:rsidRPr="00D9258D" w:rsidRDefault="00954CBC" w:rsidP="0038384C">
      <w:pPr>
        <w:pStyle w:val="Title"/>
        <w:spacing w:after="240"/>
        <w:rPr>
          <w:color w:val="auto"/>
        </w:rPr>
      </w:pPr>
      <w:r w:rsidRPr="00954CBC">
        <w:rPr>
          <w:color w:val="auto"/>
        </w:rPr>
        <w:t xml:space="preserve">Safety Session </w:t>
      </w:r>
      <w:r w:rsidR="00141CE2" w:rsidRPr="00954CBC">
        <w:rPr>
          <w:color w:val="auto"/>
        </w:rPr>
        <w:t xml:space="preserve">at FGIA Virtual Summer Conference </w:t>
      </w:r>
      <w:r w:rsidRPr="00954CBC">
        <w:rPr>
          <w:color w:val="auto"/>
        </w:rPr>
        <w:t xml:space="preserve">Highlights Need for Communication Around Mental Health, Substance Use in Construction Industry </w:t>
      </w:r>
    </w:p>
    <w:p w14:paraId="270FE97B" w14:textId="2D230B46" w:rsidR="007D091F" w:rsidRPr="000D7D79" w:rsidRDefault="00A41F02" w:rsidP="000D7D79">
      <w:r w:rsidRPr="00BC3B76">
        <w:t xml:space="preserve">SCHAUMBURG, IL </w:t>
      </w:r>
      <w:r w:rsidR="00723E5F" w:rsidRPr="00BC3B76">
        <w:t>–</w:t>
      </w:r>
      <w:r w:rsidR="005C7D7D" w:rsidRPr="00BC3B76">
        <w:t xml:space="preserve"> </w:t>
      </w:r>
      <w:r w:rsidR="002B7B7D">
        <w:t>Those participating in</w:t>
      </w:r>
      <w:r w:rsidR="00930FDD" w:rsidRPr="00BC3B76">
        <w:t xml:space="preserve"> th</w:t>
      </w:r>
      <w:r w:rsidR="00723E5F" w:rsidRPr="00BC3B76">
        <w:t xml:space="preserve">e </w:t>
      </w:r>
      <w:r w:rsidR="00930FDD" w:rsidRPr="00BC3B76">
        <w:t xml:space="preserve">2022 </w:t>
      </w:r>
      <w:r w:rsidR="00F13E41" w:rsidRPr="00BC3B76">
        <w:t xml:space="preserve">Fenestration </w:t>
      </w:r>
      <w:r w:rsidR="00917314" w:rsidRPr="00BC3B76">
        <w:t>and</w:t>
      </w:r>
      <w:r w:rsidR="00F13E41" w:rsidRPr="00BC3B76">
        <w:t xml:space="preserve"> Glazing Industry Alliance (FGIA) </w:t>
      </w:r>
      <w:r w:rsidR="00930FDD" w:rsidRPr="00BC3B76">
        <w:t xml:space="preserve">Virtual Summer Conference heard from </w:t>
      </w:r>
      <w:r w:rsidR="002B7B7D">
        <w:t xml:space="preserve">Chris Gardner, President of the </w:t>
      </w:r>
      <w:hyperlink r:id="rId10" w:history="1">
        <w:r w:rsidR="002B7B7D" w:rsidRPr="00F72ABD">
          <w:rPr>
            <w:rStyle w:val="Hyperlink"/>
            <w:sz w:val="22"/>
          </w:rPr>
          <w:t>Independent Contractors and Businesses Association (ICBA)</w:t>
        </w:r>
      </w:hyperlink>
      <w:r w:rsidR="002B7B7D">
        <w:t>, who gave a presentation</w:t>
      </w:r>
      <w:r w:rsidR="00300C7B">
        <w:t xml:space="preserve"> </w:t>
      </w:r>
      <w:r w:rsidR="00141CE2">
        <w:t xml:space="preserve">titled </w:t>
      </w:r>
      <w:r w:rsidR="00C01252" w:rsidRPr="00BC3B76">
        <w:t>"</w:t>
      </w:r>
      <w:r w:rsidR="002B7B7D">
        <w:t>Impacts of Mental Health and Substance Use in the Construction Industry.</w:t>
      </w:r>
      <w:r w:rsidR="00141CE2">
        <w:t>”</w:t>
      </w:r>
      <w:r w:rsidR="002B7B7D">
        <w:t xml:space="preserve"> This session was sponsored by the </w:t>
      </w:r>
      <w:hyperlink r:id="rId11" w:history="1">
        <w:r w:rsidR="002B7B7D" w:rsidRPr="00F72ABD">
          <w:rPr>
            <w:rStyle w:val="Hyperlink"/>
            <w:sz w:val="22"/>
          </w:rPr>
          <w:t>FGIA Fenestration Safety Committee</w:t>
        </w:r>
      </w:hyperlink>
      <w:r w:rsidR="002B7B7D">
        <w:t xml:space="preserve"> and </w:t>
      </w:r>
      <w:r w:rsidR="00300C7B" w:rsidRPr="000D7D79">
        <w:t xml:space="preserve">moderated by FGIA </w:t>
      </w:r>
      <w:r w:rsidR="002B7B7D" w:rsidRPr="000D7D79">
        <w:t>Marketing and Communications Director</w:t>
      </w:r>
      <w:r w:rsidR="004319F1" w:rsidRPr="000D7D79">
        <w:t>,</w:t>
      </w:r>
      <w:r w:rsidR="00300C7B" w:rsidRPr="000D7D79">
        <w:t xml:space="preserve"> </w:t>
      </w:r>
      <w:r w:rsidR="002B7B7D" w:rsidRPr="000D7D79">
        <w:t>Angela Dickson</w:t>
      </w:r>
      <w:r w:rsidR="00300C7B" w:rsidRPr="000D7D79">
        <w:t xml:space="preserve">. </w:t>
      </w:r>
    </w:p>
    <w:p w14:paraId="1D0977F6" w14:textId="1B28DEB4" w:rsidR="002B7B7D" w:rsidRDefault="006503F8" w:rsidP="000D7D79">
      <w:r>
        <w:t>“</w:t>
      </w:r>
      <w:r w:rsidR="002B7B7D" w:rsidRPr="000D7D79">
        <w:t>COVID compounded issues like mental health and substance use,</w:t>
      </w:r>
      <w:r>
        <w:t>” said Gardner. “</w:t>
      </w:r>
      <w:r w:rsidR="002B7B7D" w:rsidRPr="000D7D79">
        <w:t>During the pandemic, none of us had seen anything like it in our lifetime</w:t>
      </w:r>
      <w:r>
        <w:t>.</w:t>
      </w:r>
      <w:r w:rsidR="002B7B7D" w:rsidRPr="000D7D79">
        <w:t xml:space="preserve"> COVID-19 is a universal </w:t>
      </w:r>
      <w:r w:rsidRPr="000D7D79">
        <w:t>experience,</w:t>
      </w:r>
      <w:r w:rsidR="002B7B7D" w:rsidRPr="000D7D79">
        <w:t xml:space="preserve"> and everyone had the challenge of coping with it.</w:t>
      </w:r>
      <w:r>
        <w:t>”</w:t>
      </w:r>
    </w:p>
    <w:p w14:paraId="7865B3D8" w14:textId="0CF6426C" w:rsidR="002B7B7D" w:rsidRPr="000D7D79" w:rsidRDefault="006503F8" w:rsidP="000D7D79">
      <w:r>
        <w:t>Speaking about Canada, Gardner said c</w:t>
      </w:r>
      <w:r w:rsidR="002B7B7D" w:rsidRPr="000D7D79">
        <w:t>onstruction is about 10</w:t>
      </w:r>
      <w:r>
        <w:t xml:space="preserve"> percent</w:t>
      </w:r>
      <w:r w:rsidR="002B7B7D" w:rsidRPr="000D7D79">
        <w:t xml:space="preserve"> of </w:t>
      </w:r>
      <w:r w:rsidR="00141CE2">
        <w:t>the country’s</w:t>
      </w:r>
      <w:r w:rsidR="00141CE2" w:rsidRPr="000D7D79">
        <w:t xml:space="preserve"> </w:t>
      </w:r>
      <w:r w:rsidR="002B7B7D" w:rsidRPr="000D7D79">
        <w:t xml:space="preserve">economy and a vital part of </w:t>
      </w:r>
      <w:r w:rsidR="00141CE2">
        <w:t>its</w:t>
      </w:r>
      <w:r w:rsidR="00141CE2" w:rsidRPr="000D7D79">
        <w:t xml:space="preserve"> </w:t>
      </w:r>
      <w:r w:rsidR="002B7B7D" w:rsidRPr="000D7D79">
        <w:t>communities.</w:t>
      </w:r>
      <w:r>
        <w:t xml:space="preserve"> “</w:t>
      </w:r>
      <w:r w:rsidR="002B7B7D" w:rsidRPr="000D7D79">
        <w:t>ICBA seeks to tell construction's story</w:t>
      </w:r>
      <w:r>
        <w:t>,” he said. “</w:t>
      </w:r>
      <w:r w:rsidR="002B7B7D" w:rsidRPr="000D7D79">
        <w:t>It's a compelling one, and one young people need to understand. There is tremendous opportunity in construction.</w:t>
      </w:r>
      <w:r>
        <w:t>”</w:t>
      </w:r>
    </w:p>
    <w:p w14:paraId="64577555" w14:textId="54C604B2" w:rsidR="00D83810" w:rsidRDefault="006503F8" w:rsidP="000D7D79">
      <w:r>
        <w:t xml:space="preserve">Gardner showed some ICBA polling results indicating </w:t>
      </w:r>
      <w:r w:rsidR="00F72ABD">
        <w:t>now</w:t>
      </w:r>
      <w:r w:rsidR="00141CE2" w:rsidRPr="00F72ABD">
        <w:rPr>
          <w:color w:val="FF0000"/>
        </w:rPr>
        <w:t xml:space="preserve"> </w:t>
      </w:r>
      <w:r w:rsidR="000D7D79" w:rsidRPr="000D7D79">
        <w:t xml:space="preserve">is the first </w:t>
      </w:r>
      <w:r w:rsidR="00F72ABD">
        <w:t>time</w:t>
      </w:r>
      <w:r w:rsidR="000D7D79" w:rsidRPr="000D7D79">
        <w:t xml:space="preserve"> that workplace wellness issues have been in the top issues of the construction industry. </w:t>
      </w:r>
      <w:r>
        <w:t>When it comes to mental health struggles, ICBA learned that o</w:t>
      </w:r>
      <w:r w:rsidR="000D7D79" w:rsidRPr="000D7D79">
        <w:t xml:space="preserve">nly about a quarter of Canadians feel comfortable talking about mental health struggles. </w:t>
      </w:r>
    </w:p>
    <w:p w14:paraId="6D50A65B" w14:textId="48B2E9BB" w:rsidR="000D7D79" w:rsidRPr="000D7D79" w:rsidRDefault="006503F8" w:rsidP="000D7D79">
      <w:r>
        <w:t>“</w:t>
      </w:r>
      <w:r w:rsidR="00D83810">
        <w:t>T</w:t>
      </w:r>
      <w:r w:rsidR="000D7D79" w:rsidRPr="000D7D79">
        <w:t>here is an opioid crisis rippling through North America</w:t>
      </w:r>
      <w:r>
        <w:t xml:space="preserve">,” he said. </w:t>
      </w:r>
      <w:r w:rsidR="000D7D79" w:rsidRPr="000D7D79">
        <w:t>Drugs prescribed for depression and anxiety rank in the top three</w:t>
      </w:r>
      <w:r>
        <w:t xml:space="preserve"> types of prescriptions</w:t>
      </w:r>
      <w:r w:rsidR="000D7D79" w:rsidRPr="000D7D79">
        <w:t xml:space="preserve">. </w:t>
      </w:r>
      <w:r>
        <w:t>“</w:t>
      </w:r>
      <w:r w:rsidR="000D7D79" w:rsidRPr="000D7D79">
        <w:t>It's only going to increase. There is a tsunami of mental health challenges. There is a stigma</w:t>
      </w:r>
      <w:r w:rsidR="00F8420A">
        <w:t>, b</w:t>
      </w:r>
      <w:r w:rsidR="000D7D79" w:rsidRPr="000D7D79">
        <w:t xml:space="preserve">ut when </w:t>
      </w:r>
      <w:r w:rsidR="00F8420A">
        <w:t>these challenges</w:t>
      </w:r>
      <w:r w:rsidR="000D7D79" w:rsidRPr="000D7D79">
        <w:t xml:space="preserve"> surface, the consequences can be tragic.</w:t>
      </w:r>
      <w:r w:rsidR="00F8420A">
        <w:t>”</w:t>
      </w:r>
    </w:p>
    <w:p w14:paraId="0EC20A04" w14:textId="12BD9077" w:rsidR="000D7D79" w:rsidRPr="000D7D79" w:rsidRDefault="000D7D79" w:rsidP="000D7D79">
      <w:r w:rsidRPr="000D7D79">
        <w:t>Construction can be a rewarding career, with pride taken in the work being done</w:t>
      </w:r>
      <w:r w:rsidR="00F8420A">
        <w:t>, said Gardner, “But e</w:t>
      </w:r>
      <w:r w:rsidRPr="000D7D79">
        <w:t>veryone knows deadlines in construction must be met and that can put pressure on the workforce</w:t>
      </w:r>
      <w:r w:rsidR="00F8420A">
        <w:t xml:space="preserve">.” He encouraged leaders at companies to face the challenges head on. “ICBA </w:t>
      </w:r>
      <w:r w:rsidRPr="000D7D79">
        <w:t>started to look at the pandemic</w:t>
      </w:r>
      <w:r w:rsidR="007C51EC">
        <w:t>,</w:t>
      </w:r>
      <w:r w:rsidRPr="000D7D79">
        <w:t xml:space="preserve"> and we decided </w:t>
      </w:r>
      <w:r w:rsidRPr="000D7D79">
        <w:lastRenderedPageBreak/>
        <w:t xml:space="preserve">we needed a new </w:t>
      </w:r>
      <w:r w:rsidR="00F8420A">
        <w:t xml:space="preserve">holistic </w:t>
      </w:r>
      <w:r w:rsidRPr="000D7D79">
        <w:t>approach, dealing with every aspect of wellness and designed with the construction worker at the center</w:t>
      </w:r>
      <w:r w:rsidR="00F8420A">
        <w:t>.”</w:t>
      </w:r>
    </w:p>
    <w:p w14:paraId="03D0A0F9" w14:textId="07360DCB" w:rsidR="000D7D79" w:rsidRPr="000D7D79" w:rsidRDefault="00F8420A" w:rsidP="000D7D79">
      <w:r>
        <w:t>ICBA</w:t>
      </w:r>
      <w:r w:rsidR="000D7D79" w:rsidRPr="000D7D79">
        <w:t xml:space="preserve"> developed a program built for construction, starting with addressing stigma.</w:t>
      </w:r>
      <w:r>
        <w:t xml:space="preserve"> Monthly themes explore a different aspect of these issues year round.</w:t>
      </w:r>
      <w:r w:rsidR="000D7D79" w:rsidRPr="000D7D79">
        <w:t xml:space="preserve"> </w:t>
      </w:r>
      <w:r>
        <w:t>“This</w:t>
      </w:r>
      <w:r w:rsidR="000D7D79" w:rsidRPr="000D7D79">
        <w:t xml:space="preserve"> is not a program for those in the head office</w:t>
      </w:r>
      <w:r>
        <w:t>,” Gardner said</w:t>
      </w:r>
      <w:r w:rsidR="000D7D79" w:rsidRPr="000D7D79">
        <w:t xml:space="preserve">. </w:t>
      </w:r>
      <w:r>
        <w:t>“</w:t>
      </w:r>
      <w:r w:rsidR="000D7D79" w:rsidRPr="000D7D79">
        <w:t xml:space="preserve">Everyone participates. We need to create an environment where someone feels comfortable saying, </w:t>
      </w:r>
      <w:r>
        <w:t>‘</w:t>
      </w:r>
      <w:r w:rsidR="000D7D79" w:rsidRPr="000D7D79">
        <w:t>I need help</w:t>
      </w:r>
      <w:r w:rsidR="007C51EC">
        <w:t>,</w:t>
      </w:r>
      <w:r>
        <w:t>’</w:t>
      </w:r>
      <w:r w:rsidR="000D7D79" w:rsidRPr="000D7D79">
        <w:t xml:space="preserve"> </w:t>
      </w:r>
      <w:r w:rsidR="007C51EC">
        <w:t>a</w:t>
      </w:r>
      <w:r w:rsidR="007C51EC" w:rsidRPr="000D7D79">
        <w:t xml:space="preserve">nd </w:t>
      </w:r>
      <w:r w:rsidR="000D7D79" w:rsidRPr="000D7D79">
        <w:t>the person on the other side needs to be able to know what to do.</w:t>
      </w:r>
      <w:r>
        <w:t xml:space="preserve">” Currently there are more </w:t>
      </w:r>
      <w:r w:rsidR="000D7D79" w:rsidRPr="000D7D79">
        <w:t xml:space="preserve">than 7,000 people enrolled in this program. </w:t>
      </w:r>
      <w:r>
        <w:t>“</w:t>
      </w:r>
      <w:r w:rsidR="000D7D79" w:rsidRPr="000D7D79">
        <w:t>The feedback has been very strong but there is still a lot of work to be done</w:t>
      </w:r>
      <w:r>
        <w:t xml:space="preserve">,” Gardner said. </w:t>
      </w:r>
    </w:p>
    <w:p w14:paraId="3BE9F776" w14:textId="2448F58B" w:rsidR="000D7D79" w:rsidRDefault="00F8420A" w:rsidP="000D7D79">
      <w:r>
        <w:t xml:space="preserve">Gardner said ICBA recruited </w:t>
      </w:r>
      <w:r w:rsidR="009E5686">
        <w:t xml:space="preserve">former professional </w:t>
      </w:r>
      <w:r w:rsidRPr="000D7D79">
        <w:t>hockey player</w:t>
      </w:r>
      <w:r w:rsidR="009E5686">
        <w:t>, Corey Hirsch,</w:t>
      </w:r>
      <w:r w:rsidRPr="000D7D79">
        <w:t xml:space="preserve"> and </w:t>
      </w:r>
      <w:r>
        <w:t xml:space="preserve">other </w:t>
      </w:r>
      <w:r w:rsidRPr="000D7D79">
        <w:t>well-known athletes to promote t</w:t>
      </w:r>
      <w:r>
        <w:t>heir</w:t>
      </w:r>
      <w:r w:rsidRPr="000D7D79">
        <w:t xml:space="preserve"> campaign</w:t>
      </w:r>
      <w:r>
        <w:t>, pointing to some</w:t>
      </w:r>
      <w:r w:rsidRPr="000D7D79">
        <w:t xml:space="preserve"> similarities between those who play </w:t>
      </w:r>
      <w:r>
        <w:t>professional sports</w:t>
      </w:r>
      <w:r w:rsidRPr="000D7D79">
        <w:t xml:space="preserve"> and those who work in construction.</w:t>
      </w:r>
      <w:r>
        <w:t xml:space="preserve"> “</w:t>
      </w:r>
      <w:r w:rsidR="000D7D79" w:rsidRPr="000D7D79">
        <w:t>More than 90</w:t>
      </w:r>
      <w:r>
        <w:t xml:space="preserve"> percent</w:t>
      </w:r>
      <w:r w:rsidR="000D7D79" w:rsidRPr="000D7D79">
        <w:t xml:space="preserve"> of site workers are men</w:t>
      </w:r>
      <w:r>
        <w:t>,” he said</w:t>
      </w:r>
      <w:r w:rsidR="000D7D79" w:rsidRPr="000D7D79">
        <w:t xml:space="preserve">. </w:t>
      </w:r>
      <w:r>
        <w:t>“</w:t>
      </w:r>
      <w:r w:rsidR="000D7D79" w:rsidRPr="000D7D79">
        <w:t>The culture is about keeping their head down and getting the job done. They deal with their pain on the weekends and that is something that we are trying to change through this program.</w:t>
      </w:r>
      <w:r>
        <w:t>”</w:t>
      </w:r>
    </w:p>
    <w:p w14:paraId="73D0A462" w14:textId="72BBB47E" w:rsidR="007C51EC" w:rsidRPr="000D7D79" w:rsidRDefault="007C51EC" w:rsidP="000D7D79">
      <w:r>
        <w:t>C</w:t>
      </w:r>
      <w:r w:rsidR="00F8420A">
        <w:t xml:space="preserve">ommunication is an important part of addressing mental health issues </w:t>
      </w:r>
      <w:r w:rsidR="004C4E69">
        <w:t>and</w:t>
      </w:r>
      <w:r w:rsidR="00F8420A">
        <w:t xml:space="preserve"> substance use in the construction industry. Leaders, said Gardner, must </w:t>
      </w:r>
      <w:r w:rsidR="004C4E69">
        <w:t xml:space="preserve">observe </w:t>
      </w:r>
      <w:r w:rsidR="00F8420A">
        <w:t xml:space="preserve">employees </w:t>
      </w:r>
      <w:r>
        <w:t>and address any issues with compassion</w:t>
      </w:r>
      <w:r w:rsidR="00F8420A">
        <w:t>.</w:t>
      </w:r>
      <w:r>
        <w:t xml:space="preserve"> “</w:t>
      </w:r>
      <w:r w:rsidRPr="00F72ABD">
        <w:t>Look for changes in behavior</w:t>
      </w:r>
      <w:r w:rsidR="004C4E69">
        <w:t xml:space="preserve">,” Gardner cautioned. Some of these might include fatigue, </w:t>
      </w:r>
      <w:r w:rsidRPr="00F72ABD">
        <w:t>showing up late</w:t>
      </w:r>
      <w:r w:rsidR="004C4E69">
        <w:t>,</w:t>
      </w:r>
      <w:r w:rsidRPr="00F72ABD">
        <w:t xml:space="preserve"> </w:t>
      </w:r>
      <w:r w:rsidR="004C4E69">
        <w:t>d</w:t>
      </w:r>
      <w:r w:rsidRPr="00F72ABD">
        <w:t>ecline in quality of work</w:t>
      </w:r>
      <w:r w:rsidR="004C4E69">
        <w:t>, a change in p</w:t>
      </w:r>
      <w:r w:rsidRPr="00F72ABD">
        <w:t xml:space="preserve">hysical appearance </w:t>
      </w:r>
      <w:r w:rsidR="004C4E69">
        <w:t>or</w:t>
      </w:r>
      <w:r w:rsidRPr="00F72ABD">
        <w:t xml:space="preserve"> </w:t>
      </w:r>
      <w:r w:rsidR="004C4E69">
        <w:t>s</w:t>
      </w:r>
      <w:r w:rsidRPr="00F72ABD">
        <w:t>pend</w:t>
      </w:r>
      <w:r w:rsidR="004C4E69">
        <w:t>ing</w:t>
      </w:r>
      <w:r w:rsidRPr="00F72ABD">
        <w:t xml:space="preserve"> more time alone</w:t>
      </w:r>
      <w:r w:rsidR="004C4E69">
        <w:t>.</w:t>
      </w:r>
    </w:p>
    <w:p w14:paraId="41A34159" w14:textId="6EEA691A" w:rsidR="000D7D79" w:rsidRPr="000D7D79" w:rsidRDefault="006503F8" w:rsidP="000D7D79">
      <w:r>
        <w:t>“</w:t>
      </w:r>
      <w:r w:rsidR="000D7D79" w:rsidRPr="000D7D79">
        <w:t>It's a significant challenge</w:t>
      </w:r>
      <w:r w:rsidR="00D83810">
        <w:t>,</w:t>
      </w:r>
      <w:r w:rsidR="000D7D79" w:rsidRPr="000D7D79">
        <w:t xml:space="preserve"> but our focus is clear: Normalize the conversation and make it easier for people to say when they are struggling</w:t>
      </w:r>
      <w:r>
        <w:t>,” concluded Gardner.</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BE" w14:textId="77777777" w:rsidR="008759B1" w:rsidRDefault="008759B1">
      <w:pPr>
        <w:spacing w:after="0" w:line="240" w:lineRule="auto"/>
      </w:pPr>
      <w:r>
        <w:separator/>
      </w:r>
    </w:p>
  </w:endnote>
  <w:endnote w:type="continuationSeparator" w:id="0">
    <w:p w14:paraId="58341DC2" w14:textId="77777777" w:rsidR="008759B1" w:rsidRDefault="008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F30" w14:textId="77777777" w:rsidR="008759B1" w:rsidRDefault="008759B1">
      <w:pPr>
        <w:spacing w:after="0" w:line="240" w:lineRule="auto"/>
      </w:pPr>
      <w:r>
        <w:separator/>
      </w:r>
    </w:p>
  </w:footnote>
  <w:footnote w:type="continuationSeparator" w:id="0">
    <w:p w14:paraId="19000F3C" w14:textId="77777777" w:rsidR="008759B1" w:rsidRDefault="008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1"/>
  </w:num>
  <w:num w:numId="3" w16cid:durableId="1271358262">
    <w:abstractNumId w:val="6"/>
  </w:num>
  <w:num w:numId="4" w16cid:durableId="1508858873">
    <w:abstractNumId w:val="2"/>
  </w:num>
  <w:num w:numId="5" w16cid:durableId="1966740983">
    <w:abstractNumId w:val="10"/>
  </w:num>
  <w:num w:numId="6" w16cid:durableId="808937560">
    <w:abstractNumId w:val="0"/>
  </w:num>
  <w:num w:numId="7" w16cid:durableId="1089159418">
    <w:abstractNumId w:val="3"/>
  </w:num>
  <w:num w:numId="8" w16cid:durableId="1934244568">
    <w:abstractNumId w:val="1"/>
  </w:num>
  <w:num w:numId="9" w16cid:durableId="1755778786">
    <w:abstractNumId w:val="5"/>
  </w:num>
  <w:num w:numId="10" w16cid:durableId="604731269">
    <w:abstractNumId w:val="12"/>
  </w:num>
  <w:num w:numId="11" w16cid:durableId="693968091">
    <w:abstractNumId w:val="7"/>
  </w:num>
  <w:num w:numId="12" w16cid:durableId="1089427256">
    <w:abstractNumId w:val="4"/>
  </w:num>
  <w:num w:numId="13" w16cid:durableId="1631203222">
    <w:abstractNumId w:val="13"/>
  </w:num>
  <w:num w:numId="14" w16cid:durableId="102917791">
    <w:abstractNumId w:val="8"/>
  </w:num>
  <w:num w:numId="15" w16cid:durableId="176970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3D8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90B"/>
    <w:rsid w:val="000B17DD"/>
    <w:rsid w:val="000C0743"/>
    <w:rsid w:val="000C7575"/>
    <w:rsid w:val="000C75CE"/>
    <w:rsid w:val="000D1085"/>
    <w:rsid w:val="000D7D79"/>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1CE2"/>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B7B7D"/>
    <w:rsid w:val="002C156D"/>
    <w:rsid w:val="002D731F"/>
    <w:rsid w:val="002E4EA2"/>
    <w:rsid w:val="002E5348"/>
    <w:rsid w:val="002F2E8A"/>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0C73"/>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19F1"/>
    <w:rsid w:val="00433A83"/>
    <w:rsid w:val="00434955"/>
    <w:rsid w:val="00441AF2"/>
    <w:rsid w:val="0044764A"/>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4E69"/>
    <w:rsid w:val="004C65DB"/>
    <w:rsid w:val="004D07F0"/>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D7E1D"/>
    <w:rsid w:val="005E2908"/>
    <w:rsid w:val="005E562A"/>
    <w:rsid w:val="005E7A8B"/>
    <w:rsid w:val="006022C3"/>
    <w:rsid w:val="00603FAD"/>
    <w:rsid w:val="00604C84"/>
    <w:rsid w:val="00606D78"/>
    <w:rsid w:val="00620EFD"/>
    <w:rsid w:val="0062398A"/>
    <w:rsid w:val="006317F5"/>
    <w:rsid w:val="00631C6B"/>
    <w:rsid w:val="00633C63"/>
    <w:rsid w:val="00635D81"/>
    <w:rsid w:val="006503F8"/>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47EC"/>
    <w:rsid w:val="007A3F22"/>
    <w:rsid w:val="007A5E7D"/>
    <w:rsid w:val="007B3A4C"/>
    <w:rsid w:val="007C51E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0FDD"/>
    <w:rsid w:val="009325E9"/>
    <w:rsid w:val="00943896"/>
    <w:rsid w:val="00944FA5"/>
    <w:rsid w:val="00947D40"/>
    <w:rsid w:val="00951B20"/>
    <w:rsid w:val="00954264"/>
    <w:rsid w:val="00954CBC"/>
    <w:rsid w:val="00962E75"/>
    <w:rsid w:val="00962E87"/>
    <w:rsid w:val="00963420"/>
    <w:rsid w:val="00967D62"/>
    <w:rsid w:val="00974E9A"/>
    <w:rsid w:val="00975E10"/>
    <w:rsid w:val="0099508B"/>
    <w:rsid w:val="00996982"/>
    <w:rsid w:val="009A0248"/>
    <w:rsid w:val="009A23BB"/>
    <w:rsid w:val="009A2C5D"/>
    <w:rsid w:val="009B3BB5"/>
    <w:rsid w:val="009B572A"/>
    <w:rsid w:val="009C1FCE"/>
    <w:rsid w:val="009C478A"/>
    <w:rsid w:val="009D4E05"/>
    <w:rsid w:val="009D51AF"/>
    <w:rsid w:val="009D626F"/>
    <w:rsid w:val="009D7532"/>
    <w:rsid w:val="009D78B5"/>
    <w:rsid w:val="009E5686"/>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3B76"/>
    <w:rsid w:val="00BC73D8"/>
    <w:rsid w:val="00BD1852"/>
    <w:rsid w:val="00BD4ECD"/>
    <w:rsid w:val="00BD6496"/>
    <w:rsid w:val="00BD6880"/>
    <w:rsid w:val="00BD77BF"/>
    <w:rsid w:val="00BE46C0"/>
    <w:rsid w:val="00BE723E"/>
    <w:rsid w:val="00BE725D"/>
    <w:rsid w:val="00BF529A"/>
    <w:rsid w:val="00C01252"/>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3810"/>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0228"/>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2ABD"/>
    <w:rsid w:val="00F74687"/>
    <w:rsid w:val="00F752AF"/>
    <w:rsid w:val="00F8328B"/>
    <w:rsid w:val="00F8420A"/>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committees/FENSAF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b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4507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2022-06-09T14:05:00Z</dcterms:created>
  <dcterms:modified xsi:type="dcterms:W3CDTF">2022-06-09T14:05:00Z</dcterms:modified>
</cp:coreProperties>
</file>