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64071BD7" w:rsidR="00305DAD" w:rsidRPr="00D9258D" w:rsidRDefault="001A7517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February</w:t>
      </w:r>
      <w:r w:rsidR="007D091F" w:rsidRPr="00F13E41">
        <w:rPr>
          <w:b w:val="0"/>
          <w:sz w:val="24"/>
          <w:szCs w:val="24"/>
          <w:highlight w:val="yellow"/>
        </w:rPr>
        <w:t xml:space="preserve"> </w:t>
      </w:r>
      <w:r w:rsidR="005324E1">
        <w:rPr>
          <w:b w:val="0"/>
          <w:sz w:val="24"/>
          <w:szCs w:val="24"/>
          <w:highlight w:val="yellow"/>
        </w:rPr>
        <w:t>22</w:t>
      </w:r>
      <w:r w:rsidR="008F1618" w:rsidRPr="00F13E41">
        <w:rPr>
          <w:b w:val="0"/>
          <w:sz w:val="24"/>
          <w:szCs w:val="24"/>
          <w:highlight w:val="yellow"/>
        </w:rPr>
        <w:t>,</w:t>
      </w:r>
      <w:r>
        <w:rPr>
          <w:b w:val="0"/>
          <w:sz w:val="24"/>
          <w:szCs w:val="24"/>
          <w:highlight w:val="yellow"/>
        </w:rPr>
        <w:t xml:space="preserve"> 2024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2BBAB2A5" w:rsidR="00305DAD" w:rsidRPr="00D9258D" w:rsidRDefault="00AD22D2" w:rsidP="0038384C">
      <w:pPr>
        <w:pStyle w:val="Title"/>
        <w:spacing w:after="240"/>
        <w:rPr>
          <w:color w:val="auto"/>
        </w:rPr>
      </w:pPr>
      <w:r w:rsidRPr="00AD22D2">
        <w:rPr>
          <w:color w:val="auto"/>
        </w:rPr>
        <w:t xml:space="preserve">Keynote Speaker Ken Gronbach Talks </w:t>
      </w:r>
      <w:r w:rsidR="00F86920">
        <w:rPr>
          <w:color w:val="auto"/>
        </w:rPr>
        <w:t>Housing, Immigration Impacts</w:t>
      </w:r>
      <w:r w:rsidRPr="00AD22D2">
        <w:rPr>
          <w:color w:val="auto"/>
        </w:rPr>
        <w:t xml:space="preserve"> at </w:t>
      </w:r>
      <w:r w:rsidR="001A7517" w:rsidRPr="00C54E4F">
        <w:rPr>
          <w:color w:val="auto"/>
        </w:rPr>
        <w:t>FGIA Annual Conference</w:t>
      </w:r>
    </w:p>
    <w:p w14:paraId="0AF8BB39" w14:textId="4781E8F1" w:rsidR="00031571" w:rsidRDefault="00A41F02" w:rsidP="00B93664">
      <w:r w:rsidRPr="00FA4979">
        <w:t xml:space="preserve">SCHAUMBURG, IL </w:t>
      </w:r>
      <w:r w:rsidR="00723E5F">
        <w:t>–</w:t>
      </w:r>
      <w:r w:rsidR="005C7D7D">
        <w:t xml:space="preserve"> </w:t>
      </w:r>
      <w:r w:rsidR="00396FE6">
        <w:t>T</w:t>
      </w:r>
      <w:r w:rsidR="00723E5F">
        <w:t xml:space="preserve">he </w:t>
      </w:r>
      <w:r w:rsidR="00F13E41">
        <w:t xml:space="preserve">Fenestration </w:t>
      </w:r>
      <w:r w:rsidR="00917314">
        <w:t>and</w:t>
      </w:r>
      <w:r w:rsidR="00F13E41">
        <w:t xml:space="preserve"> Glazing Industry Alliance (FGIA) </w:t>
      </w:r>
      <w:r w:rsidR="00031571">
        <w:t xml:space="preserve">heard from keynote speaker </w:t>
      </w:r>
      <w:r w:rsidR="00AD22D2" w:rsidRPr="00B93664">
        <w:t>Ken Gronbach</w:t>
      </w:r>
      <w:r w:rsidR="00031571">
        <w:t xml:space="preserve"> in an address </w:t>
      </w:r>
      <w:r w:rsidR="00663CB8">
        <w:t>entitled</w:t>
      </w:r>
      <w:r w:rsidR="00031571">
        <w:t xml:space="preserve">, “Demography is Destiny” during the 2024 FGIA Annual Conference in Amelia Island, FL. Gronbach, a </w:t>
      </w:r>
      <w:r w:rsidR="00031571" w:rsidRPr="00031571">
        <w:t>demographer who forecast</w:t>
      </w:r>
      <w:r w:rsidR="00031571">
        <w:t>s</w:t>
      </w:r>
      <w:r w:rsidR="00031571" w:rsidRPr="00031571">
        <w:t xml:space="preserve"> societal, commercial, economic, cultural and political phenomena</w:t>
      </w:r>
      <w:r w:rsidR="00031571">
        <w:t xml:space="preserve">, touched on topics ranging from the housing crisis and immigration to generational differences and artificial intelligence. </w:t>
      </w:r>
    </w:p>
    <w:p w14:paraId="5E26D9E5" w14:textId="5DD24814" w:rsidR="00AD22D2" w:rsidRDefault="00590B2D" w:rsidP="00B93664">
      <w:r>
        <w:t xml:space="preserve">Gronbach noted that the Baby Boomer generation is aging while “the largest housing and construction market is headed for </w:t>
      </w:r>
      <w:r w:rsidR="00663CB8">
        <w:t xml:space="preserve">[your industry] </w:t>
      </w:r>
      <w:r>
        <w:t>because of Generations Y and Z.” However, to take advantage of these opportunities, Gronbach said companies need to embrace change and diversity. “</w:t>
      </w:r>
      <w:r w:rsidR="00AD22D2" w:rsidRPr="00B93664">
        <w:t>Our culture is changing. You may want things to remain the same, but they cannot, and you cannot</w:t>
      </w:r>
      <w:r>
        <w:t>,” he said.</w:t>
      </w:r>
    </w:p>
    <w:p w14:paraId="4149EEF9" w14:textId="672421FF" w:rsidR="00590B2D" w:rsidRPr="00B93664" w:rsidRDefault="00590B2D" w:rsidP="00590B2D">
      <w:r>
        <w:t>Gronbach described Generation X as a “hole” in the generational fabric of America: a smaller group of around 9 million people making up about 11.5</w:t>
      </w:r>
      <w:r w:rsidR="00F95FEE">
        <w:t xml:space="preserve"> percent</w:t>
      </w:r>
      <w:r>
        <w:t xml:space="preserve"> of the population. There were not enough people within Generation X to </w:t>
      </w:r>
      <w:r w:rsidRPr="00B93664">
        <w:t xml:space="preserve">fill out the workforce </w:t>
      </w:r>
      <w:r>
        <w:t xml:space="preserve">in the U.S. </w:t>
      </w:r>
      <w:r w:rsidRPr="00B93664">
        <w:t xml:space="preserve">after Boomers </w:t>
      </w:r>
      <w:r w:rsidR="00F86920">
        <w:t>began exiting</w:t>
      </w:r>
      <w:r w:rsidRPr="00B93664">
        <w:t xml:space="preserve"> their working years.</w:t>
      </w:r>
      <w:r>
        <w:t xml:space="preserve"> “Without immigration, we would not have been able to do so,” he said. </w:t>
      </w:r>
    </w:p>
    <w:p w14:paraId="47904B4A" w14:textId="7C66C0FF" w:rsidR="00AD22D2" w:rsidRPr="00B93664" w:rsidRDefault="00590B2D" w:rsidP="00B93664">
      <w:r>
        <w:t>Population is also driving housing needs. Gronbach said a</w:t>
      </w:r>
      <w:r w:rsidR="00AD22D2" w:rsidRPr="00B93664">
        <w:t xml:space="preserve"> record 170 million people under 40 need housing in the U.S. </w:t>
      </w:r>
      <w:r>
        <w:t>“</w:t>
      </w:r>
      <w:r w:rsidR="00AD22D2" w:rsidRPr="00B93664">
        <w:t>Plus, half of marriages fail</w:t>
      </w:r>
      <w:r w:rsidR="00663CB8">
        <w:t>,</w:t>
      </w:r>
      <w:r w:rsidR="00AD22D2" w:rsidRPr="00B93664">
        <w:t xml:space="preserve"> and single moms and dads need houses</w:t>
      </w:r>
      <w:r>
        <w:t>,” he said</w:t>
      </w:r>
      <w:r w:rsidR="00AD22D2" w:rsidRPr="00B93664">
        <w:t>.</w:t>
      </w:r>
      <w:r>
        <w:t xml:space="preserve"> “</w:t>
      </w:r>
      <w:r w:rsidR="00AD22D2" w:rsidRPr="00B93664">
        <w:t>Baby Boomers are retiring one every eight seconds. How many condos will they need?</w:t>
      </w:r>
      <w:r>
        <w:t xml:space="preserve"> And when it comes to h</w:t>
      </w:r>
      <w:r w:rsidR="00AD22D2" w:rsidRPr="00B93664">
        <w:t>ealthcare and elder care</w:t>
      </w:r>
      <w:r>
        <w:t xml:space="preserve">, </w:t>
      </w:r>
      <w:r w:rsidR="00AD22D2" w:rsidRPr="00B93664">
        <w:t>Boomers are causing a strain on the healthcare system. We need to build more hospitals.</w:t>
      </w:r>
      <w:r>
        <w:t>”</w:t>
      </w:r>
    </w:p>
    <w:p w14:paraId="7CA74B7A" w14:textId="5ACEF013" w:rsidR="00AD22D2" w:rsidRPr="00B93664" w:rsidRDefault="00590B2D" w:rsidP="00B93664">
      <w:r>
        <w:t xml:space="preserve">Gronbach moved on to talking about how demographics impact other countries as well, such as </w:t>
      </w:r>
      <w:r w:rsidR="00663CB8">
        <w:t xml:space="preserve">Russia and </w:t>
      </w:r>
      <w:r>
        <w:t>China. “T</w:t>
      </w:r>
      <w:r w:rsidR="00AD22D2" w:rsidRPr="00B93664">
        <w:t>he war in Ukraine has cost Russia 350,000 men. That will impact population there</w:t>
      </w:r>
      <w:r>
        <w:t xml:space="preserve">. </w:t>
      </w:r>
      <w:r w:rsidRPr="00B93664">
        <w:t>Russia has no young people</w:t>
      </w:r>
      <w:r>
        <w:t xml:space="preserve">,” said Gronbach. “And </w:t>
      </w:r>
      <w:r w:rsidRPr="00B93664">
        <w:t>I have been warning people for 20 years about the population crisis in China because of the one child policy.</w:t>
      </w:r>
      <w:r>
        <w:t>”</w:t>
      </w:r>
    </w:p>
    <w:p w14:paraId="3BF2F5E0" w14:textId="0D2F3735" w:rsidR="00B93664" w:rsidRDefault="00B93664" w:rsidP="00B93664">
      <w:r w:rsidRPr="00B93664">
        <w:lastRenderedPageBreak/>
        <w:t>Lastly, Gronbach spoke about artificial intelligence</w:t>
      </w:r>
      <w:r w:rsidR="00663CB8">
        <w:t xml:space="preserve"> (A</w:t>
      </w:r>
      <w:r w:rsidR="00F95FEE">
        <w:t>I</w:t>
      </w:r>
      <w:r w:rsidR="00663CB8">
        <w:t>)</w:t>
      </w:r>
      <w:r w:rsidRPr="00B93664">
        <w:t xml:space="preserve"> and advised participants against being left behind.</w:t>
      </w:r>
      <w:r w:rsidR="00663CB8">
        <w:t xml:space="preserve"> </w:t>
      </w:r>
      <w:r w:rsidRPr="00B93664">
        <w:t>“When it comes to A</w:t>
      </w:r>
      <w:r w:rsidR="001C7F1C">
        <w:t>I</w:t>
      </w:r>
      <w:r w:rsidRPr="00B93664">
        <w:t xml:space="preserve"> in manufacturing, invest widely in technology,” he said. “Embrace it. Get an A</w:t>
      </w:r>
      <w:r w:rsidR="00F95FEE">
        <w:t>I</w:t>
      </w:r>
      <w:r w:rsidRPr="00B93664">
        <w:t xml:space="preserve"> expert into your organization and spend money on it.”</w:t>
      </w:r>
    </w:p>
    <w:p w14:paraId="3E4E453B" w14:textId="049D22DE" w:rsidR="00590B2D" w:rsidRPr="00B93664" w:rsidRDefault="00590B2D" w:rsidP="00B93664">
      <w:r>
        <w:t>He added that innovative thinkers will succeed in business by being willing to try doing things outside of the norm. “</w:t>
      </w:r>
      <w:r w:rsidRPr="00B93664">
        <w:t>If you are not thinking outside of the box, you are cooked</w:t>
      </w:r>
      <w:r>
        <w:t>,” said Gronbach</w:t>
      </w:r>
      <w:r w:rsidRPr="00B93664">
        <w:t xml:space="preserve">. </w:t>
      </w:r>
      <w:r>
        <w:t>“</w:t>
      </w:r>
      <w:r w:rsidRPr="00B93664">
        <w:t>McDonald's never used to serve breakfast, but the Egg McMuffin</w:t>
      </w:r>
      <w:r w:rsidR="00F95FEE">
        <w:rPr>
          <w:rFonts w:cs="Arial"/>
        </w:rPr>
        <w:t>®</w:t>
      </w:r>
      <w:r w:rsidRPr="00B93664">
        <w:t xml:space="preserve"> is a trillion-dollar idea. What is your Egg McMuffin?</w:t>
      </w:r>
      <w:r>
        <w:t>”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0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E3136E5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0625A4">
      <w:rPr>
        <w:rFonts w:ascii="Arial" w:hAnsi="Arial" w:cs="Arial"/>
        <w:bCs/>
        <w:szCs w:val="22"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136B854">
          <wp:extent cx="1923396" cy="757923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6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30210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210907">
    <w:abstractNumId w:val="11"/>
  </w:num>
  <w:num w:numId="3" w16cid:durableId="2017417357">
    <w:abstractNumId w:val="6"/>
  </w:num>
  <w:num w:numId="4" w16cid:durableId="1391268474">
    <w:abstractNumId w:val="2"/>
  </w:num>
  <w:num w:numId="5" w16cid:durableId="1773815073">
    <w:abstractNumId w:val="10"/>
  </w:num>
  <w:num w:numId="6" w16cid:durableId="396899400">
    <w:abstractNumId w:val="0"/>
  </w:num>
  <w:num w:numId="7" w16cid:durableId="73597612">
    <w:abstractNumId w:val="3"/>
  </w:num>
  <w:num w:numId="8" w16cid:durableId="1853953106">
    <w:abstractNumId w:val="1"/>
  </w:num>
  <w:num w:numId="9" w16cid:durableId="2075085138">
    <w:abstractNumId w:val="5"/>
  </w:num>
  <w:num w:numId="10" w16cid:durableId="1150293424">
    <w:abstractNumId w:val="12"/>
  </w:num>
  <w:num w:numId="11" w16cid:durableId="558713910">
    <w:abstractNumId w:val="7"/>
  </w:num>
  <w:num w:numId="12" w16cid:durableId="170217207">
    <w:abstractNumId w:val="4"/>
  </w:num>
  <w:num w:numId="13" w16cid:durableId="649748747">
    <w:abstractNumId w:val="13"/>
  </w:num>
  <w:num w:numId="14" w16cid:durableId="476531495">
    <w:abstractNumId w:val="8"/>
  </w:num>
  <w:num w:numId="15" w16cid:durableId="18759687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1571"/>
    <w:rsid w:val="000324E7"/>
    <w:rsid w:val="00037F97"/>
    <w:rsid w:val="000457C3"/>
    <w:rsid w:val="0004674B"/>
    <w:rsid w:val="000468D2"/>
    <w:rsid w:val="00052F0A"/>
    <w:rsid w:val="000625A4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A7517"/>
    <w:rsid w:val="001B5742"/>
    <w:rsid w:val="001C58B5"/>
    <w:rsid w:val="001C5E9D"/>
    <w:rsid w:val="001C7E3F"/>
    <w:rsid w:val="001C7F1C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4E1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0B2D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3CB8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91C14"/>
    <w:rsid w:val="007A3F22"/>
    <w:rsid w:val="007A5E7D"/>
    <w:rsid w:val="007B3A4C"/>
    <w:rsid w:val="007B4EA9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0478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C7A5E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06FD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96285"/>
    <w:rsid w:val="00AA1F2D"/>
    <w:rsid w:val="00AA6295"/>
    <w:rsid w:val="00AB09AB"/>
    <w:rsid w:val="00AC0581"/>
    <w:rsid w:val="00AC08FA"/>
    <w:rsid w:val="00AC5F33"/>
    <w:rsid w:val="00AC6DB8"/>
    <w:rsid w:val="00AD1FC5"/>
    <w:rsid w:val="00AD22D2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664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0F0A"/>
    <w:rsid w:val="00C24AE7"/>
    <w:rsid w:val="00C31E98"/>
    <w:rsid w:val="00C360FA"/>
    <w:rsid w:val="00C369EA"/>
    <w:rsid w:val="00C44DB3"/>
    <w:rsid w:val="00C47B85"/>
    <w:rsid w:val="00C54E4F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86920"/>
    <w:rsid w:val="00F90140"/>
    <w:rsid w:val="00F92BD0"/>
    <w:rsid w:val="00F95FEE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D19C7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ss-1qaijid">
    <w:name w:val="css-1qaijid"/>
    <w:basedOn w:val="DefaultParagraphFont"/>
    <w:rsid w:val="00840478"/>
  </w:style>
  <w:style w:type="character" w:customStyle="1" w:styleId="r-18u37iz">
    <w:name w:val="r-18u37iz"/>
    <w:basedOn w:val="DefaultParagraphFont"/>
    <w:rsid w:val="00840478"/>
  </w:style>
  <w:style w:type="paragraph" w:styleId="Revision">
    <w:name w:val="Revision"/>
    <w:hidden/>
    <w:uiPriority w:val="99"/>
    <w:semiHidden/>
    <w:rsid w:val="00663CB8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4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273649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giaonl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3207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3</cp:revision>
  <cp:lastPrinted>2014-02-14T16:35:00Z</cp:lastPrinted>
  <dcterms:created xsi:type="dcterms:W3CDTF">2024-02-21T19:46:00Z</dcterms:created>
  <dcterms:modified xsi:type="dcterms:W3CDTF">2024-02-21T19:46:00Z</dcterms:modified>
</cp:coreProperties>
</file>