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DF54B" w14:textId="77777777" w:rsidR="00A3137C" w:rsidRPr="00A3137C" w:rsidRDefault="00A3137C" w:rsidP="00A3137C">
      <w:pPr>
        <w:rPr>
          <w:rFonts w:ascii="Georgia" w:hAnsi="Georgia"/>
          <w:color w:val="943634"/>
        </w:rPr>
      </w:pPr>
      <w:r w:rsidRPr="00A3137C">
        <w:rPr>
          <w:rFonts w:ascii="Georgia" w:hAnsi="Georgia"/>
          <w:noProof/>
        </w:rPr>
        <w:drawing>
          <wp:anchor distT="0" distB="0" distL="114300" distR="114300" simplePos="0" relativeHeight="251659264" behindDoc="0" locked="0" layoutInCell="1" allowOverlap="1" wp14:anchorId="56961AD5" wp14:editId="57904022">
            <wp:simplePos x="0" y="0"/>
            <wp:positionH relativeFrom="column">
              <wp:posOffset>3543300</wp:posOffset>
            </wp:positionH>
            <wp:positionV relativeFrom="paragraph">
              <wp:posOffset>0</wp:posOffset>
            </wp:positionV>
            <wp:extent cx="457200" cy="45720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37C">
        <w:rPr>
          <w:rFonts w:ascii="Georgia" w:hAnsi="Georgia"/>
          <w:b/>
          <w:i/>
          <w:color w:val="943634"/>
        </w:rPr>
        <w:tab/>
      </w:r>
      <w:r w:rsidRPr="00A3137C">
        <w:rPr>
          <w:rFonts w:ascii="Georgia" w:hAnsi="Georgia"/>
          <w:b/>
          <w:i/>
          <w:color w:val="943634"/>
        </w:rPr>
        <w:tab/>
      </w:r>
      <w:r>
        <w:rPr>
          <w:rFonts w:ascii="Georgia" w:hAnsi="Georgia"/>
          <w:b/>
          <w:i/>
          <w:color w:val="943634"/>
        </w:rPr>
        <w:tab/>
      </w:r>
      <w:r w:rsidRPr="00A3137C">
        <w:rPr>
          <w:rFonts w:ascii="Georgia" w:hAnsi="Georgia"/>
          <w:b/>
          <w:i/>
          <w:color w:val="943634"/>
        </w:rPr>
        <w:tab/>
      </w:r>
      <w:r w:rsidRPr="00A3137C">
        <w:rPr>
          <w:rFonts w:ascii="Georgia" w:hAnsi="Georgia"/>
          <w:color w:val="943634"/>
        </w:rPr>
        <w:tab/>
      </w:r>
      <w:r w:rsidRPr="00A3137C">
        <w:rPr>
          <w:rFonts w:ascii="Georgia" w:hAnsi="Georgia"/>
          <w:color w:val="943634"/>
        </w:rPr>
        <w:tab/>
      </w:r>
      <w:r w:rsidRPr="00A3137C">
        <w:rPr>
          <w:rFonts w:ascii="Georgia" w:hAnsi="Georgia"/>
          <w:color w:val="943634"/>
        </w:rPr>
        <w:tab/>
      </w:r>
      <w:r w:rsidRPr="00A3137C">
        <w:rPr>
          <w:rFonts w:ascii="Georgia" w:hAnsi="Georgia"/>
          <w:color w:val="943634"/>
        </w:rPr>
        <w:tab/>
      </w:r>
      <w:r w:rsidRPr="00A3137C">
        <w:rPr>
          <w:rFonts w:ascii="Georgia" w:hAnsi="Georgia"/>
          <w:color w:val="943634"/>
        </w:rPr>
        <w:tab/>
        <w:t>Hamilton Wood Type</w:t>
      </w:r>
    </w:p>
    <w:p w14:paraId="2FE82294" w14:textId="77777777" w:rsidR="00A3137C" w:rsidRPr="00A3137C" w:rsidRDefault="00A3137C" w:rsidP="00A3137C">
      <w:pPr>
        <w:ind w:left="1440" w:firstLine="720"/>
        <w:rPr>
          <w:rFonts w:ascii="Georgia" w:hAnsi="Georgia"/>
          <w:color w:val="943634"/>
        </w:rPr>
      </w:pPr>
      <w:r w:rsidRPr="00A3137C">
        <w:rPr>
          <w:rFonts w:ascii="Georgia" w:hAnsi="Georgia"/>
          <w:color w:val="943634"/>
        </w:rPr>
        <w:tab/>
      </w:r>
      <w:r w:rsidRPr="00A3137C">
        <w:rPr>
          <w:rFonts w:ascii="Georgia" w:hAnsi="Georgia"/>
          <w:color w:val="943634"/>
        </w:rPr>
        <w:tab/>
      </w:r>
      <w:r w:rsidRPr="00A3137C">
        <w:rPr>
          <w:rFonts w:ascii="Georgia" w:hAnsi="Georgia"/>
          <w:color w:val="943634"/>
        </w:rPr>
        <w:tab/>
      </w:r>
      <w:r w:rsidRPr="00A3137C">
        <w:rPr>
          <w:rFonts w:ascii="Georgia" w:hAnsi="Georgia"/>
          <w:color w:val="943634"/>
        </w:rPr>
        <w:tab/>
      </w:r>
      <w:r w:rsidRPr="00A3137C">
        <w:rPr>
          <w:rFonts w:ascii="Georgia" w:hAnsi="Georgia"/>
          <w:color w:val="943634"/>
        </w:rPr>
        <w:tab/>
      </w:r>
      <w:r w:rsidRPr="00A3137C">
        <w:rPr>
          <w:rFonts w:ascii="Georgia" w:hAnsi="Georgia"/>
          <w:color w:val="943634"/>
        </w:rPr>
        <w:tab/>
        <w:t>&amp; Printing Museum</w:t>
      </w:r>
    </w:p>
    <w:p w14:paraId="7783438E" w14:textId="77777777" w:rsidR="00A3137C" w:rsidRPr="00A3137C" w:rsidRDefault="00A3137C" w:rsidP="00A3137C">
      <w:pPr>
        <w:ind w:left="5760" w:firstLine="720"/>
        <w:rPr>
          <w:rFonts w:ascii="Georgia" w:hAnsi="Georgia"/>
          <w:sz w:val="20"/>
        </w:rPr>
      </w:pPr>
      <w:r w:rsidRPr="00A3137C">
        <w:rPr>
          <w:rFonts w:ascii="Georgia" w:hAnsi="Georgia"/>
          <w:sz w:val="20"/>
        </w:rPr>
        <w:t>1816 10</w:t>
      </w:r>
      <w:r w:rsidRPr="00A3137C">
        <w:rPr>
          <w:rFonts w:ascii="Georgia" w:hAnsi="Georgia"/>
          <w:sz w:val="20"/>
          <w:vertAlign w:val="superscript"/>
        </w:rPr>
        <w:t>th</w:t>
      </w:r>
      <w:r w:rsidRPr="00A3137C">
        <w:rPr>
          <w:rFonts w:ascii="Georgia" w:hAnsi="Georgia"/>
          <w:sz w:val="20"/>
        </w:rPr>
        <w:t xml:space="preserve"> Street</w:t>
      </w:r>
      <w:r>
        <w:rPr>
          <w:rFonts w:ascii="Georgia" w:hAnsi="Georgia"/>
          <w:sz w:val="20"/>
        </w:rPr>
        <w:t xml:space="preserve">, </w:t>
      </w:r>
      <w:r w:rsidRPr="00A3137C">
        <w:rPr>
          <w:rFonts w:ascii="Georgia" w:hAnsi="Georgia"/>
          <w:sz w:val="20"/>
        </w:rPr>
        <w:t>Two Rivers, WI 54241</w:t>
      </w:r>
    </w:p>
    <w:p w14:paraId="01C39CD8" w14:textId="77777777" w:rsidR="00A3137C" w:rsidRPr="00C96B37" w:rsidRDefault="0041350A" w:rsidP="00A3137C">
      <w:pPr>
        <w:ind w:left="5760" w:firstLine="720"/>
        <w:rPr>
          <w:rFonts w:ascii="Georgia" w:hAnsi="Georgia"/>
          <w:sz w:val="20"/>
          <w:szCs w:val="20"/>
        </w:rPr>
      </w:pPr>
      <w:hyperlink r:id="rId6" w:history="1">
        <w:r w:rsidR="00A3137C" w:rsidRPr="00C96B37">
          <w:rPr>
            <w:rFonts w:ascii="Georgia" w:hAnsi="Georgia"/>
            <w:sz w:val="20"/>
            <w:szCs w:val="20"/>
          </w:rPr>
          <w:t>www.woodtype.org</w:t>
        </w:r>
      </w:hyperlink>
    </w:p>
    <w:p w14:paraId="4864C07E" w14:textId="77777777" w:rsidR="00A3137C" w:rsidRPr="00C96B37" w:rsidRDefault="00A3137C" w:rsidP="00A3137C">
      <w:pPr>
        <w:rPr>
          <w:rFonts w:ascii="Georgia" w:hAnsi="Georgia"/>
          <w:i/>
          <w:sz w:val="20"/>
          <w:szCs w:val="20"/>
        </w:rPr>
      </w:pPr>
      <w:r w:rsidRPr="00C96B37">
        <w:rPr>
          <w:rFonts w:ascii="Georgia" w:hAnsi="Georgia"/>
          <w:i/>
          <w:sz w:val="20"/>
          <w:szCs w:val="20"/>
        </w:rPr>
        <w:t>Media contacts:</w:t>
      </w:r>
    </w:p>
    <w:p w14:paraId="5C397A31" w14:textId="77777777" w:rsidR="00A3137C" w:rsidRPr="00C96B37" w:rsidRDefault="00A3137C" w:rsidP="00A3137C">
      <w:pPr>
        <w:rPr>
          <w:rFonts w:ascii="Georgia" w:hAnsi="Georgia"/>
          <w:i/>
          <w:sz w:val="20"/>
          <w:szCs w:val="20"/>
        </w:rPr>
      </w:pPr>
      <w:r w:rsidRPr="00C96B37">
        <w:rPr>
          <w:rFonts w:ascii="Georgia" w:hAnsi="Georgia"/>
          <w:i/>
          <w:sz w:val="20"/>
          <w:szCs w:val="20"/>
        </w:rPr>
        <w:t>Tootsie Sommers, 920.794.6272, tootsie@woodtype.org</w:t>
      </w:r>
    </w:p>
    <w:p w14:paraId="2411812B" w14:textId="6CF57804" w:rsidR="00A3137C" w:rsidRPr="00C96B37" w:rsidRDefault="00A3137C" w:rsidP="00A3137C">
      <w:pPr>
        <w:rPr>
          <w:rFonts w:ascii="Georgia" w:hAnsi="Georgia"/>
          <w:i/>
          <w:sz w:val="20"/>
          <w:szCs w:val="20"/>
        </w:rPr>
      </w:pPr>
      <w:r w:rsidRPr="00C96B37">
        <w:rPr>
          <w:rFonts w:ascii="Georgia" w:hAnsi="Georgia"/>
          <w:i/>
          <w:sz w:val="20"/>
          <w:szCs w:val="20"/>
        </w:rPr>
        <w:t xml:space="preserve">Richard Kegler, </w:t>
      </w:r>
      <w:r w:rsidR="00FC3D56">
        <w:rPr>
          <w:rFonts w:ascii="Georgia" w:eastAsia="Times New Roman" w:hAnsi="Georgia"/>
          <w:i/>
          <w:color w:val="000000"/>
          <w:sz w:val="20"/>
          <w:szCs w:val="20"/>
        </w:rPr>
        <w:t>716-903-6875</w:t>
      </w:r>
      <w:r w:rsidR="00C96B37" w:rsidRPr="00C96B37">
        <w:rPr>
          <w:rFonts w:ascii="Georgia" w:eastAsia="Times New Roman" w:hAnsi="Georgia"/>
          <w:i/>
          <w:color w:val="000000"/>
          <w:sz w:val="20"/>
          <w:szCs w:val="20"/>
        </w:rPr>
        <w:t xml:space="preserve">, </w:t>
      </w:r>
      <w:r w:rsidRPr="00C96B37">
        <w:rPr>
          <w:rFonts w:ascii="Georgia" w:hAnsi="Georgia"/>
          <w:i/>
          <w:sz w:val="20"/>
          <w:szCs w:val="20"/>
        </w:rPr>
        <w:t>richard@p22.com</w:t>
      </w:r>
    </w:p>
    <w:p w14:paraId="4E952084" w14:textId="77777777" w:rsidR="00C96B37" w:rsidRPr="00C96B37" w:rsidRDefault="00C96B37" w:rsidP="00A3137C">
      <w:pPr>
        <w:rPr>
          <w:rFonts w:ascii="Georgia" w:hAnsi="Georgia"/>
          <w:i/>
          <w:sz w:val="20"/>
          <w:szCs w:val="20"/>
        </w:rPr>
      </w:pPr>
      <w:r w:rsidRPr="00C96B37">
        <w:rPr>
          <w:rFonts w:ascii="Georgia" w:hAnsi="Georgia"/>
          <w:i/>
          <w:sz w:val="20"/>
          <w:szCs w:val="20"/>
        </w:rPr>
        <w:t>Heather West, 612-724-8760, heather@heatherwestpr.com</w:t>
      </w:r>
    </w:p>
    <w:p w14:paraId="4A0D563F" w14:textId="77777777" w:rsidR="00930DC6" w:rsidRPr="00C96B37" w:rsidRDefault="00930DC6" w:rsidP="00930DC6">
      <w:pPr>
        <w:widowControl w:val="0"/>
        <w:autoSpaceDE w:val="0"/>
        <w:autoSpaceDN w:val="0"/>
        <w:adjustRightInd w:val="0"/>
        <w:rPr>
          <w:rFonts w:ascii="Georgia" w:hAnsi="Georgia" w:cs="Helvetica"/>
          <w:sz w:val="20"/>
          <w:szCs w:val="20"/>
          <w:lang w:eastAsia="ja-JP"/>
        </w:rPr>
      </w:pPr>
    </w:p>
    <w:p w14:paraId="7CB2971C" w14:textId="77777777" w:rsidR="00930DC6" w:rsidRPr="00C96B37" w:rsidRDefault="00930DC6" w:rsidP="00930DC6">
      <w:pPr>
        <w:widowControl w:val="0"/>
        <w:autoSpaceDE w:val="0"/>
        <w:autoSpaceDN w:val="0"/>
        <w:adjustRightInd w:val="0"/>
        <w:rPr>
          <w:rFonts w:ascii="Georgia" w:hAnsi="Georgia" w:cs="Helvetica"/>
          <w:sz w:val="20"/>
          <w:szCs w:val="20"/>
          <w:lang w:eastAsia="ja-JP"/>
        </w:rPr>
      </w:pPr>
    </w:p>
    <w:p w14:paraId="6A5C0069" w14:textId="77777777" w:rsidR="00C96B37" w:rsidRDefault="00C96B37" w:rsidP="00C96B37">
      <w:pPr>
        <w:widowControl w:val="0"/>
        <w:autoSpaceDE w:val="0"/>
        <w:autoSpaceDN w:val="0"/>
        <w:adjustRightInd w:val="0"/>
        <w:jc w:val="center"/>
        <w:rPr>
          <w:rFonts w:ascii="Georgia" w:hAnsi="Georgia" w:cs="Helvetica"/>
          <w:b/>
          <w:sz w:val="30"/>
          <w:szCs w:val="30"/>
          <w:lang w:eastAsia="ja-JP"/>
        </w:rPr>
      </w:pPr>
      <w:r w:rsidRPr="00C96B37">
        <w:rPr>
          <w:rFonts w:ascii="Georgia" w:hAnsi="Georgia" w:cs="Helvetica"/>
          <w:b/>
          <w:sz w:val="30"/>
          <w:szCs w:val="30"/>
          <w:lang w:eastAsia="ja-JP"/>
        </w:rPr>
        <w:t xml:space="preserve">P22 Type Foundry and </w:t>
      </w:r>
      <w:r>
        <w:rPr>
          <w:rFonts w:ascii="Georgia" w:hAnsi="Georgia" w:cs="Helvetica"/>
          <w:b/>
          <w:sz w:val="30"/>
          <w:szCs w:val="30"/>
          <w:lang w:eastAsia="ja-JP"/>
        </w:rPr>
        <w:t>Hamilton Wood Type Museum</w:t>
      </w:r>
    </w:p>
    <w:p w14:paraId="6688A411" w14:textId="77777777" w:rsidR="00C96B37" w:rsidRPr="00C96B37" w:rsidRDefault="00C96B37" w:rsidP="00C96B37">
      <w:pPr>
        <w:widowControl w:val="0"/>
        <w:autoSpaceDE w:val="0"/>
        <w:autoSpaceDN w:val="0"/>
        <w:adjustRightInd w:val="0"/>
        <w:jc w:val="center"/>
        <w:rPr>
          <w:rFonts w:ascii="Georgia" w:hAnsi="Georgia" w:cs="Helvetica"/>
          <w:b/>
          <w:sz w:val="30"/>
          <w:szCs w:val="30"/>
          <w:lang w:eastAsia="ja-JP"/>
        </w:rPr>
      </w:pPr>
      <w:r w:rsidRPr="00C96B37">
        <w:rPr>
          <w:rFonts w:ascii="Georgia" w:hAnsi="Georgia" w:cs="Helvetica"/>
          <w:b/>
          <w:sz w:val="30"/>
          <w:szCs w:val="30"/>
          <w:lang w:eastAsia="ja-JP"/>
        </w:rPr>
        <w:t>present Brylski</w:t>
      </w:r>
    </w:p>
    <w:p w14:paraId="230B1DE8" w14:textId="77777777" w:rsidR="00C96B37" w:rsidRDefault="00C96B37" w:rsidP="00930DC6">
      <w:pPr>
        <w:widowControl w:val="0"/>
        <w:autoSpaceDE w:val="0"/>
        <w:autoSpaceDN w:val="0"/>
        <w:adjustRightInd w:val="0"/>
        <w:rPr>
          <w:rFonts w:ascii="Georgia" w:hAnsi="Georgia" w:cs="Helvetica"/>
          <w:sz w:val="20"/>
          <w:szCs w:val="20"/>
          <w:lang w:eastAsia="ja-JP"/>
        </w:rPr>
      </w:pPr>
    </w:p>
    <w:p w14:paraId="7C871F2D" w14:textId="646C6DE8" w:rsidR="00CC65D2" w:rsidRPr="0018760F" w:rsidRDefault="0041350A" w:rsidP="00930DC6">
      <w:pPr>
        <w:widowControl w:val="0"/>
        <w:autoSpaceDE w:val="0"/>
        <w:autoSpaceDN w:val="0"/>
        <w:adjustRightInd w:val="0"/>
        <w:rPr>
          <w:rFonts w:ascii="Georgia" w:hAnsi="Georgia" w:cs="Helvetica"/>
          <w:lang w:eastAsia="ja-JP"/>
        </w:rPr>
      </w:pPr>
      <w:r>
        <w:rPr>
          <w:rFonts w:ascii="Georgia" w:hAnsi="Georgia"/>
          <w:color w:val="000000" w:themeColor="text1"/>
        </w:rPr>
        <w:t xml:space="preserve">Two Rivers, Wisconsin (June </w:t>
      </w:r>
      <w:bookmarkStart w:id="0" w:name="_GoBack"/>
      <w:bookmarkEnd w:id="0"/>
      <w:r w:rsidR="00C96B37" w:rsidRPr="0018760F">
        <w:rPr>
          <w:rFonts w:ascii="Georgia" w:hAnsi="Georgia"/>
          <w:color w:val="000000" w:themeColor="text1"/>
        </w:rPr>
        <w:t xml:space="preserve">2017) – </w:t>
      </w:r>
      <w:hyperlink r:id="rId7" w:history="1">
        <w:r w:rsidR="00C96B37" w:rsidRPr="0018760F">
          <w:rPr>
            <w:rStyle w:val="Hyperlink"/>
            <w:rFonts w:ascii="Georgia" w:hAnsi="Georgia" w:cs="Helvetica"/>
            <w:lang w:eastAsia="ja-JP"/>
          </w:rPr>
          <w:t>P22 Type Foundry</w:t>
        </w:r>
      </w:hyperlink>
      <w:r w:rsidR="00C96B37" w:rsidRPr="0018760F">
        <w:rPr>
          <w:rFonts w:ascii="Georgia" w:hAnsi="Georgia" w:cs="Helvetica"/>
          <w:lang w:eastAsia="ja-JP"/>
        </w:rPr>
        <w:t xml:space="preserve"> and</w:t>
      </w:r>
      <w:r w:rsidR="00C96B37" w:rsidRPr="0018760F">
        <w:rPr>
          <w:rFonts w:ascii="Georgia" w:hAnsi="Georgia"/>
          <w:color w:val="000000" w:themeColor="text1"/>
        </w:rPr>
        <w:t xml:space="preserve"> </w:t>
      </w:r>
      <w:hyperlink r:id="rId8" w:history="1">
        <w:r w:rsidR="00C96B37" w:rsidRPr="0018760F">
          <w:rPr>
            <w:rStyle w:val="Hyperlink"/>
            <w:rFonts w:ascii="Georgia" w:hAnsi="Georgia" w:cs="Helvetica"/>
            <w:lang w:eastAsia="ja-JP"/>
          </w:rPr>
          <w:t>Hamilton Wood Type &amp; Printing Museum</w:t>
        </w:r>
      </w:hyperlink>
      <w:r w:rsidR="00C96B37" w:rsidRPr="0018760F">
        <w:rPr>
          <w:rFonts w:ascii="Georgia" w:hAnsi="Georgia" w:cs="Helvetica"/>
          <w:color w:val="000000" w:themeColor="text1"/>
          <w:lang w:eastAsia="ja-JP"/>
        </w:rPr>
        <w:t xml:space="preserve"> </w:t>
      </w:r>
      <w:r w:rsidR="00C96B37" w:rsidRPr="0018760F">
        <w:rPr>
          <w:rFonts w:ascii="Georgia" w:hAnsi="Georgia"/>
        </w:rPr>
        <w:t xml:space="preserve">announce </w:t>
      </w:r>
      <w:r w:rsidR="00930DC6" w:rsidRPr="0018760F">
        <w:rPr>
          <w:rFonts w:ascii="Georgia" w:hAnsi="Georgia" w:cs="Helvetica"/>
          <w:lang w:eastAsia="ja-JP"/>
        </w:rPr>
        <w:t xml:space="preserve">the newest addition to the Hamilton Wood Type </w:t>
      </w:r>
      <w:r w:rsidR="00B0692C" w:rsidRPr="0018760F">
        <w:rPr>
          <w:rFonts w:ascii="Georgia" w:hAnsi="Georgia" w:cs="Helvetica"/>
          <w:lang w:eastAsia="ja-JP"/>
        </w:rPr>
        <w:t xml:space="preserve">(HWT) </w:t>
      </w:r>
      <w:r w:rsidR="00930DC6" w:rsidRPr="0018760F">
        <w:rPr>
          <w:rFonts w:ascii="Georgia" w:hAnsi="Georgia" w:cs="Helvetica"/>
          <w:lang w:eastAsia="ja-JP"/>
        </w:rPr>
        <w:t>Legacy Project:</w:t>
      </w:r>
      <w:r w:rsidR="00CC65D2" w:rsidRPr="0018760F">
        <w:rPr>
          <w:rFonts w:ascii="Georgia" w:hAnsi="Georgia" w:cs="Helvetica"/>
          <w:lang w:eastAsia="ja-JP"/>
        </w:rPr>
        <w:t xml:space="preserve"> Brylski.</w:t>
      </w:r>
    </w:p>
    <w:p w14:paraId="66C3EFA4" w14:textId="77777777" w:rsidR="00CC65D2" w:rsidRPr="0018760F" w:rsidRDefault="00CC65D2" w:rsidP="00930DC6">
      <w:pPr>
        <w:widowControl w:val="0"/>
        <w:autoSpaceDE w:val="0"/>
        <w:autoSpaceDN w:val="0"/>
        <w:adjustRightInd w:val="0"/>
        <w:rPr>
          <w:rFonts w:ascii="Georgia" w:hAnsi="Georgia" w:cs="Helvetica"/>
          <w:lang w:eastAsia="ja-JP"/>
        </w:rPr>
      </w:pPr>
    </w:p>
    <w:p w14:paraId="05CD4ECF" w14:textId="77777777" w:rsidR="00930DC6" w:rsidRPr="0018760F" w:rsidRDefault="00CC65D2" w:rsidP="00930DC6">
      <w:pPr>
        <w:widowControl w:val="0"/>
        <w:autoSpaceDE w:val="0"/>
        <w:autoSpaceDN w:val="0"/>
        <w:adjustRightInd w:val="0"/>
        <w:rPr>
          <w:rFonts w:ascii="Georgia" w:hAnsi="Georgia" w:cs="Helvetica"/>
          <w:lang w:eastAsia="ja-JP"/>
        </w:rPr>
      </w:pPr>
      <w:r w:rsidRPr="0018760F">
        <w:rPr>
          <w:rFonts w:ascii="Georgia" w:hAnsi="Georgia" w:cs="Helvetica"/>
          <w:lang w:eastAsia="ja-JP"/>
        </w:rPr>
        <w:t>“</w:t>
      </w:r>
      <w:r w:rsidR="00B0692C" w:rsidRPr="0018760F">
        <w:rPr>
          <w:rFonts w:ascii="Georgia" w:hAnsi="Georgia" w:cs="Helvetica"/>
          <w:lang w:eastAsia="ja-JP"/>
        </w:rPr>
        <w:t xml:space="preserve">HWT </w:t>
      </w:r>
      <w:r w:rsidR="00930DC6" w:rsidRPr="0018760F">
        <w:rPr>
          <w:rFonts w:ascii="Georgia" w:hAnsi="Georgia" w:cs="Helvetica"/>
          <w:lang w:eastAsia="ja-JP"/>
        </w:rPr>
        <w:t>Brylski</w:t>
      </w:r>
      <w:r w:rsidRPr="0018760F">
        <w:rPr>
          <w:rFonts w:ascii="Georgia" w:hAnsi="Georgia" w:cs="Helvetica"/>
          <w:lang w:eastAsia="ja-JP"/>
        </w:rPr>
        <w:t>”</w:t>
      </w:r>
      <w:r w:rsidR="00930DC6" w:rsidRPr="0018760F">
        <w:rPr>
          <w:rFonts w:ascii="Georgia" w:hAnsi="Georgia" w:cs="Helvetica"/>
          <w:lang w:eastAsia="ja-JP"/>
        </w:rPr>
        <w:t xml:space="preserve"> is a typeface by </w:t>
      </w:r>
      <w:hyperlink r:id="rId9" w:history="1">
        <w:r w:rsidR="00930DC6" w:rsidRPr="0018760F">
          <w:rPr>
            <w:rStyle w:val="Hyperlink"/>
            <w:rFonts w:ascii="Georgia" w:hAnsi="Georgia" w:cs="Helvetica"/>
            <w:lang w:eastAsia="ja-JP"/>
          </w:rPr>
          <w:t>Nick Sherman</w:t>
        </w:r>
      </w:hyperlink>
      <w:r w:rsidR="00930DC6" w:rsidRPr="0018760F">
        <w:rPr>
          <w:rFonts w:ascii="Georgia" w:hAnsi="Georgia" w:cs="Helvetica"/>
          <w:lang w:eastAsia="ja-JP"/>
        </w:rPr>
        <w:t>, named for retired wood type</w:t>
      </w:r>
      <w:r w:rsidRPr="0018760F">
        <w:rPr>
          <w:rFonts w:ascii="Georgia" w:hAnsi="Georgia" w:cs="Helvetica"/>
          <w:lang w:eastAsia="ja-JP"/>
        </w:rPr>
        <w:t xml:space="preserve"> cutter </w:t>
      </w:r>
      <w:hyperlink r:id="rId10" w:history="1">
        <w:r w:rsidRPr="0018760F">
          <w:rPr>
            <w:rStyle w:val="Hyperlink"/>
            <w:rFonts w:ascii="Georgia" w:hAnsi="Georgia" w:cs="Helvetica"/>
            <w:lang w:eastAsia="ja-JP"/>
          </w:rPr>
          <w:t>Norb Brylski</w:t>
        </w:r>
      </w:hyperlink>
      <w:r w:rsidRPr="0018760F">
        <w:rPr>
          <w:rFonts w:ascii="Georgia" w:hAnsi="Georgia" w:cs="Helvetica"/>
          <w:lang w:eastAsia="ja-JP"/>
        </w:rPr>
        <w:t xml:space="preserve">, </w:t>
      </w:r>
      <w:r w:rsidR="00930DC6" w:rsidRPr="0018760F">
        <w:rPr>
          <w:rFonts w:ascii="Georgia" w:hAnsi="Georgia" w:cs="Helvetica"/>
          <w:lang w:eastAsia="ja-JP"/>
        </w:rPr>
        <w:t>and designed to be cut as wood type at the</w:t>
      </w:r>
      <w:r w:rsidRPr="0018760F">
        <w:rPr>
          <w:rFonts w:ascii="Georgia" w:hAnsi="Georgia" w:cs="Helvetica"/>
          <w:lang w:eastAsia="ja-JP"/>
        </w:rPr>
        <w:t xml:space="preserve"> </w:t>
      </w:r>
      <w:r w:rsidR="00930DC6" w:rsidRPr="0018760F">
        <w:rPr>
          <w:rFonts w:ascii="Georgia" w:hAnsi="Georgia" w:cs="Helvetica"/>
          <w:lang w:eastAsia="ja-JP"/>
        </w:rPr>
        <w:t>Hamilt</w:t>
      </w:r>
      <w:r w:rsidRPr="0018760F">
        <w:rPr>
          <w:rFonts w:ascii="Georgia" w:hAnsi="Georgia" w:cs="Helvetica"/>
          <w:lang w:eastAsia="ja-JP"/>
        </w:rPr>
        <w:t>on Wood Type &amp; Printing Museum in Two Rivers, Wisconsin</w:t>
      </w:r>
      <w:r w:rsidR="00930DC6" w:rsidRPr="0018760F">
        <w:rPr>
          <w:rFonts w:ascii="Georgia" w:hAnsi="Georgia" w:cs="Helvetica"/>
          <w:lang w:eastAsia="ja-JP"/>
        </w:rPr>
        <w:t>. It incorporates</w:t>
      </w:r>
      <w:r w:rsidRPr="0018760F">
        <w:rPr>
          <w:rFonts w:ascii="Georgia" w:hAnsi="Georgia" w:cs="Helvetica"/>
          <w:lang w:eastAsia="ja-JP"/>
        </w:rPr>
        <w:t xml:space="preserve"> </w:t>
      </w:r>
      <w:r w:rsidR="00930DC6" w:rsidRPr="0018760F">
        <w:rPr>
          <w:rFonts w:ascii="Georgia" w:hAnsi="Georgia" w:cs="Helvetica"/>
          <w:lang w:eastAsia="ja-JP"/>
        </w:rPr>
        <w:t xml:space="preserve">several </w:t>
      </w:r>
      <w:r w:rsidRPr="0018760F">
        <w:rPr>
          <w:rFonts w:ascii="Georgia" w:hAnsi="Georgia" w:cs="Helvetica"/>
          <w:lang w:eastAsia="ja-JP"/>
        </w:rPr>
        <w:t>themes that were common in 19</w:t>
      </w:r>
      <w:r w:rsidRPr="0018760F">
        <w:rPr>
          <w:rFonts w:ascii="Georgia" w:hAnsi="Georgia" w:cs="Helvetica"/>
          <w:vertAlign w:val="superscript"/>
          <w:lang w:eastAsia="ja-JP"/>
        </w:rPr>
        <w:t>th</w:t>
      </w:r>
      <w:r w:rsidR="00B0692C" w:rsidRPr="0018760F">
        <w:rPr>
          <w:rFonts w:ascii="Georgia" w:hAnsi="Georgia" w:cs="Helvetica"/>
          <w:lang w:eastAsia="ja-JP"/>
        </w:rPr>
        <w:t>-</w:t>
      </w:r>
      <w:r w:rsidR="00930DC6" w:rsidRPr="0018760F">
        <w:rPr>
          <w:rFonts w:ascii="Georgia" w:hAnsi="Georgia" w:cs="Helvetica"/>
          <w:lang w:eastAsia="ja-JP"/>
        </w:rPr>
        <w:t>century type design, including</w:t>
      </w:r>
      <w:r w:rsidRPr="0018760F">
        <w:rPr>
          <w:rFonts w:ascii="Georgia" w:hAnsi="Georgia" w:cs="Helvetica"/>
          <w:lang w:eastAsia="ja-JP"/>
        </w:rPr>
        <w:t xml:space="preserve"> split T</w:t>
      </w:r>
      <w:r w:rsidR="00930DC6" w:rsidRPr="0018760F">
        <w:rPr>
          <w:rFonts w:ascii="Georgia" w:hAnsi="Georgia" w:cs="Helvetica"/>
          <w:lang w:eastAsia="ja-JP"/>
        </w:rPr>
        <w:t>uscan serifs with angled mansard-style sides, heavy weight</w:t>
      </w:r>
      <w:r w:rsidRPr="0018760F">
        <w:rPr>
          <w:rFonts w:ascii="Georgia" w:hAnsi="Georgia" w:cs="Helvetica"/>
          <w:lang w:eastAsia="ja-JP"/>
        </w:rPr>
        <w:t xml:space="preserve"> </w:t>
      </w:r>
      <w:r w:rsidR="00930DC6" w:rsidRPr="0018760F">
        <w:rPr>
          <w:rFonts w:ascii="Georgia" w:hAnsi="Georgia" w:cs="Helvetica"/>
          <w:lang w:eastAsia="ja-JP"/>
        </w:rPr>
        <w:t>placement at the top and bottom of letters (traditionally referred to</w:t>
      </w:r>
      <w:r w:rsidRPr="0018760F">
        <w:rPr>
          <w:rFonts w:ascii="Georgia" w:hAnsi="Georgia" w:cs="Helvetica"/>
          <w:lang w:eastAsia="ja-JP"/>
        </w:rPr>
        <w:t xml:space="preserve"> </w:t>
      </w:r>
      <w:r w:rsidR="00930DC6" w:rsidRPr="0018760F">
        <w:rPr>
          <w:rFonts w:ascii="Georgia" w:hAnsi="Georgia" w:cs="Helvetica"/>
          <w:lang w:eastAsia="ja-JP"/>
        </w:rPr>
        <w:t xml:space="preserve">as </w:t>
      </w:r>
      <w:r w:rsidR="00B0692C" w:rsidRPr="0018760F">
        <w:rPr>
          <w:rFonts w:ascii="Georgia" w:hAnsi="Georgia" w:cs="Helvetica"/>
          <w:lang w:eastAsia="ja-JP"/>
        </w:rPr>
        <w:t>“</w:t>
      </w:r>
      <w:r w:rsidR="00930DC6" w:rsidRPr="0018760F">
        <w:rPr>
          <w:rFonts w:ascii="Georgia" w:hAnsi="Georgia" w:cs="Helvetica"/>
          <w:lang w:eastAsia="ja-JP"/>
        </w:rPr>
        <w:t>French</w:t>
      </w:r>
      <w:r w:rsidR="00B0692C" w:rsidRPr="0018760F">
        <w:rPr>
          <w:rFonts w:ascii="Georgia" w:hAnsi="Georgia" w:cs="Helvetica"/>
          <w:lang w:eastAsia="ja-JP"/>
        </w:rPr>
        <w:t>”</w:t>
      </w:r>
      <w:r w:rsidR="00930DC6" w:rsidRPr="0018760F">
        <w:rPr>
          <w:rFonts w:ascii="Georgia" w:hAnsi="Georgia" w:cs="Helvetica"/>
          <w:lang w:eastAsia="ja-JP"/>
        </w:rPr>
        <w:t xml:space="preserve"> or </w:t>
      </w:r>
      <w:r w:rsidR="00B0692C" w:rsidRPr="0018760F">
        <w:rPr>
          <w:rFonts w:ascii="Georgia" w:hAnsi="Georgia" w:cs="Helvetica"/>
          <w:lang w:eastAsia="ja-JP"/>
        </w:rPr>
        <w:t>“</w:t>
      </w:r>
      <w:r w:rsidR="00930DC6" w:rsidRPr="0018760F">
        <w:rPr>
          <w:rFonts w:ascii="Georgia" w:hAnsi="Georgia" w:cs="Helvetica"/>
          <w:lang w:eastAsia="ja-JP"/>
        </w:rPr>
        <w:t>Italian/Italienne,</w:t>
      </w:r>
      <w:r w:rsidR="00B0692C" w:rsidRPr="0018760F">
        <w:rPr>
          <w:rFonts w:ascii="Georgia" w:hAnsi="Georgia" w:cs="Helvetica"/>
          <w:lang w:eastAsia="ja-JP"/>
        </w:rPr>
        <w:t>”</w:t>
      </w:r>
      <w:r w:rsidR="00930DC6" w:rsidRPr="0018760F">
        <w:rPr>
          <w:rFonts w:ascii="Georgia" w:hAnsi="Georgia" w:cs="Helvetica"/>
          <w:lang w:eastAsia="ja-JP"/>
        </w:rPr>
        <w:t xml:space="preserve"> regardless of any actual relation to</w:t>
      </w:r>
      <w:r w:rsidRPr="0018760F">
        <w:rPr>
          <w:rFonts w:ascii="Georgia" w:hAnsi="Georgia" w:cs="Helvetica"/>
          <w:lang w:eastAsia="ja-JP"/>
        </w:rPr>
        <w:t xml:space="preserve"> </w:t>
      </w:r>
      <w:r w:rsidR="00930DC6" w:rsidRPr="0018760F">
        <w:rPr>
          <w:rFonts w:ascii="Georgia" w:hAnsi="Georgia" w:cs="Helvetica"/>
          <w:lang w:eastAsia="ja-JP"/>
        </w:rPr>
        <w:t>those countries), and an extended overall width.</w:t>
      </w:r>
    </w:p>
    <w:p w14:paraId="305501B7" w14:textId="77777777" w:rsidR="00930DC6" w:rsidRPr="0018760F" w:rsidRDefault="00930DC6" w:rsidP="00930DC6">
      <w:pPr>
        <w:widowControl w:val="0"/>
        <w:autoSpaceDE w:val="0"/>
        <w:autoSpaceDN w:val="0"/>
        <w:adjustRightInd w:val="0"/>
        <w:rPr>
          <w:rFonts w:ascii="Georgia" w:hAnsi="Georgia" w:cs="Helvetica"/>
          <w:lang w:eastAsia="ja-JP"/>
        </w:rPr>
      </w:pPr>
    </w:p>
    <w:p w14:paraId="482F8AE5" w14:textId="4F61356A" w:rsidR="00930DC6" w:rsidRPr="0018760F" w:rsidRDefault="00FC3D56" w:rsidP="00930DC6">
      <w:pPr>
        <w:widowControl w:val="0"/>
        <w:autoSpaceDE w:val="0"/>
        <w:autoSpaceDN w:val="0"/>
        <w:adjustRightInd w:val="0"/>
        <w:rPr>
          <w:rFonts w:ascii="Georgia" w:hAnsi="Georgia" w:cs="Helvetica"/>
          <w:lang w:eastAsia="ja-JP"/>
        </w:rPr>
      </w:pPr>
      <w:r>
        <w:rPr>
          <w:rFonts w:ascii="Georgia" w:hAnsi="Georgia" w:cs="Helvetica"/>
          <w:lang w:eastAsia="ja-JP"/>
        </w:rPr>
        <w:t>Sherman</w:t>
      </w:r>
      <w:r w:rsidR="00CC65D2" w:rsidRPr="0018760F">
        <w:rPr>
          <w:rFonts w:ascii="Georgia" w:hAnsi="Georgia" w:cs="Helvetica"/>
          <w:lang w:eastAsia="ja-JP"/>
        </w:rPr>
        <w:t xml:space="preserve"> explains, “</w:t>
      </w:r>
      <w:r w:rsidR="00930DC6" w:rsidRPr="0018760F">
        <w:rPr>
          <w:rFonts w:ascii="Georgia" w:hAnsi="Georgia" w:cs="Helvetica"/>
          <w:lang w:eastAsia="ja-JP"/>
        </w:rPr>
        <w:t>Though not a strict revival of any one historical typeface, Brylski</w:t>
      </w:r>
      <w:r w:rsidR="00CC65D2" w:rsidRPr="0018760F">
        <w:rPr>
          <w:rFonts w:ascii="Georgia" w:hAnsi="Georgia" w:cs="Helvetica"/>
          <w:lang w:eastAsia="ja-JP"/>
        </w:rPr>
        <w:t xml:space="preserve"> </w:t>
      </w:r>
      <w:r w:rsidR="00930DC6" w:rsidRPr="0018760F">
        <w:rPr>
          <w:rFonts w:ascii="Georgia" w:hAnsi="Georgia" w:cs="Helvetica"/>
          <w:lang w:eastAsia="ja-JP"/>
        </w:rPr>
        <w:t>takes cues from various old-fashioned designs including Midway Ornate,</w:t>
      </w:r>
      <w:r w:rsidR="00CC65D2" w:rsidRPr="0018760F">
        <w:rPr>
          <w:rFonts w:ascii="Georgia" w:hAnsi="Georgia" w:cs="Helvetica"/>
          <w:lang w:eastAsia="ja-JP"/>
        </w:rPr>
        <w:t xml:space="preserve"> </w:t>
      </w:r>
      <w:r w:rsidR="00930DC6" w:rsidRPr="0018760F">
        <w:rPr>
          <w:rFonts w:ascii="Georgia" w:hAnsi="Georgia" w:cs="Helvetica"/>
          <w:lang w:eastAsia="ja-JP"/>
        </w:rPr>
        <w:t>Aldine Extended, Wm</w:t>
      </w:r>
      <w:r w:rsidR="00F203BF">
        <w:rPr>
          <w:rFonts w:ascii="Georgia" w:hAnsi="Georgia" w:cs="Helvetica"/>
          <w:lang w:eastAsia="ja-JP"/>
        </w:rPr>
        <w:t>.</w:t>
      </w:r>
      <w:r w:rsidR="00930DC6" w:rsidRPr="0018760F">
        <w:rPr>
          <w:rFonts w:ascii="Georgia" w:hAnsi="Georgia" w:cs="Helvetica"/>
          <w:lang w:eastAsia="ja-JP"/>
        </w:rPr>
        <w:t xml:space="preserve"> H. Page &amp; Co</w:t>
      </w:r>
      <w:r w:rsidR="00F203BF">
        <w:rPr>
          <w:rFonts w:ascii="Georgia" w:hAnsi="Georgia" w:cs="Helvetica"/>
          <w:lang w:eastAsia="ja-JP"/>
        </w:rPr>
        <w:t>.</w:t>
      </w:r>
      <w:r w:rsidR="00930DC6" w:rsidRPr="0018760F">
        <w:rPr>
          <w:rFonts w:ascii="Georgia" w:hAnsi="Georgia" w:cs="Helvetica"/>
          <w:lang w:eastAsia="ja-JP"/>
        </w:rPr>
        <w:t>’s No. 121 (a.k.a. Mansard), French</w:t>
      </w:r>
      <w:r w:rsidR="00CC65D2" w:rsidRPr="0018760F">
        <w:rPr>
          <w:rFonts w:ascii="Georgia" w:hAnsi="Georgia" w:cs="Helvetica"/>
          <w:lang w:eastAsia="ja-JP"/>
        </w:rPr>
        <w:t xml:space="preserve"> </w:t>
      </w:r>
      <w:r w:rsidR="00930DC6" w:rsidRPr="0018760F">
        <w:rPr>
          <w:rFonts w:ascii="Georgia" w:hAnsi="Georgia" w:cs="Helvetica"/>
          <w:lang w:eastAsia="ja-JP"/>
        </w:rPr>
        <w:t>Antique Ext</w:t>
      </w:r>
      <w:r w:rsidR="00F203BF">
        <w:rPr>
          <w:rFonts w:ascii="Georgia" w:hAnsi="Georgia" w:cs="Helvetica"/>
          <w:lang w:eastAsia="ja-JP"/>
        </w:rPr>
        <w:t>ended</w:t>
      </w:r>
      <w:r w:rsidR="00930DC6" w:rsidRPr="0018760F">
        <w:rPr>
          <w:rFonts w:ascii="Georgia" w:hAnsi="Georgia" w:cs="Helvetica"/>
          <w:lang w:eastAsia="ja-JP"/>
        </w:rPr>
        <w:t xml:space="preserve"> and Hellenic Wide, among others. The digital</w:t>
      </w:r>
      <w:r w:rsidR="00CC65D2" w:rsidRPr="0018760F">
        <w:rPr>
          <w:rFonts w:ascii="Georgia" w:hAnsi="Georgia" w:cs="Helvetica"/>
          <w:lang w:eastAsia="ja-JP"/>
        </w:rPr>
        <w:t xml:space="preserve"> </w:t>
      </w:r>
      <w:r w:rsidR="00930DC6" w:rsidRPr="0018760F">
        <w:rPr>
          <w:rFonts w:ascii="Georgia" w:hAnsi="Georgia" w:cs="Helvetica"/>
          <w:lang w:eastAsia="ja-JP"/>
        </w:rPr>
        <w:t>typeface includes alternate forms of several characters plus a few</w:t>
      </w:r>
      <w:r w:rsidR="00CC65D2" w:rsidRPr="0018760F">
        <w:rPr>
          <w:rFonts w:ascii="Georgia" w:hAnsi="Georgia" w:cs="Helvetica"/>
          <w:lang w:eastAsia="ja-JP"/>
        </w:rPr>
        <w:t xml:space="preserve"> </w:t>
      </w:r>
      <w:r w:rsidR="00930DC6" w:rsidRPr="0018760F">
        <w:rPr>
          <w:rFonts w:ascii="Georgia" w:hAnsi="Georgia" w:cs="Helvetica"/>
          <w:lang w:eastAsia="ja-JP"/>
        </w:rPr>
        <w:t>arrows and stars</w:t>
      </w:r>
      <w:r w:rsidR="00CC65D2" w:rsidRPr="0018760F">
        <w:rPr>
          <w:rFonts w:ascii="Georgia" w:hAnsi="Georgia" w:cs="Helvetica"/>
          <w:lang w:eastAsia="ja-JP"/>
        </w:rPr>
        <w:t>,</w:t>
      </w:r>
      <w:r w:rsidR="00930DC6" w:rsidRPr="0018760F">
        <w:rPr>
          <w:rFonts w:ascii="Georgia" w:hAnsi="Georgia" w:cs="Helvetica"/>
          <w:lang w:eastAsia="ja-JP"/>
        </w:rPr>
        <w:t xml:space="preserve"> like all good wood type should.</w:t>
      </w:r>
      <w:r w:rsidR="00CC65D2" w:rsidRPr="0018760F">
        <w:rPr>
          <w:rFonts w:ascii="Georgia" w:hAnsi="Georgia" w:cs="Helvetica"/>
          <w:lang w:eastAsia="ja-JP"/>
        </w:rPr>
        <w:t>”</w:t>
      </w:r>
    </w:p>
    <w:p w14:paraId="62F03C9F" w14:textId="77777777" w:rsidR="00930DC6" w:rsidRPr="0018760F" w:rsidRDefault="00930DC6" w:rsidP="00930DC6">
      <w:pPr>
        <w:widowControl w:val="0"/>
        <w:autoSpaceDE w:val="0"/>
        <w:autoSpaceDN w:val="0"/>
        <w:adjustRightInd w:val="0"/>
        <w:rPr>
          <w:rFonts w:ascii="Georgia" w:hAnsi="Georgia" w:cs="Helvetica"/>
          <w:lang w:eastAsia="ja-JP"/>
        </w:rPr>
      </w:pPr>
    </w:p>
    <w:p w14:paraId="355279E7" w14:textId="04D59D89" w:rsidR="00930DC6" w:rsidRPr="0018760F" w:rsidRDefault="00930DC6" w:rsidP="0018760F">
      <w:pPr>
        <w:widowControl w:val="0"/>
        <w:autoSpaceDE w:val="0"/>
        <w:autoSpaceDN w:val="0"/>
        <w:adjustRightInd w:val="0"/>
        <w:ind w:right="90"/>
        <w:rPr>
          <w:rFonts w:ascii="Georgia" w:hAnsi="Georgia" w:cs="Helvetica"/>
          <w:lang w:eastAsia="ja-JP"/>
        </w:rPr>
      </w:pPr>
      <w:r w:rsidRPr="0018760F">
        <w:rPr>
          <w:rFonts w:ascii="Georgia" w:hAnsi="Georgia" w:cs="Helvetica"/>
          <w:lang w:eastAsia="ja-JP"/>
        </w:rPr>
        <w:t>Following traditional wood type production methods, several</w:t>
      </w:r>
      <w:r w:rsidR="00CC65D2" w:rsidRPr="0018760F">
        <w:rPr>
          <w:rFonts w:ascii="Georgia" w:hAnsi="Georgia" w:cs="Helvetica"/>
          <w:lang w:eastAsia="ja-JP"/>
        </w:rPr>
        <w:t xml:space="preserve"> </w:t>
      </w:r>
      <w:r w:rsidRPr="0018760F">
        <w:rPr>
          <w:rFonts w:ascii="Georgia" w:hAnsi="Georgia" w:cs="Helvetica"/>
          <w:lang w:eastAsia="ja-JP"/>
        </w:rPr>
        <w:t>limitations were employed in Brylski’s design process to simplify</w:t>
      </w:r>
      <w:r w:rsidR="00CC65D2" w:rsidRPr="0018760F">
        <w:rPr>
          <w:rFonts w:ascii="Georgia" w:hAnsi="Georgia" w:cs="Helvetica"/>
          <w:lang w:eastAsia="ja-JP"/>
        </w:rPr>
        <w:t xml:space="preserve"> </w:t>
      </w:r>
      <w:r w:rsidRPr="0018760F">
        <w:rPr>
          <w:rFonts w:ascii="Georgia" w:hAnsi="Georgia" w:cs="Helvetica"/>
          <w:lang w:eastAsia="ja-JP"/>
        </w:rPr>
        <w:t>manufacturing and composition of the physical wood type. For example,</w:t>
      </w:r>
      <w:r w:rsidR="00B0692C" w:rsidRPr="0018760F">
        <w:rPr>
          <w:rFonts w:ascii="Georgia" w:hAnsi="Georgia" w:cs="Helvetica"/>
          <w:lang w:eastAsia="ja-JP"/>
        </w:rPr>
        <w:t xml:space="preserve"> </w:t>
      </w:r>
      <w:r w:rsidRPr="0018760F">
        <w:rPr>
          <w:rFonts w:ascii="Georgia" w:hAnsi="Georgia" w:cs="Helvetica"/>
          <w:lang w:eastAsia="ja-JP"/>
        </w:rPr>
        <w:t>in traditional fashion, all glyphs were designed with the same minimal</w:t>
      </w:r>
      <w:r w:rsidR="00B0692C" w:rsidRPr="0018760F">
        <w:rPr>
          <w:rFonts w:ascii="Georgia" w:hAnsi="Georgia" w:cs="Helvetica"/>
          <w:lang w:eastAsia="ja-JP"/>
        </w:rPr>
        <w:t xml:space="preserve"> </w:t>
      </w:r>
      <w:r w:rsidRPr="0018760F">
        <w:rPr>
          <w:rFonts w:ascii="Georgia" w:hAnsi="Georgia" w:cs="Helvetica"/>
          <w:lang w:eastAsia="ja-JP"/>
        </w:rPr>
        <w:t>amount of sidebearing space. At the intended size, all glyphs have</w:t>
      </w:r>
      <w:r w:rsidR="00B0692C" w:rsidRPr="0018760F">
        <w:rPr>
          <w:rFonts w:ascii="Georgia" w:hAnsi="Georgia" w:cs="Helvetica"/>
          <w:lang w:eastAsia="ja-JP"/>
        </w:rPr>
        <w:t xml:space="preserve"> </w:t>
      </w:r>
      <w:r w:rsidRPr="0018760F">
        <w:rPr>
          <w:rFonts w:ascii="Georgia" w:hAnsi="Georgia" w:cs="Helvetica"/>
          <w:lang w:eastAsia="ja-JP"/>
        </w:rPr>
        <w:t>widths in half-pica increments. Kerning is simplified to a minimum</w:t>
      </w:r>
      <w:r w:rsidR="00B0692C" w:rsidRPr="0018760F">
        <w:rPr>
          <w:rFonts w:ascii="Georgia" w:hAnsi="Georgia" w:cs="Helvetica"/>
          <w:lang w:eastAsia="ja-JP"/>
        </w:rPr>
        <w:t xml:space="preserve"> </w:t>
      </w:r>
      <w:r w:rsidRPr="0018760F">
        <w:rPr>
          <w:rFonts w:ascii="Georgia" w:hAnsi="Georgia" w:cs="Helvetica"/>
          <w:lang w:eastAsia="ja-JP"/>
        </w:rPr>
        <w:t>group of glyphs and is designed around the idea of wood blocks being</w:t>
      </w:r>
      <w:r w:rsidR="00B0692C" w:rsidRPr="0018760F">
        <w:rPr>
          <w:rFonts w:ascii="Georgia" w:hAnsi="Georgia" w:cs="Helvetica"/>
          <w:lang w:eastAsia="ja-JP"/>
        </w:rPr>
        <w:t xml:space="preserve"> </w:t>
      </w:r>
      <w:r w:rsidRPr="0018760F">
        <w:rPr>
          <w:rFonts w:ascii="Georgia" w:hAnsi="Georgia" w:cs="Helvetica"/>
          <w:lang w:eastAsia="ja-JP"/>
        </w:rPr>
        <w:t>sawed to interlock with each other. The design was started in 2011 and</w:t>
      </w:r>
      <w:r w:rsidR="00FC3D56">
        <w:rPr>
          <w:rFonts w:ascii="Georgia" w:hAnsi="Georgia" w:cs="Helvetica"/>
          <w:lang w:eastAsia="ja-JP"/>
        </w:rPr>
        <w:t>,</w:t>
      </w:r>
      <w:r w:rsidR="00B0692C" w:rsidRPr="0018760F">
        <w:rPr>
          <w:rFonts w:ascii="Georgia" w:hAnsi="Georgia" w:cs="Helvetica"/>
          <w:lang w:eastAsia="ja-JP"/>
        </w:rPr>
        <w:t xml:space="preserve"> </w:t>
      </w:r>
      <w:r w:rsidR="00FC3D56">
        <w:rPr>
          <w:rFonts w:ascii="Georgia" w:hAnsi="Georgia" w:cs="Helvetica"/>
          <w:lang w:eastAsia="ja-JP"/>
        </w:rPr>
        <w:t xml:space="preserve">after being fine-tuned for both wood and digital font formats, </w:t>
      </w:r>
      <w:r w:rsidRPr="0018760F">
        <w:rPr>
          <w:rFonts w:ascii="Georgia" w:hAnsi="Georgia" w:cs="Helvetica"/>
          <w:lang w:eastAsia="ja-JP"/>
        </w:rPr>
        <w:t>released in 2017.</w:t>
      </w:r>
    </w:p>
    <w:p w14:paraId="381B5A1A" w14:textId="77777777" w:rsidR="00930DC6" w:rsidRPr="0018760F" w:rsidRDefault="00930DC6" w:rsidP="00930DC6">
      <w:pPr>
        <w:widowControl w:val="0"/>
        <w:autoSpaceDE w:val="0"/>
        <w:autoSpaceDN w:val="0"/>
        <w:adjustRightInd w:val="0"/>
        <w:rPr>
          <w:rFonts w:ascii="Georgia" w:hAnsi="Georgia" w:cs="Helvetica"/>
          <w:lang w:eastAsia="ja-JP"/>
        </w:rPr>
      </w:pPr>
    </w:p>
    <w:p w14:paraId="0C5C605B" w14:textId="200A10C4" w:rsidR="00930DC6" w:rsidRPr="0018760F" w:rsidRDefault="00930DC6" w:rsidP="00930DC6">
      <w:pPr>
        <w:widowControl w:val="0"/>
        <w:autoSpaceDE w:val="0"/>
        <w:autoSpaceDN w:val="0"/>
        <w:adjustRightInd w:val="0"/>
        <w:rPr>
          <w:rFonts w:ascii="Georgia" w:hAnsi="Georgia" w:cs="Helvetica"/>
          <w:lang w:eastAsia="ja-JP"/>
        </w:rPr>
      </w:pPr>
      <w:r w:rsidRPr="0018760F">
        <w:rPr>
          <w:rFonts w:ascii="Georgia" w:hAnsi="Georgia" w:cs="Helvetica"/>
          <w:lang w:eastAsia="ja-JP"/>
        </w:rPr>
        <w:t xml:space="preserve">Brylski joins the ranks of the </w:t>
      </w:r>
      <w:hyperlink r:id="rId11" w:history="1">
        <w:r w:rsidR="0018760F" w:rsidRPr="0018760F">
          <w:rPr>
            <w:rStyle w:val="Hyperlink"/>
            <w:rFonts w:ascii="Georgia" w:hAnsi="Georgia" w:cs="Helvetica"/>
            <w:lang w:eastAsia="ja-JP"/>
          </w:rPr>
          <w:t>HWT</w:t>
        </w:r>
        <w:r w:rsidRPr="0018760F">
          <w:rPr>
            <w:rStyle w:val="Hyperlink"/>
            <w:rFonts w:ascii="Georgia" w:hAnsi="Georgia" w:cs="Helvetica"/>
            <w:lang w:eastAsia="ja-JP"/>
          </w:rPr>
          <w:t xml:space="preserve"> Legacy Project</w:t>
        </w:r>
      </w:hyperlink>
      <w:r w:rsidRPr="0018760F">
        <w:rPr>
          <w:rFonts w:ascii="Georgia" w:hAnsi="Georgia" w:cs="Helvetica"/>
          <w:lang w:eastAsia="ja-JP"/>
        </w:rPr>
        <w:t xml:space="preserve"> where</w:t>
      </w:r>
      <w:r w:rsidR="00B0692C" w:rsidRPr="0018760F">
        <w:rPr>
          <w:rFonts w:ascii="Georgia" w:hAnsi="Georgia" w:cs="Helvetica"/>
          <w:lang w:eastAsia="ja-JP"/>
        </w:rPr>
        <w:t xml:space="preserve"> </w:t>
      </w:r>
      <w:r w:rsidRPr="0018760F">
        <w:rPr>
          <w:rFonts w:ascii="Georgia" w:hAnsi="Georgia" w:cs="Helvetica"/>
          <w:lang w:eastAsia="ja-JP"/>
        </w:rPr>
        <w:t>noted designers have created new designs produced in traditional wood</w:t>
      </w:r>
      <w:r w:rsidR="00B0692C" w:rsidRPr="0018760F">
        <w:rPr>
          <w:rFonts w:ascii="Georgia" w:hAnsi="Georgia" w:cs="Helvetica"/>
          <w:lang w:eastAsia="ja-JP"/>
        </w:rPr>
        <w:t xml:space="preserve"> </w:t>
      </w:r>
      <w:r w:rsidRPr="0018760F">
        <w:rPr>
          <w:rFonts w:ascii="Georgia" w:hAnsi="Georgia" w:cs="Helvetica"/>
          <w:lang w:eastAsia="ja-JP"/>
        </w:rPr>
        <w:t>type, as well as digital releases, for letterpress printers and</w:t>
      </w:r>
      <w:r w:rsidR="00B0692C" w:rsidRPr="0018760F">
        <w:rPr>
          <w:rFonts w:ascii="Georgia" w:hAnsi="Georgia" w:cs="Helvetica"/>
          <w:lang w:eastAsia="ja-JP"/>
        </w:rPr>
        <w:t xml:space="preserve"> </w:t>
      </w:r>
      <w:r w:rsidRPr="0018760F">
        <w:rPr>
          <w:rFonts w:ascii="Georgia" w:hAnsi="Georgia" w:cs="Helvetica"/>
          <w:lang w:eastAsia="ja-JP"/>
        </w:rPr>
        <w:t xml:space="preserve">designers of all stripes. Graphic design legends </w:t>
      </w:r>
      <w:hyperlink r:id="rId12" w:history="1">
        <w:r w:rsidRPr="0018760F">
          <w:rPr>
            <w:rStyle w:val="Hyperlink"/>
            <w:rFonts w:ascii="Georgia" w:hAnsi="Georgia" w:cs="Helvetica"/>
            <w:lang w:eastAsia="ja-JP"/>
          </w:rPr>
          <w:t>Matthew Carter</w:t>
        </w:r>
      </w:hyperlink>
      <w:r w:rsidRPr="0018760F">
        <w:rPr>
          <w:rFonts w:ascii="Georgia" w:hAnsi="Georgia" w:cs="Helvetica"/>
          <w:lang w:eastAsia="ja-JP"/>
        </w:rPr>
        <w:t>,</w:t>
      </w:r>
      <w:r w:rsidR="00B0692C" w:rsidRPr="0018760F">
        <w:rPr>
          <w:rFonts w:ascii="Georgia" w:hAnsi="Georgia" w:cs="Helvetica"/>
          <w:lang w:eastAsia="ja-JP"/>
        </w:rPr>
        <w:t xml:space="preserve"> </w:t>
      </w:r>
      <w:hyperlink r:id="rId13" w:history="1">
        <w:r w:rsidR="00B0692C" w:rsidRPr="0018760F">
          <w:rPr>
            <w:rStyle w:val="Hyperlink"/>
            <w:rFonts w:ascii="Georgia" w:hAnsi="Georgia" w:cs="Helvetica"/>
            <w:lang w:eastAsia="ja-JP"/>
          </w:rPr>
          <w:t>Louise Fili</w:t>
        </w:r>
      </w:hyperlink>
      <w:r w:rsidR="00B0692C" w:rsidRPr="0018760F">
        <w:rPr>
          <w:rFonts w:ascii="Georgia" w:hAnsi="Georgia" w:cs="Helvetica"/>
          <w:lang w:eastAsia="ja-JP"/>
        </w:rPr>
        <w:t xml:space="preserve">, </w:t>
      </w:r>
      <w:hyperlink r:id="rId14" w:history="1">
        <w:r w:rsidR="00B0692C" w:rsidRPr="0018760F">
          <w:rPr>
            <w:rStyle w:val="Hyperlink"/>
            <w:rFonts w:ascii="Georgia" w:hAnsi="Georgia" w:cs="Helvetica"/>
            <w:lang w:eastAsia="ja-JP"/>
          </w:rPr>
          <w:t>Marian Bantjes</w:t>
        </w:r>
      </w:hyperlink>
      <w:r w:rsidR="00B0692C" w:rsidRPr="0018760F">
        <w:rPr>
          <w:rFonts w:ascii="Georgia" w:hAnsi="Georgia" w:cs="Helvetica"/>
          <w:lang w:eastAsia="ja-JP"/>
        </w:rPr>
        <w:t xml:space="preserve"> and</w:t>
      </w:r>
      <w:r w:rsidRPr="0018760F">
        <w:rPr>
          <w:rFonts w:ascii="Georgia" w:hAnsi="Georgia" w:cs="Helvetica"/>
          <w:lang w:eastAsia="ja-JP"/>
        </w:rPr>
        <w:t xml:space="preserve"> </w:t>
      </w:r>
      <w:hyperlink r:id="rId15" w:history="1">
        <w:r w:rsidRPr="0018760F">
          <w:rPr>
            <w:rStyle w:val="Hyperlink"/>
            <w:rFonts w:ascii="Georgia" w:hAnsi="Georgia" w:cs="Helvetica"/>
            <w:lang w:eastAsia="ja-JP"/>
          </w:rPr>
          <w:t>Erik Spiekermann</w:t>
        </w:r>
      </w:hyperlink>
      <w:r w:rsidRPr="0018760F">
        <w:rPr>
          <w:rFonts w:ascii="Georgia" w:hAnsi="Georgia" w:cs="Helvetica"/>
          <w:lang w:eastAsia="ja-JP"/>
        </w:rPr>
        <w:t xml:space="preserve"> have created “Van</w:t>
      </w:r>
      <w:r w:rsidR="00B0692C" w:rsidRPr="0018760F">
        <w:rPr>
          <w:rFonts w:ascii="Georgia" w:hAnsi="Georgia" w:cs="Helvetica"/>
          <w:lang w:eastAsia="ja-JP"/>
        </w:rPr>
        <w:t xml:space="preserve"> Lanen,” “Mardell,” “Bernice” and</w:t>
      </w:r>
      <w:r w:rsidRPr="0018760F">
        <w:rPr>
          <w:rFonts w:ascii="Georgia" w:hAnsi="Georgia" w:cs="Helvetica"/>
          <w:lang w:eastAsia="ja-JP"/>
        </w:rPr>
        <w:t xml:space="preserve">  “</w:t>
      </w:r>
      <w:r w:rsidR="00FC3D56">
        <w:rPr>
          <w:rFonts w:ascii="Georgia" w:hAnsi="Georgia" w:cs="Helvetica"/>
          <w:lang w:eastAsia="ja-JP"/>
        </w:rPr>
        <w:t xml:space="preserve">Artz” respectively, and now, </w:t>
      </w:r>
      <w:r w:rsidRPr="0018760F">
        <w:rPr>
          <w:rFonts w:ascii="Georgia" w:hAnsi="Georgia" w:cs="Helvetica"/>
          <w:lang w:eastAsia="ja-JP"/>
        </w:rPr>
        <w:t>Sherman adds “Brylski” to the series. The fonts each carry the names</w:t>
      </w:r>
      <w:r w:rsidR="00B0692C" w:rsidRPr="0018760F">
        <w:rPr>
          <w:rFonts w:ascii="Georgia" w:hAnsi="Georgia" w:cs="Helvetica"/>
          <w:lang w:eastAsia="ja-JP"/>
        </w:rPr>
        <w:t xml:space="preserve"> of residents of Two Rivers, Wisconsin,</w:t>
      </w:r>
      <w:r w:rsidRPr="0018760F">
        <w:rPr>
          <w:rFonts w:ascii="Georgia" w:hAnsi="Georgia" w:cs="Helvetica"/>
          <w:lang w:eastAsia="ja-JP"/>
        </w:rPr>
        <w:t xml:space="preserve"> who worked at the Hamilton</w:t>
      </w:r>
      <w:r w:rsidR="00B0692C" w:rsidRPr="0018760F">
        <w:rPr>
          <w:rFonts w:ascii="Georgia" w:hAnsi="Georgia" w:cs="Helvetica"/>
          <w:lang w:eastAsia="ja-JP"/>
        </w:rPr>
        <w:t xml:space="preserve"> </w:t>
      </w:r>
      <w:r w:rsidRPr="0018760F">
        <w:rPr>
          <w:rFonts w:ascii="Georgia" w:hAnsi="Georgia" w:cs="Helvetica"/>
          <w:lang w:eastAsia="ja-JP"/>
        </w:rPr>
        <w:t>Manufacturing company and kept the art of wood type alive into the</w:t>
      </w:r>
      <w:r w:rsidR="00B0692C" w:rsidRPr="0018760F">
        <w:rPr>
          <w:rFonts w:ascii="Georgia" w:hAnsi="Georgia" w:cs="Helvetica"/>
          <w:lang w:eastAsia="ja-JP"/>
        </w:rPr>
        <w:t xml:space="preserve"> </w:t>
      </w:r>
      <w:r w:rsidRPr="0018760F">
        <w:rPr>
          <w:rFonts w:ascii="Georgia" w:hAnsi="Georgia" w:cs="Helvetica"/>
          <w:lang w:eastAsia="ja-JP"/>
        </w:rPr>
        <w:t>present day.</w:t>
      </w:r>
    </w:p>
    <w:p w14:paraId="4EE92C6B" w14:textId="77777777" w:rsidR="00930DC6" w:rsidRPr="0018760F" w:rsidRDefault="00930DC6" w:rsidP="00930DC6">
      <w:pPr>
        <w:widowControl w:val="0"/>
        <w:autoSpaceDE w:val="0"/>
        <w:autoSpaceDN w:val="0"/>
        <w:adjustRightInd w:val="0"/>
        <w:rPr>
          <w:rFonts w:ascii="Georgia" w:hAnsi="Georgia" w:cs="Helvetica"/>
          <w:lang w:eastAsia="ja-JP"/>
        </w:rPr>
      </w:pPr>
    </w:p>
    <w:p w14:paraId="6259E8E6" w14:textId="27C0891F" w:rsidR="00930DC6" w:rsidRPr="0018760F" w:rsidRDefault="00930DC6" w:rsidP="00930DC6">
      <w:pPr>
        <w:widowControl w:val="0"/>
        <w:autoSpaceDE w:val="0"/>
        <w:autoSpaceDN w:val="0"/>
        <w:adjustRightInd w:val="0"/>
        <w:rPr>
          <w:rFonts w:ascii="Georgia" w:hAnsi="Georgia" w:cs="Helvetica"/>
          <w:lang w:eastAsia="ja-JP"/>
        </w:rPr>
      </w:pPr>
      <w:r w:rsidRPr="0018760F">
        <w:rPr>
          <w:rFonts w:ascii="Georgia" w:hAnsi="Georgia" w:cs="Helvetica"/>
          <w:lang w:eastAsia="ja-JP"/>
        </w:rPr>
        <w:t xml:space="preserve">The digital version of Brylski along with all other HWT </w:t>
      </w:r>
      <w:r w:rsidR="00B0692C" w:rsidRPr="0018760F">
        <w:rPr>
          <w:rFonts w:ascii="Georgia" w:hAnsi="Georgia" w:cs="Helvetica"/>
          <w:lang w:eastAsia="ja-JP"/>
        </w:rPr>
        <w:t>Legacy Project</w:t>
      </w:r>
      <w:r w:rsidR="0018760F">
        <w:rPr>
          <w:rFonts w:ascii="Georgia" w:hAnsi="Georgia" w:cs="Helvetica"/>
          <w:lang w:eastAsia="ja-JP"/>
        </w:rPr>
        <w:t xml:space="preserve"> </w:t>
      </w:r>
      <w:r w:rsidR="00B0692C" w:rsidRPr="0018760F">
        <w:rPr>
          <w:rFonts w:ascii="Georgia" w:hAnsi="Georgia" w:cs="Helvetica"/>
          <w:lang w:eastAsia="ja-JP"/>
        </w:rPr>
        <w:t xml:space="preserve">fonts are </w:t>
      </w:r>
      <w:r w:rsidRPr="0018760F">
        <w:rPr>
          <w:rFonts w:ascii="Georgia" w:hAnsi="Georgia" w:cs="Helvetica"/>
          <w:lang w:eastAsia="ja-JP"/>
        </w:rPr>
        <w:t xml:space="preserve">available through P22’s </w:t>
      </w:r>
      <w:hyperlink r:id="rId16" w:history="1">
        <w:r w:rsidRPr="0018760F">
          <w:rPr>
            <w:rStyle w:val="Hyperlink"/>
            <w:rFonts w:ascii="Georgia" w:hAnsi="Georgia" w:cs="Helvetica"/>
            <w:lang w:eastAsia="ja-JP"/>
          </w:rPr>
          <w:t>Hamilton Wood Type</w:t>
        </w:r>
        <w:r w:rsidR="00B0692C" w:rsidRPr="0018760F">
          <w:rPr>
            <w:rStyle w:val="Hyperlink"/>
            <w:rFonts w:ascii="Georgia" w:hAnsi="Georgia" w:cs="Helvetica"/>
            <w:lang w:eastAsia="ja-JP"/>
          </w:rPr>
          <w:t xml:space="preserve"> </w:t>
        </w:r>
        <w:r w:rsidRPr="0018760F">
          <w:rPr>
            <w:rStyle w:val="Hyperlink"/>
            <w:rFonts w:ascii="Georgia" w:hAnsi="Georgia" w:cs="Helvetica"/>
            <w:lang w:eastAsia="ja-JP"/>
          </w:rPr>
          <w:t>Collection</w:t>
        </w:r>
      </w:hyperlink>
      <w:r w:rsidR="00510761">
        <w:rPr>
          <w:rFonts w:ascii="Georgia" w:hAnsi="Georgia" w:cs="Helvetica"/>
          <w:lang w:eastAsia="ja-JP"/>
        </w:rPr>
        <w:t>. Proceeds support the</w:t>
      </w:r>
      <w:r w:rsidRPr="0018760F">
        <w:rPr>
          <w:rFonts w:ascii="Georgia" w:hAnsi="Georgia" w:cs="Helvetica"/>
          <w:lang w:eastAsia="ja-JP"/>
        </w:rPr>
        <w:t xml:space="preserve"> Hamilton Wood Type &amp;</w:t>
      </w:r>
      <w:r w:rsidR="0018760F" w:rsidRPr="0018760F">
        <w:rPr>
          <w:rFonts w:ascii="Georgia" w:hAnsi="Georgia" w:cs="Helvetica"/>
          <w:lang w:eastAsia="ja-JP"/>
        </w:rPr>
        <w:t xml:space="preserve"> </w:t>
      </w:r>
      <w:r w:rsidR="00510761">
        <w:rPr>
          <w:rFonts w:ascii="Georgia" w:hAnsi="Georgia" w:cs="Helvetica"/>
          <w:lang w:eastAsia="ja-JP"/>
        </w:rPr>
        <w:t>Printing Museum</w:t>
      </w:r>
      <w:r w:rsidRPr="0018760F">
        <w:rPr>
          <w:rFonts w:ascii="Georgia" w:hAnsi="Georgia" w:cs="Helvetica"/>
          <w:lang w:eastAsia="ja-JP"/>
        </w:rPr>
        <w:t xml:space="preserve"> mission </w:t>
      </w:r>
      <w:r w:rsidR="0018760F" w:rsidRPr="0018760F">
        <w:rPr>
          <w:rFonts w:ascii="Georgia" w:hAnsi="Georgia" w:cs="Helvetica"/>
          <w:lang w:eastAsia="ja-JP"/>
        </w:rPr>
        <w:t>of printing heritage</w:t>
      </w:r>
      <w:r w:rsidR="00510761">
        <w:rPr>
          <w:rFonts w:ascii="Georgia" w:hAnsi="Georgia" w:cs="Helvetica"/>
          <w:lang w:eastAsia="ja-JP"/>
        </w:rPr>
        <w:t>,</w:t>
      </w:r>
      <w:r w:rsidR="0018760F" w:rsidRPr="0018760F">
        <w:rPr>
          <w:rFonts w:ascii="Georgia" w:hAnsi="Georgia" w:cs="Helvetica"/>
          <w:lang w:eastAsia="ja-JP"/>
        </w:rPr>
        <w:t xml:space="preserve"> preservation and education, </w:t>
      </w:r>
      <w:r w:rsidRPr="0018760F">
        <w:rPr>
          <w:rFonts w:ascii="Georgia" w:hAnsi="Georgia" w:cs="Helvetica"/>
          <w:lang w:eastAsia="ja-JP"/>
        </w:rPr>
        <w:t>and engag</w:t>
      </w:r>
      <w:r w:rsidR="0018760F" w:rsidRPr="0018760F">
        <w:rPr>
          <w:rFonts w:ascii="Georgia" w:hAnsi="Georgia" w:cs="Helvetica"/>
          <w:lang w:eastAsia="ja-JP"/>
        </w:rPr>
        <w:t>ement</w:t>
      </w:r>
      <w:r w:rsidRPr="0018760F">
        <w:rPr>
          <w:rFonts w:ascii="Georgia" w:hAnsi="Georgia" w:cs="Helvetica"/>
          <w:lang w:eastAsia="ja-JP"/>
        </w:rPr>
        <w:t xml:space="preserve"> with contemporary designers.</w:t>
      </w:r>
    </w:p>
    <w:p w14:paraId="2E48AC34" w14:textId="77777777" w:rsidR="00930DC6" w:rsidRPr="0018760F" w:rsidRDefault="00930DC6" w:rsidP="00930DC6">
      <w:pPr>
        <w:widowControl w:val="0"/>
        <w:autoSpaceDE w:val="0"/>
        <w:autoSpaceDN w:val="0"/>
        <w:adjustRightInd w:val="0"/>
        <w:rPr>
          <w:rFonts w:ascii="Georgia" w:hAnsi="Georgia" w:cs="Helvetica"/>
          <w:lang w:eastAsia="ja-JP"/>
        </w:rPr>
      </w:pPr>
    </w:p>
    <w:p w14:paraId="350308E7" w14:textId="77777777" w:rsidR="00930DC6" w:rsidRPr="0018760F" w:rsidRDefault="00930DC6" w:rsidP="00930DC6">
      <w:pPr>
        <w:widowControl w:val="0"/>
        <w:autoSpaceDE w:val="0"/>
        <w:autoSpaceDN w:val="0"/>
        <w:adjustRightInd w:val="0"/>
        <w:rPr>
          <w:rFonts w:ascii="Georgia" w:hAnsi="Georgia" w:cs="Helvetica"/>
          <w:lang w:eastAsia="ja-JP"/>
        </w:rPr>
      </w:pPr>
      <w:r w:rsidRPr="0018760F">
        <w:rPr>
          <w:rFonts w:ascii="Georgia" w:hAnsi="Georgia" w:cs="Helvetica"/>
          <w:lang w:eastAsia="ja-JP"/>
        </w:rPr>
        <w:lastRenderedPageBreak/>
        <w:t>For more information on ordering the digital font (at an introductory</w:t>
      </w:r>
      <w:r w:rsidR="0018760F" w:rsidRPr="0018760F">
        <w:rPr>
          <w:rFonts w:ascii="Georgia" w:hAnsi="Georgia" w:cs="Helvetica"/>
          <w:lang w:eastAsia="ja-JP"/>
        </w:rPr>
        <w:t xml:space="preserve"> </w:t>
      </w:r>
      <w:r w:rsidRPr="0018760F">
        <w:rPr>
          <w:rFonts w:ascii="Georgia" w:hAnsi="Georgia" w:cs="Helvetica"/>
          <w:lang w:eastAsia="ja-JP"/>
        </w:rPr>
        <w:t>discount)</w:t>
      </w:r>
      <w:r w:rsidR="0018760F" w:rsidRPr="0018760F">
        <w:rPr>
          <w:rFonts w:ascii="Georgia" w:hAnsi="Georgia" w:cs="Helvetica"/>
          <w:lang w:eastAsia="ja-JP"/>
        </w:rPr>
        <w:t>, please visit</w:t>
      </w:r>
      <w:r w:rsidRPr="0018760F">
        <w:rPr>
          <w:rFonts w:ascii="Georgia" w:hAnsi="Georgia" w:cs="Helvetica"/>
          <w:lang w:eastAsia="ja-JP"/>
        </w:rPr>
        <w:t xml:space="preserve"> </w:t>
      </w:r>
      <w:hyperlink r:id="rId17" w:history="1">
        <w:r w:rsidR="0018760F" w:rsidRPr="0018760F">
          <w:rPr>
            <w:rStyle w:val="Hyperlink"/>
            <w:rFonts w:ascii="Georgia" w:hAnsi="Georgia" w:cs="Helvetica"/>
            <w:lang w:eastAsia="ja-JP"/>
          </w:rPr>
          <w:t>https://www.p22.com/family-Brylski</w:t>
        </w:r>
      </w:hyperlink>
      <w:r w:rsidR="0018760F" w:rsidRPr="0018760F">
        <w:rPr>
          <w:rFonts w:ascii="Georgia" w:hAnsi="Georgia" w:cs="Helvetica"/>
          <w:lang w:eastAsia="ja-JP"/>
        </w:rPr>
        <w:t>.</w:t>
      </w:r>
    </w:p>
    <w:p w14:paraId="507960BB" w14:textId="77777777" w:rsidR="00A3137C" w:rsidRPr="0018760F" w:rsidRDefault="00A3137C" w:rsidP="00930DC6">
      <w:pPr>
        <w:rPr>
          <w:rFonts w:ascii="Georgia" w:hAnsi="Georgia"/>
        </w:rPr>
      </w:pPr>
    </w:p>
    <w:p w14:paraId="5B80C577" w14:textId="77777777" w:rsidR="0018760F" w:rsidRPr="0018760F" w:rsidRDefault="0018760F" w:rsidP="0018760F">
      <w:pPr>
        <w:rPr>
          <w:rFonts w:ascii="Georgia" w:hAnsi="Georgia"/>
          <w:i/>
          <w:color w:val="000000" w:themeColor="text1"/>
          <w:sz w:val="20"/>
          <w:szCs w:val="20"/>
          <w:u w:val="single"/>
        </w:rPr>
      </w:pPr>
      <w:r w:rsidRPr="0018760F">
        <w:rPr>
          <w:rFonts w:ascii="Georgia" w:hAnsi="Georgia"/>
          <w:i/>
          <w:color w:val="000000" w:themeColor="text1"/>
          <w:sz w:val="20"/>
          <w:szCs w:val="20"/>
          <w:u w:val="single"/>
        </w:rPr>
        <w:t>About P22</w:t>
      </w:r>
      <w:r>
        <w:rPr>
          <w:rFonts w:ascii="Georgia" w:hAnsi="Georgia"/>
          <w:i/>
          <w:color w:val="000000" w:themeColor="text1"/>
          <w:sz w:val="20"/>
          <w:szCs w:val="20"/>
          <w:u w:val="single"/>
        </w:rPr>
        <w:t xml:space="preserve"> Type Foundry</w:t>
      </w:r>
    </w:p>
    <w:p w14:paraId="762456C5" w14:textId="77777777" w:rsidR="0018760F" w:rsidRPr="0018760F" w:rsidRDefault="0018760F" w:rsidP="0018760F">
      <w:pPr>
        <w:rPr>
          <w:rFonts w:ascii="Georgia" w:eastAsia="Times New Roman" w:hAnsi="Georgia"/>
          <w:i/>
          <w:sz w:val="20"/>
          <w:szCs w:val="20"/>
        </w:rPr>
      </w:pPr>
      <w:r w:rsidRPr="0018760F">
        <w:rPr>
          <w:rFonts w:ascii="Georgia" w:eastAsia="Times New Roman" w:hAnsi="Georgia"/>
          <w:i/>
          <w:sz w:val="20"/>
          <w:szCs w:val="20"/>
        </w:rPr>
        <w:t>P22 Type Foundry is dedicated to producing quality</w:t>
      </w:r>
      <w:r>
        <w:rPr>
          <w:rFonts w:ascii="Georgia" w:eastAsia="Times New Roman" w:hAnsi="Georgia"/>
          <w:i/>
          <w:sz w:val="20"/>
          <w:szCs w:val="20"/>
        </w:rPr>
        <w:t xml:space="preserve"> fonts and related products. Its</w:t>
      </w:r>
      <w:r w:rsidRPr="0018760F">
        <w:rPr>
          <w:rFonts w:ascii="Georgia" w:eastAsia="Times New Roman" w:hAnsi="Georgia"/>
          <w:i/>
          <w:sz w:val="20"/>
          <w:szCs w:val="20"/>
        </w:rPr>
        <w:t xml:space="preserve"> goal is to present historical materials in a contemporary</w:t>
      </w:r>
      <w:r>
        <w:rPr>
          <w:rFonts w:ascii="Georgia" w:eastAsia="Times New Roman" w:hAnsi="Georgia"/>
          <w:i/>
          <w:sz w:val="20"/>
          <w:szCs w:val="20"/>
        </w:rPr>
        <w:t xml:space="preserve">, relevant form. By doing so, </w:t>
      </w:r>
      <w:r w:rsidRPr="0018760F">
        <w:rPr>
          <w:rFonts w:ascii="Georgia" w:eastAsia="Times New Roman" w:hAnsi="Georgia"/>
          <w:i/>
          <w:sz w:val="20"/>
          <w:szCs w:val="20"/>
        </w:rPr>
        <w:t xml:space="preserve">great art and design </w:t>
      </w:r>
      <w:r>
        <w:rPr>
          <w:rFonts w:ascii="Georgia" w:eastAsia="Times New Roman" w:hAnsi="Georgia"/>
          <w:i/>
          <w:sz w:val="20"/>
          <w:szCs w:val="20"/>
        </w:rPr>
        <w:t xml:space="preserve">are made </w:t>
      </w:r>
      <w:r w:rsidRPr="0018760F">
        <w:rPr>
          <w:rFonts w:ascii="Georgia" w:eastAsia="Times New Roman" w:hAnsi="Georgia"/>
          <w:i/>
          <w:sz w:val="20"/>
          <w:szCs w:val="20"/>
        </w:rPr>
        <w:t>accessible to ev</w:t>
      </w:r>
      <w:r>
        <w:rPr>
          <w:rFonts w:ascii="Georgia" w:eastAsia="Times New Roman" w:hAnsi="Georgia"/>
          <w:i/>
          <w:sz w:val="20"/>
          <w:szCs w:val="20"/>
        </w:rPr>
        <w:t xml:space="preserve">ery level of computer user. P22’s </w:t>
      </w:r>
      <w:r w:rsidRPr="0018760F">
        <w:rPr>
          <w:rFonts w:ascii="Georgia" w:eastAsia="Times New Roman" w:hAnsi="Georgia"/>
          <w:i/>
          <w:sz w:val="20"/>
          <w:szCs w:val="20"/>
        </w:rPr>
        <w:t>research and design teams are committe</w:t>
      </w:r>
      <w:r>
        <w:rPr>
          <w:rFonts w:ascii="Georgia" w:eastAsia="Times New Roman" w:hAnsi="Georgia"/>
          <w:i/>
          <w:sz w:val="20"/>
          <w:szCs w:val="20"/>
        </w:rPr>
        <w:t xml:space="preserve">d to developing typefaces that </w:t>
      </w:r>
      <w:r w:rsidRPr="0018760F">
        <w:rPr>
          <w:rFonts w:ascii="Georgia" w:eastAsia="Times New Roman" w:hAnsi="Georgia"/>
          <w:i/>
          <w:sz w:val="20"/>
          <w:szCs w:val="20"/>
        </w:rPr>
        <w:t>are not available anywhere else.</w:t>
      </w:r>
    </w:p>
    <w:p w14:paraId="6B21BD06" w14:textId="77777777" w:rsidR="0018760F" w:rsidRPr="0018760F" w:rsidRDefault="0018760F" w:rsidP="0018760F">
      <w:pPr>
        <w:rPr>
          <w:rFonts w:ascii="Georgia" w:eastAsia="Times New Roman" w:hAnsi="Georgia"/>
          <w:i/>
          <w:sz w:val="20"/>
          <w:szCs w:val="20"/>
        </w:rPr>
      </w:pPr>
    </w:p>
    <w:p w14:paraId="1CD0686B" w14:textId="42FD0E8E" w:rsidR="0018760F" w:rsidRPr="0018760F" w:rsidRDefault="0018760F" w:rsidP="0018760F">
      <w:pPr>
        <w:rPr>
          <w:rFonts w:ascii="Georgia" w:eastAsia="Times New Roman" w:hAnsi="Georgia"/>
          <w:i/>
          <w:sz w:val="20"/>
          <w:szCs w:val="20"/>
        </w:rPr>
      </w:pPr>
      <w:r w:rsidRPr="0018760F">
        <w:rPr>
          <w:rFonts w:ascii="Georgia" w:eastAsia="Times New Roman" w:hAnsi="Georgia"/>
          <w:i/>
          <w:sz w:val="20"/>
          <w:szCs w:val="20"/>
        </w:rPr>
        <w:t>P22 works closely with museums and foundations toward the development of historically and aesthetically accurate products. Each font set is uniquely packaged with background information on</w:t>
      </w:r>
      <w:r>
        <w:rPr>
          <w:rFonts w:ascii="Georgia" w:eastAsia="Times New Roman" w:hAnsi="Georgia"/>
          <w:i/>
          <w:sz w:val="20"/>
          <w:szCs w:val="20"/>
        </w:rPr>
        <w:t xml:space="preserve"> its source and inspiration.</w:t>
      </w:r>
    </w:p>
    <w:p w14:paraId="02428061" w14:textId="77777777" w:rsidR="0018760F" w:rsidRDefault="0018760F" w:rsidP="0018760F">
      <w:pPr>
        <w:rPr>
          <w:rFonts w:ascii="Georgia" w:eastAsia="Times New Roman" w:hAnsi="Georgia"/>
          <w:i/>
          <w:sz w:val="20"/>
          <w:szCs w:val="20"/>
        </w:rPr>
      </w:pPr>
    </w:p>
    <w:p w14:paraId="4C43C2DC" w14:textId="77777777" w:rsidR="0018760F" w:rsidRPr="0018760F" w:rsidRDefault="0018760F" w:rsidP="0018760F">
      <w:pPr>
        <w:rPr>
          <w:rFonts w:ascii="Georgia" w:eastAsia="Times New Roman" w:hAnsi="Georgia"/>
          <w:i/>
          <w:sz w:val="20"/>
          <w:szCs w:val="20"/>
        </w:rPr>
      </w:pPr>
    </w:p>
    <w:p w14:paraId="5E973F8C" w14:textId="77777777" w:rsidR="0018760F" w:rsidRPr="0018760F" w:rsidRDefault="0018760F" w:rsidP="0018760F">
      <w:pPr>
        <w:rPr>
          <w:rFonts w:ascii="Georgia" w:hAnsi="Georgia"/>
          <w:i/>
          <w:color w:val="000000" w:themeColor="text1"/>
          <w:sz w:val="20"/>
          <w:szCs w:val="20"/>
          <w:u w:val="single"/>
        </w:rPr>
      </w:pPr>
      <w:r w:rsidRPr="0018760F">
        <w:rPr>
          <w:rFonts w:ascii="Georgia" w:hAnsi="Georgia"/>
          <w:i/>
          <w:color w:val="000000" w:themeColor="text1"/>
          <w:sz w:val="20"/>
          <w:szCs w:val="20"/>
          <w:u w:val="single"/>
        </w:rPr>
        <w:t xml:space="preserve">About Hamilton Wood Type &amp; Printing Museum </w:t>
      </w:r>
    </w:p>
    <w:p w14:paraId="6B6DD598" w14:textId="77777777" w:rsidR="0018760F" w:rsidRPr="0018760F" w:rsidRDefault="0018760F" w:rsidP="0018760F">
      <w:pPr>
        <w:widowControl w:val="0"/>
        <w:autoSpaceDE w:val="0"/>
        <w:autoSpaceDN w:val="0"/>
        <w:adjustRightInd w:val="0"/>
        <w:rPr>
          <w:rFonts w:ascii="Georgia" w:hAnsi="Georgia"/>
          <w:i/>
          <w:sz w:val="20"/>
          <w:szCs w:val="20"/>
          <w:lang w:eastAsia="ja-JP"/>
        </w:rPr>
      </w:pPr>
      <w:r w:rsidRPr="0018760F">
        <w:rPr>
          <w:rFonts w:ascii="Georgia" w:hAnsi="Georgia"/>
          <w:i/>
          <w:sz w:val="20"/>
          <w:szCs w:val="20"/>
          <w:lang w:eastAsia="ja-JP"/>
        </w:rPr>
        <w:t>The Hamilton Wood Type &amp; Printing Museum is the only museum dedicated to wood type preservation, study, production and printing. With 1.5 million pieces of wood type and more than 1,000 styles and sizes of patterns, Hamilton’s collection is one of the premier wood type collections in the world. In addition to wood type, the museum is home to an amazing array of advertising cuts from the 1930s through the 1970s, all of the equipment necessary to make wood type and print with it, as well as equipment used in the production of hot metal type, tools of the craft and rare type specimen catalogs.</w:t>
      </w:r>
    </w:p>
    <w:p w14:paraId="6FA80C18" w14:textId="77777777" w:rsidR="0018760F" w:rsidRPr="0018760F" w:rsidRDefault="0018760F" w:rsidP="0018760F">
      <w:pPr>
        <w:widowControl w:val="0"/>
        <w:autoSpaceDE w:val="0"/>
        <w:autoSpaceDN w:val="0"/>
        <w:adjustRightInd w:val="0"/>
        <w:rPr>
          <w:rFonts w:ascii="Georgia" w:hAnsi="Georgia"/>
          <w:i/>
          <w:sz w:val="20"/>
          <w:szCs w:val="20"/>
          <w:lang w:eastAsia="ja-JP"/>
        </w:rPr>
      </w:pPr>
    </w:p>
    <w:p w14:paraId="1CE4F9DE" w14:textId="604F1B32" w:rsidR="0018760F" w:rsidRPr="0018760F" w:rsidRDefault="0018760F" w:rsidP="0018760F">
      <w:pPr>
        <w:widowControl w:val="0"/>
        <w:autoSpaceDE w:val="0"/>
        <w:autoSpaceDN w:val="0"/>
        <w:adjustRightInd w:val="0"/>
        <w:rPr>
          <w:rFonts w:ascii="Georgia" w:hAnsi="Georgia"/>
          <w:i/>
          <w:color w:val="000000" w:themeColor="text1"/>
          <w:sz w:val="20"/>
          <w:szCs w:val="20"/>
        </w:rPr>
      </w:pPr>
      <w:r w:rsidRPr="0018760F">
        <w:rPr>
          <w:rFonts w:ascii="Georgia" w:hAnsi="Georgia"/>
          <w:i/>
          <w:color w:val="000000" w:themeColor="text1"/>
          <w:sz w:val="20"/>
          <w:szCs w:val="20"/>
        </w:rPr>
        <w:t xml:space="preserve">Hamilton Wood Type began producing type in 1880 and within 20 years became the largest provider in the United States. Today, </w:t>
      </w:r>
      <w:r w:rsidR="00510761">
        <w:rPr>
          <w:rFonts w:ascii="Georgia" w:hAnsi="Georgia"/>
          <w:i/>
          <w:color w:val="000000" w:themeColor="text1"/>
          <w:sz w:val="20"/>
          <w:szCs w:val="20"/>
        </w:rPr>
        <w:t>the</w:t>
      </w:r>
      <w:r w:rsidRPr="0018760F">
        <w:rPr>
          <w:rFonts w:ascii="Georgia" w:hAnsi="Georgia"/>
          <w:i/>
          <w:color w:val="000000" w:themeColor="text1"/>
          <w:sz w:val="20"/>
          <w:szCs w:val="20"/>
        </w:rPr>
        <w:t xml:space="preserve"> Two Rivers Historical Society preserve</w:t>
      </w:r>
      <w:r w:rsidR="00510761">
        <w:rPr>
          <w:rFonts w:ascii="Georgia" w:hAnsi="Georgia"/>
          <w:i/>
          <w:color w:val="000000" w:themeColor="text1"/>
          <w:sz w:val="20"/>
          <w:szCs w:val="20"/>
        </w:rPr>
        <w:t>s</w:t>
      </w:r>
      <w:r w:rsidRPr="0018760F">
        <w:rPr>
          <w:rFonts w:ascii="Georgia" w:hAnsi="Georgia"/>
          <w:i/>
          <w:color w:val="000000" w:themeColor="text1"/>
          <w:sz w:val="20"/>
          <w:szCs w:val="20"/>
        </w:rPr>
        <w:t xml:space="preserve"> this legacy and</w:t>
      </w:r>
      <w:r w:rsidR="00510761">
        <w:rPr>
          <w:rFonts w:ascii="Georgia" w:hAnsi="Georgia"/>
          <w:i/>
          <w:color w:val="000000" w:themeColor="text1"/>
          <w:sz w:val="20"/>
          <w:szCs w:val="20"/>
        </w:rPr>
        <w:t xml:space="preserve"> museum staff</w:t>
      </w:r>
      <w:r w:rsidRPr="0018760F">
        <w:rPr>
          <w:rFonts w:ascii="Georgia" w:hAnsi="Georgia"/>
          <w:i/>
          <w:color w:val="000000" w:themeColor="text1"/>
          <w:sz w:val="20"/>
          <w:szCs w:val="20"/>
        </w:rPr>
        <w:t xml:space="preserve"> host</w:t>
      </w:r>
      <w:r w:rsidR="00510761">
        <w:rPr>
          <w:rFonts w:ascii="Georgia" w:hAnsi="Georgia"/>
          <w:i/>
          <w:color w:val="000000" w:themeColor="text1"/>
          <w:sz w:val="20"/>
          <w:szCs w:val="20"/>
        </w:rPr>
        <w:t>s</w:t>
      </w:r>
      <w:r w:rsidRPr="0018760F">
        <w:rPr>
          <w:rFonts w:ascii="Georgia" w:hAnsi="Georgia"/>
          <w:i/>
          <w:color w:val="000000" w:themeColor="text1"/>
          <w:sz w:val="20"/>
          <w:szCs w:val="20"/>
        </w:rPr>
        <w:t xml:space="preserve"> educational demonstrations, f</w:t>
      </w:r>
      <w:r w:rsidR="00510761">
        <w:rPr>
          <w:rFonts w:ascii="Georgia" w:hAnsi="Georgia"/>
          <w:i/>
          <w:color w:val="000000" w:themeColor="text1"/>
          <w:sz w:val="20"/>
          <w:szCs w:val="20"/>
        </w:rPr>
        <w:t xml:space="preserve">ield trips, workshops and </w:t>
      </w:r>
      <w:r w:rsidRPr="0018760F">
        <w:rPr>
          <w:rFonts w:ascii="Georgia" w:hAnsi="Georgia"/>
          <w:i/>
          <w:color w:val="000000" w:themeColor="text1"/>
          <w:sz w:val="20"/>
          <w:szCs w:val="20"/>
        </w:rPr>
        <w:t>opportunities with this vast wood type collection.</w:t>
      </w:r>
    </w:p>
    <w:p w14:paraId="17528AF3" w14:textId="77777777" w:rsidR="0018760F" w:rsidRPr="0018760F" w:rsidRDefault="0018760F" w:rsidP="0018760F">
      <w:pPr>
        <w:widowControl w:val="0"/>
        <w:autoSpaceDE w:val="0"/>
        <w:autoSpaceDN w:val="0"/>
        <w:adjustRightInd w:val="0"/>
        <w:rPr>
          <w:rFonts w:ascii="Georgia" w:hAnsi="Georgia"/>
          <w:i/>
          <w:color w:val="000000" w:themeColor="text1"/>
          <w:sz w:val="20"/>
          <w:szCs w:val="20"/>
        </w:rPr>
      </w:pPr>
    </w:p>
    <w:p w14:paraId="54A942D3" w14:textId="77777777" w:rsidR="0018760F" w:rsidRPr="0018760F" w:rsidRDefault="0018760F" w:rsidP="0018760F">
      <w:pPr>
        <w:widowControl w:val="0"/>
        <w:autoSpaceDE w:val="0"/>
        <w:autoSpaceDN w:val="0"/>
        <w:adjustRightInd w:val="0"/>
        <w:rPr>
          <w:rFonts w:ascii="Georgia" w:hAnsi="Georgia"/>
          <w:i/>
          <w:color w:val="000000" w:themeColor="text1"/>
          <w:sz w:val="20"/>
          <w:szCs w:val="20"/>
        </w:rPr>
      </w:pPr>
      <w:r w:rsidRPr="0018760F">
        <w:rPr>
          <w:rFonts w:ascii="Georgia" w:hAnsi="Georgia"/>
          <w:i/>
          <w:color w:val="000000" w:themeColor="text1"/>
          <w:sz w:val="20"/>
          <w:szCs w:val="20"/>
        </w:rPr>
        <w:t xml:space="preserve">Follow Hamilton Wood Type &amp; Printing Museum on Twitter at </w:t>
      </w:r>
      <w:hyperlink r:id="rId18" w:anchor="!/hamiltonwoodtyp" w:history="1">
        <w:r w:rsidRPr="0018760F">
          <w:rPr>
            <w:rStyle w:val="Hyperlink"/>
            <w:rFonts w:ascii="Georgia" w:hAnsi="Georgia"/>
            <w:i/>
            <w:sz w:val="20"/>
            <w:szCs w:val="20"/>
          </w:rPr>
          <w:t>@hamiltonwoodtyp</w:t>
        </w:r>
      </w:hyperlink>
      <w:r w:rsidRPr="0018760F">
        <w:rPr>
          <w:rFonts w:ascii="Georgia" w:hAnsi="Georgia"/>
          <w:i/>
          <w:color w:val="000000" w:themeColor="text1"/>
          <w:sz w:val="20"/>
          <w:szCs w:val="20"/>
        </w:rPr>
        <w:t xml:space="preserve">, on </w:t>
      </w:r>
      <w:hyperlink r:id="rId19" w:history="1">
        <w:r w:rsidRPr="0018760F">
          <w:rPr>
            <w:rStyle w:val="Hyperlink"/>
            <w:rFonts w:ascii="Georgia" w:hAnsi="Georgia"/>
            <w:i/>
            <w:sz w:val="20"/>
            <w:szCs w:val="20"/>
          </w:rPr>
          <w:t>Facebook</w:t>
        </w:r>
      </w:hyperlink>
      <w:r w:rsidRPr="0018760F">
        <w:rPr>
          <w:rFonts w:ascii="Georgia" w:hAnsi="Georgia"/>
          <w:i/>
          <w:color w:val="000000" w:themeColor="text1"/>
          <w:sz w:val="20"/>
          <w:szCs w:val="20"/>
        </w:rPr>
        <w:t xml:space="preserve">, </w:t>
      </w:r>
      <w:hyperlink r:id="rId20" w:history="1">
        <w:r w:rsidRPr="0018760F">
          <w:rPr>
            <w:rStyle w:val="Hyperlink"/>
            <w:rFonts w:ascii="Georgia" w:hAnsi="Georgia"/>
            <w:i/>
            <w:sz w:val="20"/>
            <w:szCs w:val="20"/>
          </w:rPr>
          <w:t>Flickr</w:t>
        </w:r>
      </w:hyperlink>
      <w:r>
        <w:rPr>
          <w:rStyle w:val="Hyperlink"/>
          <w:rFonts w:ascii="Georgia" w:hAnsi="Georgia"/>
          <w:i/>
          <w:sz w:val="20"/>
          <w:szCs w:val="20"/>
        </w:rPr>
        <w:t>,</w:t>
      </w:r>
      <w:r w:rsidRPr="0018760F">
        <w:rPr>
          <w:rFonts w:ascii="Georgia" w:hAnsi="Georgia"/>
          <w:i/>
          <w:color w:val="000000" w:themeColor="text1"/>
          <w:sz w:val="20"/>
          <w:szCs w:val="20"/>
        </w:rPr>
        <w:t xml:space="preserve"> </w:t>
      </w:r>
      <w:hyperlink r:id="rId21" w:history="1">
        <w:r w:rsidRPr="0018760F">
          <w:rPr>
            <w:rStyle w:val="Hyperlink"/>
            <w:rFonts w:ascii="Georgia" w:hAnsi="Georgia"/>
            <w:i/>
            <w:sz w:val="20"/>
            <w:szCs w:val="20"/>
          </w:rPr>
          <w:t>Instagram</w:t>
        </w:r>
      </w:hyperlink>
      <w:r w:rsidRPr="0018760F">
        <w:rPr>
          <w:rFonts w:ascii="Georgia" w:hAnsi="Georgia"/>
          <w:i/>
          <w:color w:val="000000" w:themeColor="text1"/>
          <w:sz w:val="20"/>
          <w:szCs w:val="20"/>
        </w:rPr>
        <w:t xml:space="preserve"> or </w:t>
      </w:r>
      <w:hyperlink r:id="rId22" w:history="1">
        <w:r w:rsidRPr="0018760F">
          <w:rPr>
            <w:rStyle w:val="Hyperlink"/>
            <w:rFonts w:ascii="Georgia" w:hAnsi="Georgia"/>
            <w:i/>
            <w:sz w:val="20"/>
            <w:szCs w:val="20"/>
          </w:rPr>
          <w:t>YouTube</w:t>
        </w:r>
      </w:hyperlink>
      <w:r w:rsidRPr="0018760F">
        <w:rPr>
          <w:rFonts w:ascii="Georgia" w:hAnsi="Georgia"/>
          <w:i/>
          <w:color w:val="000000" w:themeColor="text1"/>
          <w:sz w:val="20"/>
          <w:szCs w:val="20"/>
        </w:rPr>
        <w:t xml:space="preserve">, or visit </w:t>
      </w:r>
      <w:hyperlink r:id="rId23" w:history="1">
        <w:r w:rsidR="008405DF" w:rsidRPr="009423D0">
          <w:rPr>
            <w:rStyle w:val="Hyperlink"/>
            <w:rFonts w:ascii="Georgia" w:hAnsi="Georgia"/>
            <w:i/>
            <w:sz w:val="20"/>
            <w:szCs w:val="20"/>
          </w:rPr>
          <w:t>www.woodtype.org</w:t>
        </w:r>
      </w:hyperlink>
      <w:r w:rsidR="008405DF">
        <w:rPr>
          <w:rFonts w:ascii="Georgia" w:hAnsi="Georgia"/>
          <w:i/>
          <w:color w:val="000000" w:themeColor="text1"/>
          <w:sz w:val="20"/>
          <w:szCs w:val="20"/>
        </w:rPr>
        <w:t>.</w:t>
      </w:r>
    </w:p>
    <w:p w14:paraId="7C757B7B" w14:textId="77777777" w:rsidR="0018760F" w:rsidRPr="0018760F" w:rsidRDefault="0018760F" w:rsidP="0018760F">
      <w:pPr>
        <w:jc w:val="center"/>
        <w:rPr>
          <w:rFonts w:ascii="Georgia" w:hAnsi="Georgia"/>
          <w:color w:val="000000" w:themeColor="text1"/>
          <w:sz w:val="20"/>
          <w:szCs w:val="20"/>
        </w:rPr>
      </w:pPr>
      <w:r w:rsidRPr="0018760F">
        <w:rPr>
          <w:rFonts w:ascii="Georgia" w:hAnsi="Georgia"/>
          <w:color w:val="000000" w:themeColor="text1"/>
          <w:sz w:val="20"/>
          <w:szCs w:val="20"/>
        </w:rPr>
        <w:t>###</w:t>
      </w:r>
    </w:p>
    <w:p w14:paraId="420F0DED" w14:textId="77777777" w:rsidR="0018760F" w:rsidRPr="0018760F" w:rsidRDefault="0018760F" w:rsidP="00930DC6">
      <w:pPr>
        <w:rPr>
          <w:rFonts w:ascii="Georgia" w:hAnsi="Georgia"/>
          <w:sz w:val="20"/>
          <w:szCs w:val="20"/>
        </w:rPr>
      </w:pPr>
    </w:p>
    <w:sectPr w:rsidR="0018760F" w:rsidRPr="0018760F" w:rsidSect="00A3137C">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DC6"/>
    <w:rsid w:val="0018760F"/>
    <w:rsid w:val="0041350A"/>
    <w:rsid w:val="00510761"/>
    <w:rsid w:val="008405DF"/>
    <w:rsid w:val="008E656B"/>
    <w:rsid w:val="00930DC6"/>
    <w:rsid w:val="009B2C5F"/>
    <w:rsid w:val="00A3137C"/>
    <w:rsid w:val="00B0692C"/>
    <w:rsid w:val="00C1446B"/>
    <w:rsid w:val="00C96B37"/>
    <w:rsid w:val="00CC65D2"/>
    <w:rsid w:val="00F203BF"/>
    <w:rsid w:val="00FC3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C833F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37C"/>
    <w:rPr>
      <w:color w:val="0000FF" w:themeColor="hyperlink"/>
      <w:u w:val="single"/>
    </w:rPr>
  </w:style>
  <w:style w:type="character" w:styleId="CommentReference">
    <w:name w:val="annotation reference"/>
    <w:basedOn w:val="DefaultParagraphFont"/>
    <w:uiPriority w:val="99"/>
    <w:semiHidden/>
    <w:unhideWhenUsed/>
    <w:rsid w:val="00CC65D2"/>
    <w:rPr>
      <w:sz w:val="18"/>
      <w:szCs w:val="18"/>
    </w:rPr>
  </w:style>
  <w:style w:type="paragraph" w:styleId="CommentText">
    <w:name w:val="annotation text"/>
    <w:basedOn w:val="Normal"/>
    <w:link w:val="CommentTextChar"/>
    <w:uiPriority w:val="99"/>
    <w:semiHidden/>
    <w:unhideWhenUsed/>
    <w:rsid w:val="00CC65D2"/>
  </w:style>
  <w:style w:type="character" w:customStyle="1" w:styleId="CommentTextChar">
    <w:name w:val="Comment Text Char"/>
    <w:basedOn w:val="DefaultParagraphFont"/>
    <w:link w:val="CommentText"/>
    <w:uiPriority w:val="99"/>
    <w:semiHidden/>
    <w:rsid w:val="00CC65D2"/>
    <w:rPr>
      <w:sz w:val="24"/>
      <w:szCs w:val="24"/>
      <w:lang w:eastAsia="en-US"/>
    </w:rPr>
  </w:style>
  <w:style w:type="paragraph" w:styleId="CommentSubject">
    <w:name w:val="annotation subject"/>
    <w:basedOn w:val="CommentText"/>
    <w:next w:val="CommentText"/>
    <w:link w:val="CommentSubjectChar"/>
    <w:uiPriority w:val="99"/>
    <w:semiHidden/>
    <w:unhideWhenUsed/>
    <w:rsid w:val="00CC65D2"/>
    <w:rPr>
      <w:b/>
      <w:bCs/>
      <w:sz w:val="20"/>
      <w:szCs w:val="20"/>
    </w:rPr>
  </w:style>
  <w:style w:type="character" w:customStyle="1" w:styleId="CommentSubjectChar">
    <w:name w:val="Comment Subject Char"/>
    <w:basedOn w:val="CommentTextChar"/>
    <w:link w:val="CommentSubject"/>
    <w:uiPriority w:val="99"/>
    <w:semiHidden/>
    <w:rsid w:val="00CC65D2"/>
    <w:rPr>
      <w:b/>
      <w:bCs/>
      <w:sz w:val="24"/>
      <w:szCs w:val="24"/>
      <w:lang w:eastAsia="en-US"/>
    </w:rPr>
  </w:style>
  <w:style w:type="paragraph" w:styleId="BalloonText">
    <w:name w:val="Balloon Text"/>
    <w:basedOn w:val="Normal"/>
    <w:link w:val="BalloonTextChar"/>
    <w:uiPriority w:val="99"/>
    <w:semiHidden/>
    <w:unhideWhenUsed/>
    <w:rsid w:val="00CC65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65D2"/>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37C"/>
    <w:rPr>
      <w:color w:val="0000FF" w:themeColor="hyperlink"/>
      <w:u w:val="single"/>
    </w:rPr>
  </w:style>
  <w:style w:type="character" w:styleId="CommentReference">
    <w:name w:val="annotation reference"/>
    <w:basedOn w:val="DefaultParagraphFont"/>
    <w:uiPriority w:val="99"/>
    <w:semiHidden/>
    <w:unhideWhenUsed/>
    <w:rsid w:val="00CC65D2"/>
    <w:rPr>
      <w:sz w:val="18"/>
      <w:szCs w:val="18"/>
    </w:rPr>
  </w:style>
  <w:style w:type="paragraph" w:styleId="CommentText">
    <w:name w:val="annotation text"/>
    <w:basedOn w:val="Normal"/>
    <w:link w:val="CommentTextChar"/>
    <w:uiPriority w:val="99"/>
    <w:semiHidden/>
    <w:unhideWhenUsed/>
    <w:rsid w:val="00CC65D2"/>
  </w:style>
  <w:style w:type="character" w:customStyle="1" w:styleId="CommentTextChar">
    <w:name w:val="Comment Text Char"/>
    <w:basedOn w:val="DefaultParagraphFont"/>
    <w:link w:val="CommentText"/>
    <w:uiPriority w:val="99"/>
    <w:semiHidden/>
    <w:rsid w:val="00CC65D2"/>
    <w:rPr>
      <w:sz w:val="24"/>
      <w:szCs w:val="24"/>
      <w:lang w:eastAsia="en-US"/>
    </w:rPr>
  </w:style>
  <w:style w:type="paragraph" w:styleId="CommentSubject">
    <w:name w:val="annotation subject"/>
    <w:basedOn w:val="CommentText"/>
    <w:next w:val="CommentText"/>
    <w:link w:val="CommentSubjectChar"/>
    <w:uiPriority w:val="99"/>
    <w:semiHidden/>
    <w:unhideWhenUsed/>
    <w:rsid w:val="00CC65D2"/>
    <w:rPr>
      <w:b/>
      <w:bCs/>
      <w:sz w:val="20"/>
      <w:szCs w:val="20"/>
    </w:rPr>
  </w:style>
  <w:style w:type="character" w:customStyle="1" w:styleId="CommentSubjectChar">
    <w:name w:val="Comment Subject Char"/>
    <w:basedOn w:val="CommentTextChar"/>
    <w:link w:val="CommentSubject"/>
    <w:uiPriority w:val="99"/>
    <w:semiHidden/>
    <w:rsid w:val="00CC65D2"/>
    <w:rPr>
      <w:b/>
      <w:bCs/>
      <w:sz w:val="24"/>
      <w:szCs w:val="24"/>
      <w:lang w:eastAsia="en-US"/>
    </w:rPr>
  </w:style>
  <w:style w:type="paragraph" w:styleId="BalloonText">
    <w:name w:val="Balloon Text"/>
    <w:basedOn w:val="Normal"/>
    <w:link w:val="BalloonTextChar"/>
    <w:uiPriority w:val="99"/>
    <w:semiHidden/>
    <w:unhideWhenUsed/>
    <w:rsid w:val="00CC65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65D2"/>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nicksherman.com/" TargetMode="External"/><Relationship Id="rId20" Type="http://schemas.openxmlformats.org/officeDocument/2006/relationships/hyperlink" Target="http://www.flickr.com/groups/hamiltonwoodtypemuseum/" TargetMode="External"/><Relationship Id="rId21" Type="http://schemas.openxmlformats.org/officeDocument/2006/relationships/hyperlink" Target="https://www.instagram.com/hamiltonwoodtype" TargetMode="External"/><Relationship Id="rId22" Type="http://schemas.openxmlformats.org/officeDocument/2006/relationships/hyperlink" Target="http://www.youtube.com/user/HamiltonWoodType" TargetMode="External"/><Relationship Id="rId23" Type="http://schemas.openxmlformats.org/officeDocument/2006/relationships/hyperlink" Target="http://www.woodtype.org"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youtu.be/rsa0IdkrHMk" TargetMode="External"/><Relationship Id="rId11" Type="http://schemas.openxmlformats.org/officeDocument/2006/relationships/hyperlink" Target="http://woodtype.org/about/woodtypelegacyproject" TargetMode="External"/><Relationship Id="rId12" Type="http://schemas.openxmlformats.org/officeDocument/2006/relationships/hyperlink" Target="https://p22.com/blog-Matthew_Carter_s_Wood_Type" TargetMode="External"/><Relationship Id="rId13" Type="http://schemas.openxmlformats.org/officeDocument/2006/relationships/hyperlink" Target="https://www.p22.com/family-Mardell" TargetMode="External"/><Relationship Id="rId14" Type="http://schemas.openxmlformats.org/officeDocument/2006/relationships/hyperlink" Target="https://www.p22.com/family-Bernice" TargetMode="External"/><Relationship Id="rId15" Type="http://schemas.openxmlformats.org/officeDocument/2006/relationships/hyperlink" Target="https://www.p22.com/family-Artz" TargetMode="External"/><Relationship Id="rId16" Type="http://schemas.openxmlformats.org/officeDocument/2006/relationships/hyperlink" Target="https://www.p22.com/about-Hamilton_Wood_Type_Foundry" TargetMode="External"/><Relationship Id="rId17" Type="http://schemas.openxmlformats.org/officeDocument/2006/relationships/hyperlink" Target="https://www.p22.com/family-Brylski" TargetMode="External"/><Relationship Id="rId18" Type="http://schemas.openxmlformats.org/officeDocument/2006/relationships/hyperlink" Target="http://twitter.com/" TargetMode="External"/><Relationship Id="rId19" Type="http://schemas.openxmlformats.org/officeDocument/2006/relationships/hyperlink" Target="http://www.facebook.com/pages/Hamilton-Wood-Type-Printing-Museum/134980253287"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woodtype.org" TargetMode="External"/><Relationship Id="rId7" Type="http://schemas.openxmlformats.org/officeDocument/2006/relationships/hyperlink" Target="https://www.p22.com/" TargetMode="External"/><Relationship Id="rId8" Type="http://schemas.openxmlformats.org/officeDocument/2006/relationships/hyperlink" Target="http://woodty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4945</Characters>
  <Application>Microsoft Macintosh Word</Application>
  <DocSecurity>0</DocSecurity>
  <Lines>41</Lines>
  <Paragraphs>11</Paragraphs>
  <ScaleCrop>false</ScaleCrop>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 Elementary</dc:creator>
  <cp:keywords/>
  <dc:description/>
  <cp:lastModifiedBy>Heather West</cp:lastModifiedBy>
  <cp:revision>3</cp:revision>
  <dcterms:created xsi:type="dcterms:W3CDTF">2017-06-02T16:12:00Z</dcterms:created>
  <dcterms:modified xsi:type="dcterms:W3CDTF">2017-06-02T16:12:00Z</dcterms:modified>
</cp:coreProperties>
</file>