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proofErr w:type="spellStart"/>
      <w:r w:rsidR="007D091F">
        <w:rPr>
          <w:rFonts w:ascii="Arial" w:hAnsi="Arial" w:cs="Arial"/>
          <w:sz w:val="18"/>
          <w:szCs w:val="18"/>
        </w:rPr>
        <w:t>FGIA</w:t>
      </w:r>
      <w:proofErr w:type="spellEnd"/>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0E6EFE41" w:rsidR="00305DAD" w:rsidRPr="00D9258D" w:rsidRDefault="00541D03" w:rsidP="00305DAD">
      <w:pPr>
        <w:pStyle w:val="Title"/>
        <w:jc w:val="right"/>
        <w:rPr>
          <w:b w:val="0"/>
          <w:sz w:val="24"/>
          <w:szCs w:val="24"/>
        </w:rPr>
      </w:pPr>
      <w:r>
        <w:rPr>
          <w:b w:val="0"/>
          <w:sz w:val="24"/>
          <w:szCs w:val="24"/>
          <w:highlight w:val="yellow"/>
        </w:rPr>
        <w:t>March 25</w:t>
      </w:r>
      <w:r w:rsidR="008F1618" w:rsidRPr="00F13E41">
        <w:rPr>
          <w:b w:val="0"/>
          <w:sz w:val="24"/>
          <w:szCs w:val="24"/>
          <w:highlight w:val="yellow"/>
        </w:rPr>
        <w:t xml:space="preserve">, </w:t>
      </w:r>
      <w:r w:rsidR="00556E3E">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313BBC9A" w14:textId="5AAF5221" w:rsidR="00305DAD" w:rsidRPr="00D9258D" w:rsidRDefault="003A59D2" w:rsidP="0038384C">
      <w:pPr>
        <w:pStyle w:val="Title"/>
        <w:spacing w:after="240"/>
        <w:rPr>
          <w:color w:val="auto"/>
        </w:rPr>
      </w:pPr>
      <w:r>
        <w:rPr>
          <w:color w:val="auto"/>
        </w:rPr>
        <w:t>April 14</w:t>
      </w:r>
      <w:r w:rsidR="00556E3E">
        <w:rPr>
          <w:color w:val="auto"/>
        </w:rPr>
        <w:t xml:space="preserve"> </w:t>
      </w:r>
      <w:proofErr w:type="spellStart"/>
      <w:r w:rsidR="00556E3E">
        <w:rPr>
          <w:color w:val="auto"/>
        </w:rPr>
        <w:t>FGIA</w:t>
      </w:r>
      <w:proofErr w:type="spellEnd"/>
      <w:r w:rsidR="00556E3E">
        <w:rPr>
          <w:color w:val="auto"/>
        </w:rPr>
        <w:t xml:space="preserve"> Webinar to </w:t>
      </w:r>
      <w:r>
        <w:rPr>
          <w:color w:val="auto"/>
        </w:rPr>
        <w:t>Clarify New California Data Law</w:t>
      </w:r>
    </w:p>
    <w:p w14:paraId="270FE97B" w14:textId="696D4ED0" w:rsidR="007D091F" w:rsidRPr="0057794B" w:rsidRDefault="00A41F02" w:rsidP="0057794B">
      <w:r w:rsidRPr="00FA4979">
        <w:t xml:space="preserve">SCHAUMBURG, IL </w:t>
      </w:r>
      <w:r w:rsidR="00723E5F">
        <w:t>–</w:t>
      </w:r>
      <w:r w:rsidR="005C7D7D">
        <w:t xml:space="preserve"> </w:t>
      </w:r>
      <w:r w:rsidR="00396FE6" w:rsidRPr="00556E3E">
        <w:t>T</w:t>
      </w:r>
      <w:r w:rsidR="00723E5F" w:rsidRPr="00556E3E">
        <w:t xml:space="preserve">he </w:t>
      </w:r>
      <w:r w:rsidR="00F13E41" w:rsidRPr="00556E3E">
        <w:t xml:space="preserve">Fenestration </w:t>
      </w:r>
      <w:r w:rsidR="00A2254C" w:rsidRPr="00556E3E">
        <w:t>and</w:t>
      </w:r>
      <w:r w:rsidR="00F13E41" w:rsidRPr="00556E3E">
        <w:t xml:space="preserve"> Glazing Industry Alliance (</w:t>
      </w:r>
      <w:proofErr w:type="spellStart"/>
      <w:r w:rsidR="00F13E41" w:rsidRPr="00556E3E">
        <w:t>FGIA</w:t>
      </w:r>
      <w:proofErr w:type="spellEnd"/>
      <w:r w:rsidR="00F13E41" w:rsidRPr="00556E3E">
        <w:t xml:space="preserve">) </w:t>
      </w:r>
      <w:r w:rsidR="00556E3E" w:rsidRPr="00556E3E">
        <w:t xml:space="preserve">will host a webinar </w:t>
      </w:r>
      <w:r w:rsidR="003A59D2">
        <w:t>explaining a new California data privacy law that could impact businesses’ interactions with customers and prospects</w:t>
      </w:r>
      <w:r w:rsidR="00556E3E" w:rsidRPr="00556E3E">
        <w:t>. At 1</w:t>
      </w:r>
      <w:r w:rsidR="003A59D2">
        <w:t>2</w:t>
      </w:r>
      <w:r w:rsidR="00556E3E" w:rsidRPr="00556E3E">
        <w:t xml:space="preserve">:30 </w:t>
      </w:r>
      <w:r w:rsidR="003A59D2">
        <w:t>p</w:t>
      </w:r>
      <w:r w:rsidR="00556E3E" w:rsidRPr="00556E3E">
        <w:t xml:space="preserve">.m. Eastern on Tuesday, </w:t>
      </w:r>
      <w:r w:rsidR="003A59D2">
        <w:t>April 14</w:t>
      </w:r>
      <w:r w:rsidR="00556E3E" w:rsidRPr="00556E3E">
        <w:t xml:space="preserve">, </w:t>
      </w:r>
      <w:r w:rsidR="00556E3E" w:rsidRPr="00703CB2">
        <w:t>participate in “</w:t>
      </w:r>
      <w:hyperlink r:id="rId10" w:history="1">
        <w:r w:rsidR="003A59D2" w:rsidRPr="00974A6B">
          <w:rPr>
            <w:rStyle w:val="Hyperlink"/>
            <w:sz w:val="22"/>
          </w:rPr>
          <w:t xml:space="preserve">Understanding </w:t>
        </w:r>
        <w:r w:rsidR="00831F8A">
          <w:rPr>
            <w:rStyle w:val="Hyperlink"/>
            <w:sz w:val="22"/>
          </w:rPr>
          <w:t>H</w:t>
        </w:r>
        <w:r w:rsidR="003A59D2" w:rsidRPr="00974A6B">
          <w:rPr>
            <w:rStyle w:val="Hyperlink"/>
            <w:sz w:val="22"/>
          </w:rPr>
          <w:t>ow California’s New Law and Other Data Privacy Regulations May Impact Your Business</w:t>
        </w:r>
      </w:hyperlink>
      <w:r w:rsidR="00F13E41" w:rsidRPr="00703CB2">
        <w:t>.</w:t>
      </w:r>
      <w:r w:rsidR="00556E3E" w:rsidRPr="00703CB2">
        <w:t xml:space="preserve">” This session will be led by </w:t>
      </w:r>
      <w:r w:rsidR="003A59D2">
        <w:t xml:space="preserve">Kathy </w:t>
      </w:r>
      <w:proofErr w:type="spellStart"/>
      <w:r w:rsidR="003A59D2">
        <w:t>Krafka</w:t>
      </w:r>
      <w:proofErr w:type="spellEnd"/>
      <w:r w:rsidR="003A59D2">
        <w:t xml:space="preserve"> </w:t>
      </w:r>
      <w:proofErr w:type="spellStart"/>
      <w:r w:rsidR="003A59D2">
        <w:t>Harkema</w:t>
      </w:r>
      <w:proofErr w:type="spellEnd"/>
      <w:r w:rsidR="00E276EC" w:rsidRPr="00703CB2">
        <w:t xml:space="preserve">, </w:t>
      </w:r>
      <w:proofErr w:type="spellStart"/>
      <w:r w:rsidR="00E276EC" w:rsidRPr="0057794B">
        <w:t>FGIA</w:t>
      </w:r>
      <w:proofErr w:type="spellEnd"/>
      <w:r w:rsidR="00556E3E" w:rsidRPr="0057794B">
        <w:t xml:space="preserve"> </w:t>
      </w:r>
      <w:r w:rsidR="003A59D2" w:rsidRPr="0057794B">
        <w:t>U.S. Codes and Regulatory Affairs</w:t>
      </w:r>
      <w:r w:rsidR="00556E3E" w:rsidRPr="0057794B">
        <w:t xml:space="preserve"> Manager. </w:t>
      </w:r>
      <w:r w:rsidR="003A59D2" w:rsidRPr="0057794B">
        <w:t xml:space="preserve">This webinar </w:t>
      </w:r>
      <w:r w:rsidR="00556E3E" w:rsidRPr="0057794B">
        <w:t>is</w:t>
      </w:r>
      <w:r w:rsidR="00703CB2" w:rsidRPr="0057794B">
        <w:t xml:space="preserve"> complimentary and</w:t>
      </w:r>
      <w:r w:rsidR="00556E3E" w:rsidRPr="0057794B">
        <w:t xml:space="preserve"> open to the public.</w:t>
      </w:r>
    </w:p>
    <w:p w14:paraId="5BECB5B9" w14:textId="37EDDDB9" w:rsidR="00F15C3D" w:rsidRPr="0057794B" w:rsidRDefault="00556E3E" w:rsidP="0057794B">
      <w:r w:rsidRPr="0057794B">
        <w:t>“</w:t>
      </w:r>
      <w:r w:rsidR="00D869B6">
        <w:t>If you’re w</w:t>
      </w:r>
      <w:r w:rsidR="0057794B" w:rsidRPr="0057794B">
        <w:t xml:space="preserve">ondering </w:t>
      </w:r>
      <w:r w:rsidR="00934707">
        <w:t xml:space="preserve">what </w:t>
      </w:r>
      <w:r w:rsidR="0057794B" w:rsidRPr="0057794B">
        <w:t>California’s new data privacy laws</w:t>
      </w:r>
      <w:r w:rsidR="00934707">
        <w:t xml:space="preserve"> entail</w:t>
      </w:r>
      <w:r w:rsidR="00D869B6">
        <w:t xml:space="preserve">, we’ll cover </w:t>
      </w:r>
      <w:r w:rsidR="0057794B" w:rsidRPr="0057794B">
        <w:t>the facts about the new California Consumer Privacy Act (</w:t>
      </w:r>
      <w:proofErr w:type="spellStart"/>
      <w:r w:rsidR="0057794B" w:rsidRPr="0057794B">
        <w:t>CCPA</w:t>
      </w:r>
      <w:proofErr w:type="spellEnd"/>
      <w:r w:rsidR="0057794B" w:rsidRPr="0057794B">
        <w:t>)</w:t>
      </w:r>
      <w:r w:rsidR="00D869B6">
        <w:t xml:space="preserve">, including </w:t>
      </w:r>
      <w:r w:rsidR="0057794B" w:rsidRPr="0057794B">
        <w:t>what’s required to comply, what rights it provides California consumers and what the consequences are for failure to comply. Plus, you’ll learn more about other data privacy issues that may impact your busines</w:t>
      </w:r>
      <w:r w:rsidR="0057794B">
        <w:t>s</w:t>
      </w:r>
      <w:r w:rsidR="00D869B6">
        <w:t>,</w:t>
      </w:r>
      <w:r w:rsidR="00C10D24" w:rsidRPr="0057794B">
        <w:t>”</w:t>
      </w:r>
      <w:r w:rsidR="00D869B6">
        <w:t xml:space="preserve"> said </w:t>
      </w:r>
      <w:proofErr w:type="spellStart"/>
      <w:r w:rsidR="00D869B6">
        <w:t>Krafka</w:t>
      </w:r>
      <w:proofErr w:type="spellEnd"/>
      <w:r w:rsidR="00D869B6">
        <w:t xml:space="preserve"> </w:t>
      </w:r>
      <w:proofErr w:type="spellStart"/>
      <w:r w:rsidR="00D869B6">
        <w:t>Harkema</w:t>
      </w:r>
      <w:proofErr w:type="spellEnd"/>
      <w:r w:rsidR="00D869B6">
        <w:t>.</w:t>
      </w:r>
      <w:r w:rsidR="00C10D24" w:rsidRPr="0057794B">
        <w:t xml:space="preserve"> </w:t>
      </w:r>
    </w:p>
    <w:p w14:paraId="226FF159" w14:textId="113ED52B" w:rsidR="00556E3E" w:rsidRPr="00556E3E" w:rsidRDefault="002014EC" w:rsidP="0057794B">
      <w:hyperlink r:id="rId11" w:history="1">
        <w:r w:rsidR="00556E3E" w:rsidRPr="0057794B">
          <w:rPr>
            <w:rStyle w:val="Hyperlink"/>
            <w:sz w:val="22"/>
          </w:rPr>
          <w:t>Register</w:t>
        </w:r>
      </w:hyperlink>
      <w:r w:rsidR="00556E3E" w:rsidRPr="0057794B">
        <w:t xml:space="preserve"> now</w:t>
      </w:r>
      <w:r w:rsidR="00D869B6" w:rsidRPr="00D869B6">
        <w:t xml:space="preserve"> </w:t>
      </w:r>
      <w:r w:rsidR="00D869B6">
        <w:t>to s</w:t>
      </w:r>
      <w:r w:rsidR="00D869B6" w:rsidRPr="0057794B">
        <w:t xml:space="preserve">tay informed on how data privacy regulations may impact businesses with the latest facts from </w:t>
      </w:r>
      <w:proofErr w:type="spellStart"/>
      <w:r w:rsidR="00D869B6" w:rsidRPr="0057794B">
        <w:t>FGIA</w:t>
      </w:r>
      <w:proofErr w:type="spellEnd"/>
      <w:r w:rsidR="00D869B6" w:rsidRPr="0057794B">
        <w:t xml:space="preserve"> through this informative webinar</w:t>
      </w:r>
      <w:r w:rsidR="00556E3E" w:rsidRPr="0057794B">
        <w:t>.</w:t>
      </w:r>
    </w:p>
    <w:p w14:paraId="5FCB92C6" w14:textId="77777777" w:rsidR="00556E3E" w:rsidRPr="00556E3E" w:rsidRDefault="00556E3E" w:rsidP="00556E3E">
      <w:pPr>
        <w:rPr>
          <w:b/>
          <w:bCs/>
        </w:rPr>
      </w:pPr>
      <w:r w:rsidRPr="00556E3E">
        <w:rPr>
          <w:b/>
          <w:bCs/>
        </w:rPr>
        <w:t>About the Speaker</w:t>
      </w:r>
    </w:p>
    <w:p w14:paraId="6C441224" w14:textId="5BEAE90C" w:rsidR="003A59D2" w:rsidRDefault="003A59D2" w:rsidP="003A59D2">
      <w:r w:rsidRPr="003A59D2">
        <w:t xml:space="preserve">As </w:t>
      </w:r>
      <w:proofErr w:type="spellStart"/>
      <w:r w:rsidRPr="003A59D2">
        <w:t>FGIA</w:t>
      </w:r>
      <w:proofErr w:type="spellEnd"/>
      <w:r w:rsidRPr="003A59D2">
        <w:t xml:space="preserve"> U.S. Codes and Regulatory Affairs Manager, </w:t>
      </w:r>
      <w:proofErr w:type="spellStart"/>
      <w:r w:rsidRPr="003A59D2">
        <w:t>Krafka</w:t>
      </w:r>
      <w:proofErr w:type="spellEnd"/>
      <w:r w:rsidRPr="003A59D2">
        <w:t xml:space="preserve"> </w:t>
      </w:r>
      <w:proofErr w:type="spellStart"/>
      <w:r w:rsidRPr="003A59D2">
        <w:t>Harkema</w:t>
      </w:r>
      <w:proofErr w:type="spellEnd"/>
      <w:r w:rsidRPr="003A59D2">
        <w:t>, APR</w:t>
      </w:r>
      <w:r w:rsidR="00AB7860">
        <w:t>,</w:t>
      </w:r>
      <w:bookmarkStart w:id="0" w:name="_GoBack"/>
      <w:bookmarkEnd w:id="0"/>
      <w:r w:rsidRPr="003A59D2">
        <w:t xml:space="preserve"> researches, reports and advocates on issues of importance to members. That includes understanding regulations that may have an impact on member businesses, like the new </w:t>
      </w:r>
      <w:proofErr w:type="spellStart"/>
      <w:r w:rsidRPr="003A59D2">
        <w:t>CCPA</w:t>
      </w:r>
      <w:proofErr w:type="spellEnd"/>
      <w:r w:rsidRPr="003A59D2">
        <w:t xml:space="preserve"> and other regulations explained in this webinar.</w:t>
      </w:r>
    </w:p>
    <w:p w14:paraId="58BC3301" w14:textId="254109D4" w:rsidR="003A59D2" w:rsidRPr="00556E3E" w:rsidRDefault="003A59D2" w:rsidP="00FC0D8D">
      <w:r w:rsidRPr="003A59D2">
        <w:t xml:space="preserve">As an Accredited Public Relations Professional (APR) </w:t>
      </w:r>
      <w:r w:rsidR="00831F8A">
        <w:t>she</w:t>
      </w:r>
      <w:r w:rsidRPr="003A59D2">
        <w:t xml:space="preserve"> also serves the Public Relations Society of America's (</w:t>
      </w:r>
      <w:proofErr w:type="spellStart"/>
      <w:r w:rsidRPr="003A59D2">
        <w:t>PRSA</w:t>
      </w:r>
      <w:proofErr w:type="spellEnd"/>
      <w:r w:rsidRPr="003A59D2">
        <w:t>) Iowa chapter as the Ethics Delegate, responsible for informing and inspiring communications professionals about ethical issues and professional development.</w:t>
      </w:r>
    </w:p>
    <w:p w14:paraId="0025EA58" w14:textId="58E391C2" w:rsidR="002C156D" w:rsidRDefault="00930EA7" w:rsidP="007D091F">
      <w:r>
        <w:t>For mo</w:t>
      </w:r>
      <w:r w:rsidR="00CE734A" w:rsidRPr="00FC0D8D">
        <w:t>re information</w:t>
      </w:r>
      <w:r w:rsidR="0072417E">
        <w:t xml:space="preserve"> about </w:t>
      </w:r>
      <w:proofErr w:type="spellStart"/>
      <w:r w:rsidR="0072417E">
        <w:t>FGIA</w:t>
      </w:r>
      <w:proofErr w:type="spellEnd"/>
      <w:r w:rsidR="0072417E">
        <w:t xml:space="preserve"> and its activities, </w:t>
      </w:r>
      <w:r w:rsidR="00723E5F">
        <w:t>visit</w:t>
      </w:r>
      <w:r w:rsidR="00F526AA">
        <w:t xml:space="preserve"> </w:t>
      </w:r>
      <w:hyperlink r:id="rId12" w:history="1">
        <w:r w:rsidR="00F13E41" w:rsidRPr="00F13E41">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36D91" w16cex:dateUtc="2020-03-23T2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5A1A6" w14:textId="77777777" w:rsidR="002014EC" w:rsidRDefault="002014EC">
      <w:pPr>
        <w:spacing w:after="0" w:line="240" w:lineRule="auto"/>
      </w:pPr>
      <w:r>
        <w:separator/>
      </w:r>
    </w:p>
  </w:endnote>
  <w:endnote w:type="continuationSeparator" w:id="0">
    <w:p w14:paraId="78645F4C" w14:textId="77777777" w:rsidR="002014EC" w:rsidRDefault="0020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0A883A7F" w:rsidR="00895F3C" w:rsidRPr="002D2F67" w:rsidRDefault="007D091F" w:rsidP="00305DAD">
    <w:pPr>
      <w:pStyle w:val="Footer"/>
      <w:jc w:val="center"/>
      <w:rPr>
        <w:b/>
      </w:rPr>
    </w:pPr>
    <w:proofErr w:type="spellStart"/>
    <w:r>
      <w:rPr>
        <w:b/>
      </w:rPr>
      <w:t>FGIA</w:t>
    </w:r>
    <w:proofErr w:type="spellEnd"/>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CFFCC" w14:textId="77777777" w:rsidR="002014EC" w:rsidRDefault="002014EC">
      <w:pPr>
        <w:spacing w:after="0" w:line="240" w:lineRule="auto"/>
      </w:pPr>
      <w:r>
        <w:separator/>
      </w:r>
    </w:p>
  </w:footnote>
  <w:footnote w:type="continuationSeparator" w:id="0">
    <w:p w14:paraId="3207913B" w14:textId="77777777" w:rsidR="002014EC" w:rsidRDefault="0020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0035"/>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14EC"/>
    <w:rsid w:val="002062DB"/>
    <w:rsid w:val="002065B0"/>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A59D2"/>
    <w:rsid w:val="003B017E"/>
    <w:rsid w:val="003B437E"/>
    <w:rsid w:val="003C4460"/>
    <w:rsid w:val="003D5897"/>
    <w:rsid w:val="003E026C"/>
    <w:rsid w:val="003E19CA"/>
    <w:rsid w:val="003E2407"/>
    <w:rsid w:val="003F1C8A"/>
    <w:rsid w:val="003F3D28"/>
    <w:rsid w:val="003F7709"/>
    <w:rsid w:val="0040103E"/>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1D03"/>
    <w:rsid w:val="0054638A"/>
    <w:rsid w:val="005500F1"/>
    <w:rsid w:val="00556E3E"/>
    <w:rsid w:val="00566D81"/>
    <w:rsid w:val="00570D21"/>
    <w:rsid w:val="0057201B"/>
    <w:rsid w:val="00575ECC"/>
    <w:rsid w:val="00576237"/>
    <w:rsid w:val="0057794B"/>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10F0C"/>
    <w:rsid w:val="00616CF9"/>
    <w:rsid w:val="0062398A"/>
    <w:rsid w:val="006317F5"/>
    <w:rsid w:val="00631C6B"/>
    <w:rsid w:val="00633C63"/>
    <w:rsid w:val="00635D81"/>
    <w:rsid w:val="00655CA4"/>
    <w:rsid w:val="00660EF6"/>
    <w:rsid w:val="00663171"/>
    <w:rsid w:val="00664729"/>
    <w:rsid w:val="00664BE4"/>
    <w:rsid w:val="00674CCF"/>
    <w:rsid w:val="0067584D"/>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3CB2"/>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1F8A"/>
    <w:rsid w:val="00835913"/>
    <w:rsid w:val="00836F54"/>
    <w:rsid w:val="0084147D"/>
    <w:rsid w:val="008414E6"/>
    <w:rsid w:val="00841502"/>
    <w:rsid w:val="00843511"/>
    <w:rsid w:val="00843697"/>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552D"/>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707"/>
    <w:rsid w:val="00943896"/>
    <w:rsid w:val="00944FA5"/>
    <w:rsid w:val="00947D40"/>
    <w:rsid w:val="00954264"/>
    <w:rsid w:val="00962E75"/>
    <w:rsid w:val="00962E87"/>
    <w:rsid w:val="00963420"/>
    <w:rsid w:val="00967D62"/>
    <w:rsid w:val="00974A6B"/>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2254C"/>
    <w:rsid w:val="00A26B78"/>
    <w:rsid w:val="00A3027E"/>
    <w:rsid w:val="00A311A2"/>
    <w:rsid w:val="00A41F02"/>
    <w:rsid w:val="00A43F9D"/>
    <w:rsid w:val="00A441A2"/>
    <w:rsid w:val="00A46A06"/>
    <w:rsid w:val="00A54613"/>
    <w:rsid w:val="00A65771"/>
    <w:rsid w:val="00A7487C"/>
    <w:rsid w:val="00A7509E"/>
    <w:rsid w:val="00A75D7F"/>
    <w:rsid w:val="00A802C0"/>
    <w:rsid w:val="00A808FF"/>
    <w:rsid w:val="00A84FE7"/>
    <w:rsid w:val="00A934DE"/>
    <w:rsid w:val="00AA1F2D"/>
    <w:rsid w:val="00AB09AB"/>
    <w:rsid w:val="00AB7860"/>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0D24"/>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69B6"/>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276EC"/>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gotowebinar.com/register/6471913863046190605"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amanet.org/events/253/webinar-understanding-how-california-s-new-law-may-impact-your-busin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5422-705D-864A-B331-F02ED06B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2451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HeatherW</cp:lastModifiedBy>
  <cp:revision>3</cp:revision>
  <cp:lastPrinted>2014-02-14T16:35:00Z</cp:lastPrinted>
  <dcterms:created xsi:type="dcterms:W3CDTF">2020-03-25T15:02:00Z</dcterms:created>
  <dcterms:modified xsi:type="dcterms:W3CDTF">2020-03-25T15:02:00Z</dcterms:modified>
</cp:coreProperties>
</file>