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D091F">
        <w:rPr>
          <w:rFonts w:ascii="Arial" w:hAnsi="Arial" w:cs="Arial"/>
          <w:sz w:val="18"/>
          <w:szCs w:val="18"/>
        </w:rPr>
        <w:t>FGIA</w:t>
      </w:r>
      <w:proofErr w:type="spellEnd"/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F1A335A" w:rsidR="00305DAD" w:rsidRPr="00D9258D" w:rsidRDefault="00513DF1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April</w:t>
      </w:r>
      <w:r w:rsidR="008E3FD0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19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8E3FD0">
        <w:rPr>
          <w:b w:val="0"/>
          <w:sz w:val="24"/>
          <w:szCs w:val="24"/>
          <w:highlight w:val="yellow"/>
        </w:rPr>
        <w:t>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4894B4F" w:rsidR="00305DAD" w:rsidRPr="00D9258D" w:rsidRDefault="00513DF1" w:rsidP="0038384C">
      <w:pPr>
        <w:pStyle w:val="Title"/>
        <w:spacing w:after="240"/>
        <w:rPr>
          <w:color w:val="auto"/>
        </w:rPr>
      </w:pPr>
      <w:r w:rsidRPr="00513DF1">
        <w:rPr>
          <w:color w:val="auto"/>
        </w:rPr>
        <w:t>May 18 Webinar to Ease Compliance with Quality Management for Certification</w:t>
      </w:r>
    </w:p>
    <w:p w14:paraId="2B3DA4A7" w14:textId="7386DD1C" w:rsidR="0066302F" w:rsidRPr="0086578E" w:rsidRDefault="00A41F02" w:rsidP="0066302F">
      <w:r w:rsidRPr="0086578E">
        <w:t xml:space="preserve">SCHAUMBURG, IL </w:t>
      </w:r>
      <w:r w:rsidR="00723E5F" w:rsidRPr="0086578E">
        <w:t>–</w:t>
      </w:r>
      <w:r w:rsidR="005C7D7D" w:rsidRPr="0086578E">
        <w:t xml:space="preserve"> </w:t>
      </w:r>
      <w:r w:rsidR="0066302F" w:rsidRPr="0086578E">
        <w:rPr>
          <w:szCs w:val="22"/>
        </w:rPr>
        <w:t>The Fenestration and Glazing Industry Alliance (</w:t>
      </w:r>
      <w:proofErr w:type="spellStart"/>
      <w:r w:rsidR="0066302F" w:rsidRPr="0086578E">
        <w:rPr>
          <w:szCs w:val="22"/>
        </w:rPr>
        <w:t>FGIA</w:t>
      </w:r>
      <w:proofErr w:type="spellEnd"/>
      <w:r w:rsidR="0066302F" w:rsidRPr="0086578E">
        <w:rPr>
          <w:szCs w:val="22"/>
        </w:rPr>
        <w:t>) will host a webinar entitled “</w:t>
      </w:r>
      <w:hyperlink r:id="rId10" w:history="1">
        <w:r w:rsidR="00513DF1" w:rsidRPr="0086578E">
          <w:rPr>
            <w:rStyle w:val="Hyperlink"/>
            <w:sz w:val="22"/>
            <w:szCs w:val="22"/>
          </w:rPr>
          <w:t>Quality Management for Certification: Compliance Made Easier</w:t>
        </w:r>
      </w:hyperlink>
      <w:r w:rsidR="0066302F" w:rsidRPr="0086578E">
        <w:rPr>
          <w:szCs w:val="22"/>
        </w:rPr>
        <w:t xml:space="preserve">” on Tuesday, </w:t>
      </w:r>
      <w:r w:rsidR="00513DF1" w:rsidRPr="0086578E">
        <w:rPr>
          <w:szCs w:val="22"/>
        </w:rPr>
        <w:t>May 18</w:t>
      </w:r>
      <w:r w:rsidR="0066302F" w:rsidRPr="0086578E">
        <w:rPr>
          <w:szCs w:val="22"/>
        </w:rPr>
        <w:t xml:space="preserve"> at 11:30 a.m. Eastern. During this webinar, attendees will learn </w:t>
      </w:r>
      <w:r w:rsidR="0086578E" w:rsidRPr="0086578E">
        <w:rPr>
          <w:szCs w:val="22"/>
        </w:rPr>
        <w:t>best practices for developing and organizing a Quality Management System (QMS) manual, or how to improve a</w:t>
      </w:r>
      <w:r w:rsidR="00857278">
        <w:rPr>
          <w:szCs w:val="22"/>
        </w:rPr>
        <w:t>n</w:t>
      </w:r>
      <w:r w:rsidR="0086578E">
        <w:rPr>
          <w:szCs w:val="22"/>
        </w:rPr>
        <w:t xml:space="preserve"> existing</w:t>
      </w:r>
      <w:r w:rsidR="0086578E" w:rsidRPr="0086578E">
        <w:rPr>
          <w:szCs w:val="22"/>
        </w:rPr>
        <w:t xml:space="preserve"> one</w:t>
      </w:r>
      <w:r w:rsidR="0066302F" w:rsidRPr="0086578E">
        <w:t>. This webinar is complimentary and open to the public.</w:t>
      </w:r>
    </w:p>
    <w:p w14:paraId="78BD7090" w14:textId="0811AA66" w:rsidR="00513DF1" w:rsidRPr="00513DF1" w:rsidRDefault="00513DF1" w:rsidP="00513DF1">
      <w:r w:rsidRPr="00513DF1">
        <w:t xml:space="preserve">To qualify for certification under </w:t>
      </w:r>
      <w:r w:rsidR="006B7B4A">
        <w:t xml:space="preserve">the North American Fenestration Standard </w:t>
      </w:r>
      <w:r w:rsidR="00880CEF">
        <w:t>(</w:t>
      </w:r>
      <w:proofErr w:type="spellStart"/>
      <w:r w:rsidR="00880CEF">
        <w:t>NAFS</w:t>
      </w:r>
      <w:proofErr w:type="spellEnd"/>
      <w:r w:rsidR="00880CEF">
        <w:t xml:space="preserve">) </w:t>
      </w:r>
      <w:r w:rsidRPr="00513DF1">
        <w:t>or</w:t>
      </w:r>
      <w:r w:rsidR="006B7B4A">
        <w:t xml:space="preserve"> National Fenestration Rating Council</w:t>
      </w:r>
      <w:r w:rsidR="00880CEF">
        <w:t xml:space="preserve"> (NFRC)</w:t>
      </w:r>
      <w:r w:rsidRPr="00513DF1">
        <w:t xml:space="preserve"> specifications, in addition to third-party laboratory verification of product performance, </w:t>
      </w:r>
      <w:r w:rsidR="0086578E">
        <w:t>certification l</w:t>
      </w:r>
      <w:r w:rsidRPr="00513DF1">
        <w:t xml:space="preserve">icensees must obtain approval of their current in-plant </w:t>
      </w:r>
      <w:r w:rsidR="0086578E">
        <w:t xml:space="preserve">QMS </w:t>
      </w:r>
      <w:r w:rsidRPr="00513DF1">
        <w:t>manual. The manual must contain written descriptions of QMS procedures as outlined in Section 16.0 and, if applicable, Section 17.0 of the AAMA 103 Procedural Guide and/or NFRC 700, Section 8.2.</w:t>
      </w:r>
    </w:p>
    <w:p w14:paraId="16942F63" w14:textId="4528B64F" w:rsidR="00513DF1" w:rsidRPr="0086578E" w:rsidRDefault="00513DF1" w:rsidP="0086578E">
      <w:r w:rsidRPr="0086578E">
        <w:t xml:space="preserve">To aid in QMS development, this </w:t>
      </w:r>
      <w:r w:rsidR="0086578E" w:rsidRPr="0086578E">
        <w:t>w</w:t>
      </w:r>
      <w:r w:rsidRPr="0086578E">
        <w:t xml:space="preserve">ebinar is essentially an overview of </w:t>
      </w:r>
      <w:r w:rsidR="0086578E" w:rsidRPr="0086578E">
        <w:t xml:space="preserve">AAMA QMSUG-1, </w:t>
      </w:r>
      <w:r w:rsidR="0086578E" w:rsidRPr="0086578E">
        <w:rPr>
          <w:i/>
          <w:iCs/>
        </w:rPr>
        <w:t>Recommendations for Compliance with Minimum Quality Management System Requirements for AAMA Certification Programs Licensees</w:t>
      </w:r>
      <w:r w:rsidR="0086578E" w:rsidRPr="0086578E">
        <w:t>, more commonly known as the</w:t>
      </w:r>
      <w:r w:rsidRPr="0086578E">
        <w:t xml:space="preserve"> AAMA QMS User Guide Manual. </w:t>
      </w:r>
      <w:proofErr w:type="spellStart"/>
      <w:r w:rsidRPr="0086578E">
        <w:t>FGIA</w:t>
      </w:r>
      <w:proofErr w:type="spellEnd"/>
      <w:r w:rsidRPr="0086578E">
        <w:t xml:space="preserve"> Certification Services Manager, Fenestration, Jason Seals will lead the session, answering questions including:</w:t>
      </w:r>
    </w:p>
    <w:p w14:paraId="4DEAB22B" w14:textId="5EB0163D" w:rsidR="00513DF1" w:rsidRDefault="00513DF1" w:rsidP="00513DF1">
      <w:pPr>
        <w:pStyle w:val="ListParagraph"/>
        <w:numPr>
          <w:ilvl w:val="0"/>
          <w:numId w:val="18"/>
        </w:numPr>
      </w:pPr>
      <w:r w:rsidRPr="00513DF1">
        <w:t>Why have a documented QMS?</w:t>
      </w:r>
    </w:p>
    <w:p w14:paraId="245208F7" w14:textId="15C9923B" w:rsidR="00513DF1" w:rsidRPr="00513DF1" w:rsidRDefault="00513DF1" w:rsidP="00513DF1">
      <w:pPr>
        <w:pStyle w:val="ListParagraph"/>
        <w:numPr>
          <w:ilvl w:val="0"/>
          <w:numId w:val="18"/>
        </w:numPr>
      </w:pPr>
      <w:r w:rsidRPr="00513DF1">
        <w:t>How should documentation look?</w:t>
      </w:r>
    </w:p>
    <w:p w14:paraId="3FC20738" w14:textId="4E6585E6" w:rsidR="00513DF1" w:rsidRPr="00513DF1" w:rsidRDefault="00513DF1" w:rsidP="00513DF1">
      <w:pPr>
        <w:pStyle w:val="ListParagraph"/>
        <w:numPr>
          <w:ilvl w:val="0"/>
          <w:numId w:val="18"/>
        </w:numPr>
      </w:pPr>
      <w:r>
        <w:t>How can licensees m</w:t>
      </w:r>
      <w:r w:rsidRPr="00513DF1">
        <w:t xml:space="preserve">eet specific </w:t>
      </w:r>
      <w:proofErr w:type="spellStart"/>
      <w:r w:rsidRPr="00513DF1">
        <w:t>NAFS</w:t>
      </w:r>
      <w:proofErr w:type="spellEnd"/>
      <w:r w:rsidRPr="00513DF1">
        <w:t xml:space="preserve"> and NFRC QMS requirements for </w:t>
      </w:r>
      <w:r w:rsidR="00857278">
        <w:t>c</w:t>
      </w:r>
      <w:r w:rsidR="00857278" w:rsidRPr="00513DF1">
        <w:t>ertification</w:t>
      </w:r>
      <w:r>
        <w:t>?</w:t>
      </w:r>
    </w:p>
    <w:p w14:paraId="119BC2E4" w14:textId="27CEA1CC" w:rsidR="00513DF1" w:rsidRPr="00513DF1" w:rsidRDefault="00513DF1" w:rsidP="00513DF1">
      <w:pPr>
        <w:pStyle w:val="ListParagraph"/>
        <w:numPr>
          <w:ilvl w:val="0"/>
          <w:numId w:val="18"/>
        </w:numPr>
      </w:pPr>
      <w:r>
        <w:t>What are the best ways to o</w:t>
      </w:r>
      <w:r w:rsidRPr="00513DF1">
        <w:t>rganiz</w:t>
      </w:r>
      <w:r>
        <w:t>e</w:t>
      </w:r>
      <w:r w:rsidRPr="00513DF1">
        <w:t xml:space="preserve"> a QMS </w:t>
      </w:r>
      <w:r w:rsidR="00857278">
        <w:t>m</w:t>
      </w:r>
      <w:r w:rsidR="00857278" w:rsidRPr="00513DF1">
        <w:t>anual</w:t>
      </w:r>
      <w:r>
        <w:t>?</w:t>
      </w:r>
    </w:p>
    <w:p w14:paraId="4710E996" w14:textId="3D21CF66" w:rsidR="00952ADD" w:rsidRPr="0086578E" w:rsidRDefault="00952ADD" w:rsidP="0086578E">
      <w:r w:rsidRPr="0086578E">
        <w:t>“</w:t>
      </w:r>
      <w:r w:rsidR="0086578E" w:rsidRPr="0086578E">
        <w:t>This session will give recommendations for manufacturers setting up a quality management system for the manufacture of windows, doors and skylights,” said Seals. “The AAMA QMS User Guide Manual contains a brief summary of QMS terms and concepts, a description of AAMA minimum quality management requirements and suggestions for developing a program that complies with these requirements – all of which we will touch on during this webinar.”</w:t>
      </w:r>
    </w:p>
    <w:p w14:paraId="4BB50D92" w14:textId="0F2FA8D6" w:rsidR="0066302F" w:rsidRPr="00513DF1" w:rsidRDefault="009102DF" w:rsidP="0066302F">
      <w:pPr>
        <w:rPr>
          <w:szCs w:val="22"/>
        </w:rPr>
      </w:pPr>
      <w:hyperlink r:id="rId11" w:history="1">
        <w:r w:rsidR="0066302F" w:rsidRPr="00513DF1">
          <w:rPr>
            <w:rStyle w:val="Hyperlink"/>
            <w:sz w:val="22"/>
            <w:szCs w:val="22"/>
          </w:rPr>
          <w:t>Register</w:t>
        </w:r>
      </w:hyperlink>
      <w:r w:rsidR="0066302F" w:rsidRPr="00513DF1">
        <w:rPr>
          <w:szCs w:val="22"/>
        </w:rPr>
        <w:t xml:space="preserve"> now for this webinar. </w:t>
      </w:r>
      <w:proofErr w:type="spellStart"/>
      <w:r w:rsidR="0066302F" w:rsidRPr="00513DF1">
        <w:rPr>
          <w:szCs w:val="22"/>
        </w:rPr>
        <w:t>FGIA’s</w:t>
      </w:r>
      <w:proofErr w:type="spellEnd"/>
      <w:r w:rsidR="0066302F" w:rsidRPr="00513DF1">
        <w:rPr>
          <w:szCs w:val="22"/>
        </w:rPr>
        <w:t xml:space="preserve"> Marketing team will live-tweet this presentation from </w:t>
      </w:r>
      <w:proofErr w:type="spellStart"/>
      <w:r w:rsidR="0066302F" w:rsidRPr="00513DF1">
        <w:rPr>
          <w:szCs w:val="22"/>
        </w:rPr>
        <w:t>FGIA’s</w:t>
      </w:r>
      <w:proofErr w:type="spellEnd"/>
      <w:r w:rsidR="0066302F" w:rsidRPr="00513DF1">
        <w:rPr>
          <w:szCs w:val="22"/>
        </w:rPr>
        <w:t xml:space="preserve"> Twitter account, </w:t>
      </w:r>
      <w:hyperlink r:id="rId12" w:history="1">
        <w:r w:rsidR="0066302F" w:rsidRPr="00513DF1">
          <w:rPr>
            <w:rStyle w:val="Hyperlink"/>
            <w:sz w:val="22"/>
            <w:szCs w:val="22"/>
          </w:rPr>
          <w:t>@FGIAonline</w:t>
        </w:r>
      </w:hyperlink>
      <w:r w:rsidR="0066302F" w:rsidRPr="00513DF1">
        <w:rPr>
          <w:szCs w:val="22"/>
        </w:rPr>
        <w:t xml:space="preserve">, using the hashtag </w:t>
      </w:r>
      <w:hyperlink r:id="rId13" w:history="1">
        <w:r w:rsidR="0066302F" w:rsidRPr="00513DF1">
          <w:rPr>
            <w:rStyle w:val="Hyperlink"/>
            <w:sz w:val="22"/>
            <w:szCs w:val="22"/>
          </w:rPr>
          <w:t>#FGIAwebinar</w:t>
        </w:r>
      </w:hyperlink>
      <w:r w:rsidR="0066302F" w:rsidRPr="00513DF1">
        <w:rPr>
          <w:szCs w:val="22"/>
        </w:rPr>
        <w:t xml:space="preserve">. </w:t>
      </w:r>
    </w:p>
    <w:p w14:paraId="7BD68329" w14:textId="77777777" w:rsidR="0066302F" w:rsidRPr="00513DF1" w:rsidRDefault="0066302F" w:rsidP="0066302F">
      <w:pPr>
        <w:rPr>
          <w:b/>
          <w:bCs/>
        </w:rPr>
      </w:pPr>
      <w:r w:rsidRPr="00513DF1">
        <w:rPr>
          <w:b/>
          <w:bCs/>
        </w:rPr>
        <w:t>About the Speaker</w:t>
      </w:r>
    </w:p>
    <w:p w14:paraId="23023AE4" w14:textId="50F8B0B9" w:rsidR="00513DF1" w:rsidRPr="006B7B4A" w:rsidRDefault="00880CEF" w:rsidP="006B7B4A">
      <w:r>
        <w:t xml:space="preserve">Jason </w:t>
      </w:r>
      <w:r w:rsidR="006B7B4A">
        <w:t>Seals</w:t>
      </w:r>
      <w:r w:rsidR="006B7B4A" w:rsidRPr="006B7B4A">
        <w:t xml:space="preserve"> </w:t>
      </w:r>
      <w:r w:rsidR="006B7B4A">
        <w:t>has experience</w:t>
      </w:r>
      <w:r w:rsidR="006B7B4A" w:rsidRPr="006B7B4A">
        <w:t xml:space="preserve"> in testing fenestration products both in the laboratory and in the field</w:t>
      </w:r>
      <w:r w:rsidR="006B7B4A">
        <w:t>, as well as experience</w:t>
      </w:r>
      <w:r w:rsidR="006B7B4A" w:rsidRPr="006B7B4A">
        <w:t xml:space="preserve"> running the testing and certification program for a major window and door manufacturer a</w:t>
      </w:r>
      <w:r>
        <w:t>nd</w:t>
      </w:r>
      <w:r w:rsidR="006B7B4A" w:rsidRPr="006B7B4A">
        <w:t xml:space="preserve"> managing their in-house testing facilities. In his current role at </w:t>
      </w:r>
      <w:proofErr w:type="spellStart"/>
      <w:r w:rsidR="006B7B4A" w:rsidRPr="006B7B4A">
        <w:t>FGIA</w:t>
      </w:r>
      <w:proofErr w:type="spellEnd"/>
      <w:r w:rsidR="006B7B4A" w:rsidRPr="006B7B4A">
        <w:t xml:space="preserve">, </w:t>
      </w:r>
      <w:r>
        <w:t>Seals</w:t>
      </w:r>
      <w:r w:rsidR="006B7B4A" w:rsidRPr="006B7B4A">
        <w:t xml:space="preserve"> manages the AAMA product certification, component verification and laboratory accreditation programs used by </w:t>
      </w:r>
      <w:proofErr w:type="spellStart"/>
      <w:r w:rsidR="006B7B4A" w:rsidRPr="006B7B4A">
        <w:t>FGIA</w:t>
      </w:r>
      <w:proofErr w:type="spellEnd"/>
      <w:r w:rsidR="006B7B4A" w:rsidRPr="006B7B4A">
        <w:t xml:space="preserve"> members and licensees to bring quality fenestration products to market.</w:t>
      </w:r>
    </w:p>
    <w:p w14:paraId="270FE97B" w14:textId="0273F33E" w:rsidR="007D091F" w:rsidRPr="0066302F" w:rsidRDefault="0066302F" w:rsidP="00FC0D8D">
      <w:pPr>
        <w:rPr>
          <w:szCs w:val="22"/>
        </w:rPr>
      </w:pPr>
      <w:r w:rsidRPr="00604B5E">
        <w:rPr>
          <w:szCs w:val="22"/>
        </w:rPr>
        <w:t xml:space="preserve">For more information about </w:t>
      </w:r>
      <w:proofErr w:type="spellStart"/>
      <w:r w:rsidRPr="00604B5E">
        <w:rPr>
          <w:szCs w:val="22"/>
        </w:rPr>
        <w:t>FGIA</w:t>
      </w:r>
      <w:proofErr w:type="spellEnd"/>
      <w:r w:rsidRPr="00604B5E">
        <w:rPr>
          <w:szCs w:val="22"/>
        </w:rPr>
        <w:t xml:space="preserve"> and its activities, visit </w:t>
      </w:r>
      <w:hyperlink r:id="rId14" w:history="1">
        <w:r w:rsidRPr="00604B5E">
          <w:rPr>
            <w:rStyle w:val="Hyperlink"/>
            <w:sz w:val="22"/>
            <w:szCs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0580" w14:textId="77777777" w:rsidR="009102DF" w:rsidRDefault="009102DF">
      <w:pPr>
        <w:spacing w:after="0" w:line="240" w:lineRule="auto"/>
      </w:pPr>
      <w:r>
        <w:separator/>
      </w:r>
    </w:p>
  </w:endnote>
  <w:endnote w:type="continuationSeparator" w:id="0">
    <w:p w14:paraId="4E3D4DB5" w14:textId="77777777" w:rsidR="009102DF" w:rsidRDefault="0091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proofErr w:type="spellStart"/>
    <w:r>
      <w:rPr>
        <w:b/>
      </w:rPr>
      <w:t>FGIA</w:t>
    </w:r>
    <w:proofErr w:type="spellEnd"/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0AA9" w14:textId="77777777" w:rsidR="009102DF" w:rsidRDefault="009102DF">
      <w:pPr>
        <w:spacing w:after="0" w:line="240" w:lineRule="auto"/>
      </w:pPr>
      <w:r>
        <w:separator/>
      </w:r>
    </w:p>
  </w:footnote>
  <w:footnote w:type="continuationSeparator" w:id="0">
    <w:p w14:paraId="61AFAFD4" w14:textId="77777777" w:rsidR="009102DF" w:rsidRDefault="0091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1BB"/>
    <w:multiLevelType w:val="multilevel"/>
    <w:tmpl w:val="997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0168"/>
    <w:multiLevelType w:val="hybridMultilevel"/>
    <w:tmpl w:val="2D2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6118E"/>
    <w:multiLevelType w:val="hybridMultilevel"/>
    <w:tmpl w:val="3532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1B69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A7830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1BFF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153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D530F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3DF1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4297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02F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7B4A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57278"/>
    <w:rsid w:val="008610E9"/>
    <w:rsid w:val="00862CBF"/>
    <w:rsid w:val="008646F5"/>
    <w:rsid w:val="0086578E"/>
    <w:rsid w:val="00866704"/>
    <w:rsid w:val="0086670D"/>
    <w:rsid w:val="008702CA"/>
    <w:rsid w:val="00873627"/>
    <w:rsid w:val="00875CBA"/>
    <w:rsid w:val="008762B3"/>
    <w:rsid w:val="00880CEF"/>
    <w:rsid w:val="00885158"/>
    <w:rsid w:val="008868C4"/>
    <w:rsid w:val="0089483A"/>
    <w:rsid w:val="00895F3C"/>
    <w:rsid w:val="008A244F"/>
    <w:rsid w:val="008A2688"/>
    <w:rsid w:val="008A3CDE"/>
    <w:rsid w:val="008B2ECA"/>
    <w:rsid w:val="008B5249"/>
    <w:rsid w:val="008B7133"/>
    <w:rsid w:val="008D2053"/>
    <w:rsid w:val="008D67D5"/>
    <w:rsid w:val="008D6F93"/>
    <w:rsid w:val="008E3FD0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02DF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2ADD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5903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E7EE8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373D4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0082"/>
    <w:rsid w:val="00FB2DC7"/>
    <w:rsid w:val="00FB44C7"/>
    <w:rsid w:val="00FC0D8D"/>
    <w:rsid w:val="00FC29DB"/>
    <w:rsid w:val="00FC4E30"/>
    <w:rsid w:val="00FE0940"/>
    <w:rsid w:val="00FE6D9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326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4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3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twitter.com/search?q=%23FGIAwebinar&amp;src=typeahead_click&amp;f=liv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fgiaonli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15911102878076746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giaonline.org/events/283/webinar-quality-management-for-certification-compliance-made-easi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3536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4</cp:revision>
  <cp:lastPrinted>2014-02-14T16:35:00Z</cp:lastPrinted>
  <dcterms:created xsi:type="dcterms:W3CDTF">2021-04-16T13:04:00Z</dcterms:created>
  <dcterms:modified xsi:type="dcterms:W3CDTF">2021-04-16T15:03:00Z</dcterms:modified>
</cp:coreProperties>
</file>