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0AE93D" w14:textId="4DA18CF1" w:rsidR="00B93302" w:rsidRPr="00D9258D" w:rsidRDefault="003D5897"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56"/>
        </w:rPr>
      </w:pPr>
      <w:r w:rsidRPr="00D9258D">
        <w:rPr>
          <w:rFonts w:ascii="Helvetica" w:hAnsi="Helvetica"/>
          <w:sz w:val="56"/>
        </w:rPr>
        <w:t>New</w:t>
      </w:r>
      <w:r w:rsidRPr="00D9258D">
        <w:rPr>
          <w:rFonts w:ascii="Helvetica-Narrow" w:hAnsi="Helvetica-Narrow"/>
          <w:sz w:val="56"/>
        </w:rPr>
        <w:t xml:space="preserve">s </w:t>
      </w:r>
      <w:r w:rsidR="00F8328B">
        <w:rPr>
          <w:rFonts w:ascii="Helvetica" w:hAnsi="Helvetica"/>
          <w:sz w:val="56"/>
        </w:rPr>
        <w:t>Release</w:t>
      </w:r>
    </w:p>
    <w:p w14:paraId="4BA2AAB7" w14:textId="6C842192" w:rsidR="00B93302" w:rsidRPr="00D9258D" w:rsidRDefault="00F8328B"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Pr>
          <w:rFonts w:ascii="Arial" w:hAnsi="Arial"/>
          <w:b/>
          <w:sz w:val="22"/>
          <w:szCs w:val="22"/>
        </w:rPr>
        <w:br/>
      </w:r>
      <w:r w:rsidR="003D5897" w:rsidRPr="00D9258D">
        <w:rPr>
          <w:rFonts w:ascii="Arial" w:hAnsi="Arial"/>
          <w:b/>
          <w:sz w:val="22"/>
          <w:szCs w:val="22"/>
        </w:rPr>
        <w:t>Media</w:t>
      </w:r>
      <w:r w:rsidR="00B93302" w:rsidRPr="00D9258D">
        <w:rPr>
          <w:rFonts w:ascii="Arial" w:hAnsi="Arial"/>
          <w:b/>
          <w:sz w:val="22"/>
          <w:szCs w:val="22"/>
        </w:rPr>
        <w:t xml:space="preserve"> Contacts</w:t>
      </w:r>
    </w:p>
    <w:p w14:paraId="3A7C1B5A" w14:textId="77777777"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Heather West, Heather West Public Relations</w:t>
      </w:r>
    </w:p>
    <w:p w14:paraId="4632229D" w14:textId="12AC8E1A" w:rsidR="00B93302" w:rsidRPr="00813BE3"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813BE3">
        <w:rPr>
          <w:rFonts w:ascii="Arial" w:hAnsi="Arial" w:cs="Arial"/>
          <w:sz w:val="18"/>
          <w:szCs w:val="18"/>
          <w:lang w:val="fr-FR"/>
        </w:rPr>
        <w:t>Email:</w:t>
      </w:r>
      <w:proofErr w:type="gramEnd"/>
      <w:r w:rsidRPr="00813BE3">
        <w:rPr>
          <w:rFonts w:ascii="Arial" w:hAnsi="Arial" w:cs="Arial"/>
          <w:sz w:val="18"/>
          <w:szCs w:val="18"/>
          <w:lang w:val="fr-FR"/>
        </w:rPr>
        <w:t xml:space="preserve">  </w:t>
      </w:r>
      <w:hyperlink r:id="rId8" w:history="1">
        <w:r w:rsidRPr="00813BE3">
          <w:rPr>
            <w:rStyle w:val="Hyperlink"/>
            <w:rFonts w:ascii="Arial" w:hAnsi="Arial" w:cs="Arial"/>
            <w:sz w:val="18"/>
            <w:szCs w:val="18"/>
            <w:lang w:val="fr-FR"/>
          </w:rPr>
          <w:t>heather@heatherwestpr.com</w:t>
        </w:r>
      </w:hyperlink>
      <w:r w:rsidRPr="00813BE3">
        <w:rPr>
          <w:rFonts w:ascii="Arial" w:hAnsi="Arial" w:cs="Arial"/>
          <w:sz w:val="18"/>
          <w:szCs w:val="18"/>
          <w:lang w:val="fr-FR"/>
        </w:rPr>
        <w:t xml:space="preserve">; </w:t>
      </w:r>
      <w:proofErr w:type="gramStart"/>
      <w:r w:rsidR="00F8328B" w:rsidRPr="00813BE3">
        <w:rPr>
          <w:rFonts w:ascii="Arial" w:hAnsi="Arial" w:cs="Arial"/>
          <w:sz w:val="18"/>
          <w:szCs w:val="18"/>
          <w:lang w:val="fr-FR"/>
        </w:rPr>
        <w:t>Phone:</w:t>
      </w:r>
      <w:proofErr w:type="gramEnd"/>
      <w:r w:rsidR="00F8328B" w:rsidRPr="00813BE3">
        <w:rPr>
          <w:rFonts w:ascii="Arial" w:hAnsi="Arial" w:cs="Arial"/>
          <w:sz w:val="18"/>
          <w:szCs w:val="18"/>
          <w:lang w:val="fr-FR"/>
        </w:rPr>
        <w:t xml:space="preserve"> </w:t>
      </w:r>
      <w:r w:rsidRPr="00813BE3">
        <w:rPr>
          <w:rFonts w:ascii="Arial" w:hAnsi="Arial" w:cs="Arial"/>
          <w:sz w:val="18"/>
          <w:szCs w:val="18"/>
          <w:lang w:val="fr-FR"/>
        </w:rPr>
        <w:t>612-724-8760</w:t>
      </w:r>
    </w:p>
    <w:p w14:paraId="0C66AF7D" w14:textId="77777777" w:rsidR="00B93302" w:rsidRPr="00813BE3"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
    <w:p w14:paraId="5A6708B4" w14:textId="1B99934B"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 xml:space="preserve">Angela Dickson, marketing </w:t>
      </w:r>
      <w:r w:rsidR="00112C64">
        <w:rPr>
          <w:rFonts w:ascii="Arial" w:hAnsi="Arial" w:cs="Arial"/>
          <w:sz w:val="18"/>
          <w:szCs w:val="18"/>
        </w:rPr>
        <w:t>and communications director</w:t>
      </w:r>
      <w:r w:rsidRPr="00D9258D">
        <w:rPr>
          <w:rFonts w:ascii="Arial" w:hAnsi="Arial" w:cs="Arial"/>
          <w:sz w:val="18"/>
          <w:szCs w:val="18"/>
        </w:rPr>
        <w:t xml:space="preserve">, </w:t>
      </w:r>
      <w:r w:rsidR="007D091F">
        <w:rPr>
          <w:rFonts w:ascii="Arial" w:hAnsi="Arial" w:cs="Arial"/>
          <w:sz w:val="18"/>
          <w:szCs w:val="18"/>
        </w:rPr>
        <w:t>FGIA</w:t>
      </w:r>
    </w:p>
    <w:p w14:paraId="3DC5C75E" w14:textId="1CF16542" w:rsidR="00B93302" w:rsidRPr="00813BE3"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813BE3">
        <w:rPr>
          <w:rFonts w:ascii="Arial" w:hAnsi="Arial" w:cs="Arial"/>
          <w:sz w:val="18"/>
          <w:szCs w:val="18"/>
          <w:lang w:val="fr-FR"/>
        </w:rPr>
        <w:t>Email:</w:t>
      </w:r>
      <w:proofErr w:type="gramEnd"/>
      <w:r w:rsidRPr="00813BE3">
        <w:rPr>
          <w:rFonts w:ascii="Arial" w:hAnsi="Arial" w:cs="Arial"/>
          <w:sz w:val="18"/>
          <w:szCs w:val="18"/>
          <w:lang w:val="fr-FR"/>
        </w:rPr>
        <w:t xml:space="preserve"> </w:t>
      </w:r>
      <w:hyperlink r:id="rId9" w:history="1">
        <w:r w:rsidR="005C7D7D" w:rsidRPr="00813BE3">
          <w:rPr>
            <w:rStyle w:val="Hyperlink"/>
            <w:rFonts w:ascii="Arial" w:hAnsi="Arial" w:cs="Arial"/>
            <w:sz w:val="18"/>
            <w:szCs w:val="18"/>
            <w:lang w:val="fr-FR"/>
          </w:rPr>
          <w:t>adickson@fgiaonline.org</w:t>
        </w:r>
      </w:hyperlink>
      <w:r w:rsidRPr="00813BE3">
        <w:rPr>
          <w:rFonts w:ascii="Arial" w:hAnsi="Arial" w:cs="Arial"/>
          <w:sz w:val="18"/>
          <w:szCs w:val="18"/>
          <w:lang w:val="fr-FR"/>
        </w:rPr>
        <w:t xml:space="preserve">; </w:t>
      </w:r>
      <w:proofErr w:type="gramStart"/>
      <w:r w:rsidR="00F8328B" w:rsidRPr="00813BE3">
        <w:rPr>
          <w:rFonts w:ascii="Arial" w:hAnsi="Arial" w:cs="Arial"/>
          <w:sz w:val="18"/>
          <w:szCs w:val="18"/>
          <w:lang w:val="fr-FR"/>
        </w:rPr>
        <w:t>Phone:</w:t>
      </w:r>
      <w:proofErr w:type="gramEnd"/>
      <w:r w:rsidR="00F8328B" w:rsidRPr="00813BE3">
        <w:rPr>
          <w:rFonts w:ascii="Arial" w:hAnsi="Arial" w:cs="Arial"/>
          <w:sz w:val="18"/>
          <w:szCs w:val="18"/>
          <w:lang w:val="fr-FR"/>
        </w:rPr>
        <w:t xml:space="preserve"> </w:t>
      </w:r>
      <w:r w:rsidR="00CE0952" w:rsidRPr="00813BE3">
        <w:rPr>
          <w:rFonts w:ascii="Arial" w:hAnsi="Arial" w:cs="Arial"/>
          <w:sz w:val="18"/>
          <w:szCs w:val="18"/>
          <w:lang w:val="fr-FR"/>
        </w:rPr>
        <w:t>630-920-4999</w:t>
      </w:r>
    </w:p>
    <w:p w14:paraId="677E4327" w14:textId="132BAF5F" w:rsidR="00305DAD" w:rsidRPr="00D9258D" w:rsidRDefault="00E86AA1" w:rsidP="00305DAD">
      <w:pPr>
        <w:pStyle w:val="Title"/>
        <w:jc w:val="right"/>
        <w:rPr>
          <w:b w:val="0"/>
          <w:sz w:val="24"/>
          <w:szCs w:val="24"/>
        </w:rPr>
      </w:pPr>
      <w:r>
        <w:rPr>
          <w:b w:val="0"/>
          <w:sz w:val="24"/>
          <w:szCs w:val="24"/>
          <w:highlight w:val="yellow"/>
        </w:rPr>
        <w:t>August</w:t>
      </w:r>
      <w:r w:rsidR="00A4710F">
        <w:rPr>
          <w:b w:val="0"/>
          <w:sz w:val="24"/>
          <w:szCs w:val="24"/>
          <w:highlight w:val="yellow"/>
        </w:rPr>
        <w:t xml:space="preserve"> </w:t>
      </w:r>
      <w:r w:rsidR="00B94EC7">
        <w:rPr>
          <w:b w:val="0"/>
          <w:sz w:val="24"/>
          <w:szCs w:val="24"/>
          <w:highlight w:val="yellow"/>
        </w:rPr>
        <w:t>2</w:t>
      </w:r>
      <w:r w:rsidR="00813BE3">
        <w:rPr>
          <w:b w:val="0"/>
          <w:sz w:val="24"/>
          <w:szCs w:val="24"/>
          <w:highlight w:val="yellow"/>
        </w:rPr>
        <w:t>4</w:t>
      </w:r>
      <w:r w:rsidR="008F1618" w:rsidRPr="00F13E41">
        <w:rPr>
          <w:b w:val="0"/>
          <w:sz w:val="24"/>
          <w:szCs w:val="24"/>
          <w:highlight w:val="yellow"/>
        </w:rPr>
        <w:t xml:space="preserve">, </w:t>
      </w:r>
      <w:r w:rsidR="001B4F2F">
        <w:rPr>
          <w:b w:val="0"/>
          <w:sz w:val="24"/>
          <w:szCs w:val="24"/>
          <w:highlight w:val="yellow"/>
        </w:rPr>
        <w:t>202</w:t>
      </w:r>
      <w:r w:rsidR="00813BE3">
        <w:rPr>
          <w:b w:val="0"/>
          <w:sz w:val="24"/>
          <w:szCs w:val="24"/>
          <w:highlight w:val="yellow"/>
        </w:rPr>
        <w:t>6</w:t>
      </w:r>
    </w:p>
    <w:p w14:paraId="71E31F7C" w14:textId="77777777" w:rsidR="00305DAD" w:rsidRPr="00D9258D" w:rsidRDefault="00305DAD" w:rsidP="00305DAD">
      <w:pPr>
        <w:pStyle w:val="Title"/>
        <w:jc w:val="right"/>
        <w:rPr>
          <w:b w:val="0"/>
          <w:sz w:val="18"/>
          <w:szCs w:val="18"/>
        </w:rPr>
      </w:pPr>
    </w:p>
    <w:p w14:paraId="1D2F7D08" w14:textId="5CFD4D35" w:rsidR="00C43D4F" w:rsidRPr="00B75412" w:rsidRDefault="00C43D4F" w:rsidP="0038384C">
      <w:pPr>
        <w:pStyle w:val="Title"/>
        <w:spacing w:after="240"/>
        <w:rPr>
          <w:color w:val="auto"/>
        </w:rPr>
      </w:pPr>
      <w:r w:rsidRPr="00C43D4F">
        <w:rPr>
          <w:color w:val="auto"/>
        </w:rPr>
        <w:t xml:space="preserve">FGIA Takes the Main Stage at </w:t>
      </w:r>
      <w:proofErr w:type="spellStart"/>
      <w:r w:rsidRPr="00C43D4F">
        <w:rPr>
          <w:color w:val="auto"/>
        </w:rPr>
        <w:t>GlassBuild</w:t>
      </w:r>
      <w:proofErr w:type="spellEnd"/>
      <w:r w:rsidRPr="00C43D4F">
        <w:rPr>
          <w:color w:val="auto"/>
        </w:rPr>
        <w:t xml:space="preserve"> America to Deliver Crucial Daylighting and </w:t>
      </w:r>
      <w:proofErr w:type="spellStart"/>
      <w:r w:rsidRPr="00C43D4F">
        <w:rPr>
          <w:color w:val="auto"/>
        </w:rPr>
        <w:t>NAFS</w:t>
      </w:r>
      <w:proofErr w:type="spellEnd"/>
      <w:r w:rsidRPr="00C43D4F">
        <w:rPr>
          <w:color w:val="auto"/>
        </w:rPr>
        <w:t xml:space="preserve"> Insights</w:t>
      </w:r>
    </w:p>
    <w:p w14:paraId="564C1DA5" w14:textId="44F129BA" w:rsidR="00B9137E" w:rsidRPr="00F6681C" w:rsidRDefault="00A41F02" w:rsidP="00F6681C">
      <w:r w:rsidRPr="00813BE3">
        <w:t xml:space="preserve">SCHAUMBURG, IL </w:t>
      </w:r>
      <w:r w:rsidR="00723E5F" w:rsidRPr="00813BE3">
        <w:t>–</w:t>
      </w:r>
      <w:r w:rsidR="005C7D7D" w:rsidRPr="00813BE3">
        <w:t xml:space="preserve"> </w:t>
      </w:r>
      <w:r w:rsidR="00F6681C">
        <w:t xml:space="preserve">The Fenestration </w:t>
      </w:r>
      <w:r w:rsidR="00D06CE2">
        <w:t xml:space="preserve">and </w:t>
      </w:r>
      <w:r w:rsidR="00F6681C">
        <w:t>Glazing Industry Alliance (FGIA)</w:t>
      </w:r>
      <w:r w:rsidR="00813BE3" w:rsidRPr="00813BE3">
        <w:t xml:space="preserve"> will </w:t>
      </w:r>
      <w:r w:rsidR="00B9137E">
        <w:t>deliver two important educational presentations during</w:t>
      </w:r>
      <w:r w:rsidR="000A3E58" w:rsidRPr="00813BE3">
        <w:rPr>
          <w:szCs w:val="22"/>
        </w:rPr>
        <w:t xml:space="preserve"> </w:t>
      </w:r>
      <w:hyperlink r:id="rId10">
        <w:proofErr w:type="spellStart"/>
        <w:r w:rsidR="000A3E58" w:rsidRPr="00813BE3">
          <w:rPr>
            <w:rStyle w:val="Hyperlink"/>
            <w:sz w:val="22"/>
            <w:szCs w:val="22"/>
          </w:rPr>
          <w:t>GlassBuild</w:t>
        </w:r>
        <w:proofErr w:type="spellEnd"/>
        <w:r w:rsidR="000A3E58" w:rsidRPr="00813BE3">
          <w:rPr>
            <w:rStyle w:val="Hyperlink"/>
            <w:sz w:val="22"/>
            <w:szCs w:val="22"/>
          </w:rPr>
          <w:t xml:space="preserve"> America: The Glass, Window &amp; Door Expo</w:t>
        </w:r>
      </w:hyperlink>
      <w:r w:rsidR="00B75412" w:rsidRPr="00813BE3">
        <w:t xml:space="preserve"> </w:t>
      </w:r>
      <w:r w:rsidR="00813BE3" w:rsidRPr="00813BE3">
        <w:t>taking place September 23-25 in Las Vegas, NV</w:t>
      </w:r>
      <w:r w:rsidR="00332A8C" w:rsidRPr="00813BE3">
        <w:t xml:space="preserve">. </w:t>
      </w:r>
      <w:r w:rsidR="00F6681C" w:rsidRPr="00F6681C">
        <w:t xml:space="preserve">This year, FGIA </w:t>
      </w:r>
      <w:r w:rsidR="00F6681C">
        <w:t>will</w:t>
      </w:r>
      <w:r w:rsidR="00F6681C" w:rsidRPr="00F6681C">
        <w:t xml:space="preserve"> present two sessions on the </w:t>
      </w:r>
      <w:hyperlink r:id="rId11" w:anchor="main-stage" w:history="1">
        <w:r w:rsidR="00F6681C" w:rsidRPr="00F6681C">
          <w:rPr>
            <w:rStyle w:val="Hyperlink"/>
            <w:sz w:val="22"/>
          </w:rPr>
          <w:t>Main Stage</w:t>
        </w:r>
      </w:hyperlink>
      <w:r w:rsidR="00F6681C" w:rsidRPr="00F6681C">
        <w:t xml:space="preserve"> – a can’t-miss venue, hosting three days of learning, networking and industry celebration. </w:t>
      </w:r>
      <w:r w:rsidR="00B9137E" w:rsidRPr="00B9137E">
        <w:t>The sessions will provide attendees with vital updates on daylighting strategies and the latest North American Fenestration Standard (</w:t>
      </w:r>
      <w:proofErr w:type="spellStart"/>
      <w:r w:rsidR="00B9137E" w:rsidRPr="00B9137E">
        <w:t>NAFS</w:t>
      </w:r>
      <w:proofErr w:type="spellEnd"/>
      <w:r w:rsidR="00B9137E" w:rsidRPr="00B9137E">
        <w:t xml:space="preserve">) </w:t>
      </w:r>
      <w:r w:rsidR="00B9137E">
        <w:t>updates</w:t>
      </w:r>
      <w:r w:rsidR="00B9137E" w:rsidRPr="00B9137E">
        <w:t>.</w:t>
      </w:r>
      <w:r w:rsidR="00B9137E">
        <w:t xml:space="preserve"> </w:t>
      </w:r>
      <w:r w:rsidR="00B9137E" w:rsidRPr="00B9137E">
        <w:t xml:space="preserve">Throughout the three-day </w:t>
      </w:r>
      <w:r w:rsidR="00B9137E">
        <w:t>event</w:t>
      </w:r>
      <w:r w:rsidR="00B9137E" w:rsidRPr="00B9137E">
        <w:t xml:space="preserve">, attendees can engage directly with technical experts and leadership at the FGIA </w:t>
      </w:r>
      <w:r w:rsidR="00B9137E">
        <w:t>booth</w:t>
      </w:r>
      <w:r w:rsidR="00B9137E" w:rsidRPr="00B9137E">
        <w:t>, located in Association Row at Booth AR-04.</w:t>
      </w:r>
    </w:p>
    <w:p w14:paraId="21493357" w14:textId="77777777" w:rsidR="005804C1" w:rsidRPr="00F6681C" w:rsidRDefault="005804C1" w:rsidP="005804C1">
      <w:pPr>
        <w:rPr>
          <w:b/>
          <w:bCs/>
        </w:rPr>
      </w:pPr>
      <w:hyperlink r:id="rId12" w:tgtFrame="_blank" w:history="1">
        <w:r w:rsidRPr="00F6681C">
          <w:rPr>
            <w:rStyle w:val="Hyperlink"/>
            <w:b/>
            <w:bCs/>
            <w:sz w:val="22"/>
          </w:rPr>
          <w:t>Designing for Daylight | Illuminating Health and Architecture</w:t>
        </w:r>
      </w:hyperlink>
    </w:p>
    <w:p w14:paraId="3154B040" w14:textId="043B361A" w:rsidR="005804C1" w:rsidRDefault="005804C1" w:rsidP="000A3E58">
      <w:pPr>
        <w:rPr>
          <w:rFonts w:eastAsia="Calibri"/>
        </w:rPr>
      </w:pPr>
      <w:r w:rsidRPr="00F6681C">
        <w:t xml:space="preserve">Daylight is more than an aesthetic choice. It </w:t>
      </w:r>
      <w:r>
        <w:t xml:space="preserve">can </w:t>
      </w:r>
      <w:r w:rsidRPr="00F6681C">
        <w:t>affect productivity, learning, health and recovery.</w:t>
      </w:r>
    </w:p>
    <w:p w14:paraId="4F22AAEA" w14:textId="316ED7CF" w:rsidR="00001C5D" w:rsidRDefault="000A3E58" w:rsidP="000A3E58">
      <w:pPr>
        <w:rPr>
          <w:rFonts w:eastAsia="Calibri"/>
        </w:rPr>
      </w:pPr>
      <w:r w:rsidRPr="00796F1E">
        <w:rPr>
          <w:rFonts w:eastAsia="Calibri"/>
        </w:rPr>
        <w:t>“</w:t>
      </w:r>
      <w:r w:rsidR="00796F1E" w:rsidRPr="00796F1E">
        <w:rPr>
          <w:rFonts w:eastAsia="Calibri"/>
        </w:rPr>
        <w:t xml:space="preserve">With daylighting playing such an important role in building design, energy performance and occupant well-being, FGIA is </w:t>
      </w:r>
      <w:r w:rsidR="00D06CE2">
        <w:rPr>
          <w:rFonts w:eastAsia="Calibri"/>
        </w:rPr>
        <w:t xml:space="preserve">thrilled to bring the industry together </w:t>
      </w:r>
      <w:r w:rsidR="00846959">
        <w:rPr>
          <w:rFonts w:eastAsia="Calibri"/>
        </w:rPr>
        <w:t>to</w:t>
      </w:r>
      <w:r w:rsidR="00D06CE2">
        <w:rPr>
          <w:rFonts w:eastAsia="Calibri"/>
        </w:rPr>
        <w:t xml:space="preserve"> learn about</w:t>
      </w:r>
      <w:r w:rsidR="00D06CE2" w:rsidRPr="00796F1E">
        <w:rPr>
          <w:rFonts w:eastAsia="Calibri"/>
        </w:rPr>
        <w:t xml:space="preserve"> </w:t>
      </w:r>
      <w:r w:rsidR="00796F1E" w:rsidRPr="00796F1E">
        <w:rPr>
          <w:rFonts w:eastAsia="Calibri"/>
        </w:rPr>
        <w:t xml:space="preserve">the latest </w:t>
      </w:r>
      <w:r w:rsidR="009F3FBD">
        <w:rPr>
          <w:rFonts w:eastAsia="Calibri"/>
        </w:rPr>
        <w:t>science</w:t>
      </w:r>
      <w:r w:rsidR="00796F1E" w:rsidRPr="00796F1E">
        <w:rPr>
          <w:rFonts w:eastAsia="Calibri"/>
        </w:rPr>
        <w:t xml:space="preserve">, connect with experts and gain insights </w:t>
      </w:r>
      <w:r w:rsidR="00846959">
        <w:rPr>
          <w:rFonts w:eastAsia="Calibri"/>
        </w:rPr>
        <w:t>you</w:t>
      </w:r>
      <w:r w:rsidR="00846959" w:rsidRPr="00796F1E">
        <w:rPr>
          <w:rFonts w:eastAsia="Calibri"/>
        </w:rPr>
        <w:t xml:space="preserve"> </w:t>
      </w:r>
      <w:r w:rsidR="00796F1E" w:rsidRPr="00796F1E">
        <w:rPr>
          <w:rFonts w:eastAsia="Calibri"/>
        </w:rPr>
        <w:t xml:space="preserve">can bring back to </w:t>
      </w:r>
      <w:r w:rsidR="00846959">
        <w:rPr>
          <w:rFonts w:eastAsia="Calibri"/>
        </w:rPr>
        <w:t>your</w:t>
      </w:r>
      <w:r w:rsidR="00846959" w:rsidRPr="00796F1E">
        <w:rPr>
          <w:rFonts w:eastAsia="Calibri"/>
        </w:rPr>
        <w:t xml:space="preserve"> </w:t>
      </w:r>
      <w:r w:rsidR="00796F1E" w:rsidRPr="00796F1E">
        <w:rPr>
          <w:rFonts w:eastAsia="Calibri"/>
        </w:rPr>
        <w:t>businesses</w:t>
      </w:r>
      <w:r w:rsidRPr="00796F1E">
        <w:rPr>
          <w:rFonts w:eastAsia="Calibri"/>
        </w:rPr>
        <w:t xml:space="preserve">,” </w:t>
      </w:r>
      <w:r w:rsidR="00B94EC7" w:rsidRPr="00796F1E">
        <w:rPr>
          <w:rFonts w:eastAsia="Calibri"/>
        </w:rPr>
        <w:t>said</w:t>
      </w:r>
      <w:r w:rsidR="00B94EC7" w:rsidRPr="00F6681C">
        <w:rPr>
          <w:rFonts w:eastAsia="Calibri"/>
        </w:rPr>
        <w:t xml:space="preserve"> Janice Yglesias, FGIA Executive Director</w:t>
      </w:r>
      <w:r w:rsidRPr="00F6681C">
        <w:rPr>
          <w:rFonts w:eastAsia="Calibri"/>
        </w:rPr>
        <w:t>. “</w:t>
      </w:r>
      <w:r w:rsidR="00F6681C" w:rsidRPr="00F6681C">
        <w:rPr>
          <w:rFonts w:eastAsia="Calibri"/>
        </w:rPr>
        <w:t>We look forward to welcoming our members and all attendees at this year’s show</w:t>
      </w:r>
      <w:r w:rsidR="00B75412" w:rsidRPr="00F6681C">
        <w:rPr>
          <w:rFonts w:eastAsia="Calibri"/>
        </w:rPr>
        <w:t>.</w:t>
      </w:r>
      <w:r w:rsidRPr="00F6681C">
        <w:rPr>
          <w:rFonts w:eastAsia="Calibri"/>
        </w:rPr>
        <w:t>”</w:t>
      </w:r>
    </w:p>
    <w:p w14:paraId="2474122C" w14:textId="05FB6D26" w:rsidR="00B75412" w:rsidRPr="00F6681C" w:rsidRDefault="00B75412" w:rsidP="00B75412">
      <w:bookmarkStart w:id="0" w:name="_Hlk204178550"/>
      <w:r w:rsidRPr="00F6681C">
        <w:t xml:space="preserve">On </w:t>
      </w:r>
      <w:r w:rsidR="00F6681C" w:rsidRPr="00F6681C">
        <w:t>September 23</w:t>
      </w:r>
      <w:r w:rsidR="00846959">
        <w:t xml:space="preserve"> at 11:30 am Pacific</w:t>
      </w:r>
      <w:r w:rsidRPr="00F6681C">
        <w:t xml:space="preserve">, </w:t>
      </w:r>
      <w:r w:rsidR="00F6681C" w:rsidRPr="00F6681C">
        <w:t xml:space="preserve">Yglesias will moderate a panel discussion </w:t>
      </w:r>
      <w:r w:rsidR="005804C1">
        <w:t>with industry experts from across the building sector. T</w:t>
      </w:r>
      <w:r w:rsidR="005804C1" w:rsidRPr="005804C1">
        <w:t xml:space="preserve">his session </w:t>
      </w:r>
      <w:r w:rsidR="005804C1">
        <w:t xml:space="preserve">will </w:t>
      </w:r>
      <w:r w:rsidR="005804C1" w:rsidRPr="005804C1">
        <w:t>connect the latest research in daylighting and human health with practical design strategies and offer insights into the code landscape shaping what is required.</w:t>
      </w:r>
    </w:p>
    <w:p w14:paraId="151E200F" w14:textId="77777777" w:rsidR="00F6681C" w:rsidRPr="00F6681C" w:rsidRDefault="00F6681C" w:rsidP="00F6681C">
      <w:pPr>
        <w:rPr>
          <w:b/>
          <w:bCs/>
        </w:rPr>
      </w:pPr>
      <w:hyperlink r:id="rId13" w:tgtFrame="_blank" w:history="1">
        <w:proofErr w:type="spellStart"/>
        <w:r w:rsidRPr="00F6681C">
          <w:rPr>
            <w:rStyle w:val="Hyperlink"/>
            <w:b/>
            <w:bCs/>
            <w:sz w:val="22"/>
          </w:rPr>
          <w:t>NAFS</w:t>
        </w:r>
        <w:proofErr w:type="spellEnd"/>
        <w:r w:rsidRPr="00F6681C">
          <w:rPr>
            <w:rStyle w:val="Hyperlink"/>
            <w:b/>
            <w:bCs/>
            <w:sz w:val="22"/>
          </w:rPr>
          <w:t>-26 | Understanding Key Changes and Impacts on Testing Requirements</w:t>
        </w:r>
      </w:hyperlink>
    </w:p>
    <w:p w14:paraId="62576668" w14:textId="330F0FA4" w:rsidR="005804C1" w:rsidRDefault="005804C1" w:rsidP="005804C1">
      <w:r w:rsidRPr="005804C1">
        <w:t>The 2026 edition of AAMA/</w:t>
      </w:r>
      <w:proofErr w:type="spellStart"/>
      <w:r w:rsidRPr="005804C1">
        <w:t>WDMA</w:t>
      </w:r>
      <w:proofErr w:type="spellEnd"/>
      <w:r w:rsidRPr="005804C1">
        <w:t>/CSA 101/</w:t>
      </w:r>
      <w:proofErr w:type="spellStart"/>
      <w:r w:rsidRPr="005804C1">
        <w:t>I.S.2</w:t>
      </w:r>
      <w:proofErr w:type="spellEnd"/>
      <w:r w:rsidRPr="005804C1">
        <w:t>/</w:t>
      </w:r>
      <w:proofErr w:type="spellStart"/>
      <w:r w:rsidRPr="005804C1">
        <w:t>A440</w:t>
      </w:r>
      <w:proofErr w:type="spellEnd"/>
      <w:r w:rsidRPr="005804C1">
        <w:t xml:space="preserve">, </w:t>
      </w:r>
      <w:r w:rsidRPr="00ED10B3">
        <w:rPr>
          <w:i/>
          <w:iCs/>
        </w:rPr>
        <w:t>the North American Fenestration Standard/Specification for windows, doors and skylights</w:t>
      </w:r>
      <w:r w:rsidRPr="005804C1">
        <w:t xml:space="preserve"> (</w:t>
      </w:r>
      <w:proofErr w:type="spellStart"/>
      <w:r w:rsidRPr="005804C1">
        <w:t>NAFS</w:t>
      </w:r>
      <w:proofErr w:type="spellEnd"/>
      <w:r w:rsidRPr="005804C1">
        <w:t>), introduces important updates that impact fenestration product testing, labeling and approval across North America.</w:t>
      </w:r>
    </w:p>
    <w:p w14:paraId="33D992A1" w14:textId="63D7E0A4" w:rsidR="005804C1" w:rsidRDefault="005804C1" w:rsidP="005804C1">
      <w:pPr>
        <w:rPr>
          <w:rFonts w:eastAsia="Calibri"/>
        </w:rPr>
      </w:pPr>
      <w:r w:rsidRPr="00F6681C">
        <w:rPr>
          <w:rFonts w:eastAsia="Calibri"/>
        </w:rPr>
        <w:lastRenderedPageBreak/>
        <w:t xml:space="preserve">“Developed by CSA Group, </w:t>
      </w:r>
      <w:r w:rsidR="00C43D4F">
        <w:rPr>
          <w:rFonts w:eastAsia="Calibri"/>
        </w:rPr>
        <w:t>FGIA</w:t>
      </w:r>
      <w:r w:rsidRPr="00F6681C">
        <w:rPr>
          <w:rFonts w:eastAsia="Calibri"/>
        </w:rPr>
        <w:t xml:space="preserve"> and the Window &amp; Door Manufacturers Association, th</w:t>
      </w:r>
      <w:r>
        <w:rPr>
          <w:rFonts w:eastAsia="Calibri"/>
        </w:rPr>
        <w:t>is</w:t>
      </w:r>
      <w:r w:rsidRPr="00F6681C">
        <w:rPr>
          <w:rFonts w:eastAsia="Calibri"/>
        </w:rPr>
        <w:t xml:space="preserve"> standard continues to evolve in response to industry and regulatory needs,” said </w:t>
      </w:r>
      <w:r w:rsidRPr="00F6681C">
        <w:t>FGIA Technical Training Specialist</w:t>
      </w:r>
      <w:r>
        <w:t>,</w:t>
      </w:r>
      <w:r w:rsidRPr="00F6681C">
        <w:t xml:space="preserve"> Aaron Blom</w:t>
      </w:r>
      <w:r w:rsidRPr="00F6681C">
        <w:rPr>
          <w:rFonts w:eastAsia="Calibri"/>
        </w:rPr>
        <w:t xml:space="preserve">. “Don’t miss this </w:t>
      </w:r>
      <w:r>
        <w:rPr>
          <w:rFonts w:eastAsia="Calibri"/>
        </w:rPr>
        <w:t xml:space="preserve">important </w:t>
      </w:r>
      <w:r w:rsidRPr="00F6681C">
        <w:rPr>
          <w:rFonts w:eastAsia="Calibri"/>
        </w:rPr>
        <w:t>session in Las Vegas.”</w:t>
      </w:r>
    </w:p>
    <w:p w14:paraId="6EEA11FF" w14:textId="7C39C2A0" w:rsidR="005804C1" w:rsidRDefault="00B75412" w:rsidP="005804C1">
      <w:r w:rsidRPr="00F6681C">
        <w:t xml:space="preserve">On </w:t>
      </w:r>
      <w:r w:rsidR="00F6681C" w:rsidRPr="00F6681C">
        <w:t>September 24</w:t>
      </w:r>
      <w:r w:rsidR="005804C1">
        <w:t xml:space="preserve"> at 2:</w:t>
      </w:r>
      <w:r w:rsidR="0006122E">
        <w:t>05</w:t>
      </w:r>
      <w:r w:rsidR="005804C1">
        <w:t xml:space="preserve"> pm Pacific</w:t>
      </w:r>
      <w:r w:rsidRPr="00F6681C">
        <w:t xml:space="preserve">, </w:t>
      </w:r>
      <w:bookmarkEnd w:id="0"/>
      <w:r w:rsidR="005804C1" w:rsidRPr="00F6681C">
        <w:rPr>
          <w:rFonts w:eastAsia="Calibri"/>
        </w:rPr>
        <w:t>Blom</w:t>
      </w:r>
      <w:r w:rsidR="005804C1" w:rsidRPr="00F6681C">
        <w:t xml:space="preserve"> </w:t>
      </w:r>
      <w:r w:rsidR="00F6681C" w:rsidRPr="00F6681C">
        <w:t xml:space="preserve">will </w:t>
      </w:r>
      <w:r w:rsidR="005804C1" w:rsidRPr="005804C1">
        <w:t>focus on the now-mandatory secondary designator, influenced by proposals from the Federal Emergency Management Agency, and will break down what this means for performance ratings, compliance and product approval, especially as concerns like water intrusion gain attention in key regions.</w:t>
      </w:r>
      <w:r w:rsidR="005804C1" w:rsidRPr="005804C1">
        <w:rPr>
          <w:rFonts w:eastAsia="Calibri"/>
        </w:rPr>
        <w:t xml:space="preserve"> </w:t>
      </w:r>
    </w:p>
    <w:p w14:paraId="79192772" w14:textId="77777777" w:rsidR="00B9137E" w:rsidRPr="00B75412" w:rsidRDefault="00B9137E" w:rsidP="00B9137E">
      <w:hyperlink r:id="rId14" w:history="1">
        <w:r w:rsidRPr="009743F6">
          <w:rPr>
            <w:rStyle w:val="Hyperlink"/>
            <w:sz w:val="22"/>
          </w:rPr>
          <w:t>Registration</w:t>
        </w:r>
      </w:hyperlink>
      <w:r>
        <w:t xml:space="preserve"> for </w:t>
      </w:r>
      <w:proofErr w:type="spellStart"/>
      <w:r>
        <w:t>GlassBuild</w:t>
      </w:r>
      <w:proofErr w:type="spellEnd"/>
      <w:r>
        <w:t xml:space="preserve"> is now open. Use the promo code “</w:t>
      </w:r>
      <w:proofErr w:type="spellStart"/>
      <w:r>
        <w:t>FGIA26</w:t>
      </w:r>
      <w:proofErr w:type="spellEnd"/>
      <w:r>
        <w:t xml:space="preserve">” to receive a free registration. </w:t>
      </w:r>
    </w:p>
    <w:p w14:paraId="537F59B4" w14:textId="6653E80C" w:rsidR="00B9137E" w:rsidRPr="000A3E58" w:rsidRDefault="00B9137E" w:rsidP="00B9137E">
      <w:pPr>
        <w:rPr>
          <w:szCs w:val="22"/>
        </w:rPr>
      </w:pPr>
      <w:r w:rsidRPr="000A3E58">
        <w:rPr>
          <w:szCs w:val="22"/>
        </w:rPr>
        <w:t xml:space="preserve">For more information about </w:t>
      </w:r>
      <w:proofErr w:type="spellStart"/>
      <w:r w:rsidRPr="000A3E58">
        <w:rPr>
          <w:szCs w:val="22"/>
        </w:rPr>
        <w:t>FGIA</w:t>
      </w:r>
      <w:r>
        <w:rPr>
          <w:szCs w:val="22"/>
        </w:rPr>
        <w:t>’s</w:t>
      </w:r>
      <w:proofErr w:type="spellEnd"/>
      <w:r>
        <w:rPr>
          <w:szCs w:val="22"/>
        </w:rPr>
        <w:t xml:space="preserve"> presence at the show</w:t>
      </w:r>
      <w:r w:rsidRPr="000A3E58">
        <w:rPr>
          <w:szCs w:val="22"/>
        </w:rPr>
        <w:t xml:space="preserve">, visit </w:t>
      </w:r>
      <w:hyperlink r:id="rId15" w:history="1">
        <w:r>
          <w:rPr>
            <w:rStyle w:val="Hyperlink"/>
            <w:sz w:val="22"/>
            <w:szCs w:val="22"/>
          </w:rPr>
          <w:t>FGIAonline.org/</w:t>
        </w:r>
        <w:proofErr w:type="spellStart"/>
        <w:r>
          <w:rPr>
            <w:rStyle w:val="Hyperlink"/>
            <w:sz w:val="22"/>
            <w:szCs w:val="22"/>
          </w:rPr>
          <w:t>GlassBuild</w:t>
        </w:r>
        <w:proofErr w:type="spellEnd"/>
      </w:hyperlink>
      <w:r w:rsidRPr="000A3E58">
        <w:rPr>
          <w:szCs w:val="22"/>
        </w:rPr>
        <w:t>.</w:t>
      </w:r>
    </w:p>
    <w:p w14:paraId="2B38646B" w14:textId="26339C46" w:rsidR="00D06CE2" w:rsidRPr="00ED10B3" w:rsidRDefault="00D06CE2" w:rsidP="000A3E58">
      <w:pPr>
        <w:rPr>
          <w:b/>
          <w:bCs/>
        </w:rPr>
      </w:pPr>
      <w:r w:rsidRPr="00ED10B3">
        <w:rPr>
          <w:b/>
          <w:bCs/>
        </w:rPr>
        <w:t xml:space="preserve">About </w:t>
      </w:r>
      <w:proofErr w:type="spellStart"/>
      <w:r w:rsidRPr="00ED10B3">
        <w:rPr>
          <w:b/>
          <w:bCs/>
        </w:rPr>
        <w:t>GlassBuild</w:t>
      </w:r>
      <w:proofErr w:type="spellEnd"/>
      <w:r w:rsidRPr="00ED10B3">
        <w:rPr>
          <w:b/>
          <w:bCs/>
        </w:rPr>
        <w:t xml:space="preserve"> America</w:t>
      </w:r>
    </w:p>
    <w:p w14:paraId="768B2B6C" w14:textId="1397377D" w:rsidR="00BB0453" w:rsidRPr="00BB0453" w:rsidRDefault="00BB0453" w:rsidP="000A3E58">
      <w:r w:rsidRPr="00BB0453">
        <w:t xml:space="preserve">As the largest annual gathering for commercial </w:t>
      </w:r>
      <w:r>
        <w:t>and</w:t>
      </w:r>
      <w:r w:rsidRPr="00BB0453">
        <w:t xml:space="preserve"> residential glass and residential window and door professionals, </w:t>
      </w:r>
      <w:proofErr w:type="spellStart"/>
      <w:r w:rsidRPr="00BB0453">
        <w:t>GlassBuild</w:t>
      </w:r>
      <w:proofErr w:type="spellEnd"/>
      <w:r w:rsidRPr="00BB0453">
        <w:t xml:space="preserve"> America: The Glass Window &amp; Door Expo is </w:t>
      </w:r>
      <w:r>
        <w:t>the best</w:t>
      </w:r>
      <w:r w:rsidRPr="00BB0453">
        <w:t xml:space="preserve"> opportunity to connect, collaborate and innovate. Whether </w:t>
      </w:r>
      <w:r>
        <w:t>one is</w:t>
      </w:r>
      <w:r w:rsidRPr="00BB0453">
        <w:t xml:space="preserve"> a contractor, fabricator, manufacturer, supplier, distributor, installer, engineer or architect, this is the one event that ensures </w:t>
      </w:r>
      <w:r>
        <w:t>one is</w:t>
      </w:r>
      <w:r w:rsidRPr="00BB0453">
        <w:t xml:space="preserve"> ready for what</w:t>
      </w:r>
      <w:r>
        <w:t xml:space="preserve"> is</w:t>
      </w:r>
      <w:r w:rsidRPr="00BB0453">
        <w:t xml:space="preserve"> next. Meet with the experts, discover cutting-edge products and walk away with the knowledge and tools to thrive</w:t>
      </w:r>
      <w:r>
        <w:t>,</w:t>
      </w:r>
      <w:r w:rsidRPr="00BB0453">
        <w:t xml:space="preserve"> even in uncertain times. </w:t>
      </w:r>
    </w:p>
    <w:p w14:paraId="3DD9224E" w14:textId="3D447D58" w:rsidR="00AD1FC5" w:rsidRPr="00AD1FC5" w:rsidRDefault="00AD1FC5" w:rsidP="00AD1FC5">
      <w:pPr>
        <w:jc w:val="center"/>
        <w:rPr>
          <w:i/>
          <w:iCs/>
        </w:rPr>
      </w:pPr>
      <w:r w:rsidRPr="00AD1FC5">
        <w:rPr>
          <w:i/>
          <w:iCs/>
        </w:rPr>
        <w:t>Your trusted industry resource, setting the standards for fenestration and glazing.</w:t>
      </w:r>
    </w:p>
    <w:sectPr w:rsidR="00AD1FC5" w:rsidRPr="00AD1FC5" w:rsidSect="00305DAD">
      <w:headerReference w:type="even" r:id="rId16"/>
      <w:headerReference w:type="default" r:id="rId17"/>
      <w:footerReference w:type="even" r:id="rId18"/>
      <w:footerReference w:type="default" r:id="rId19"/>
      <w:headerReference w:type="first" r:id="rId20"/>
      <w:footerReference w:type="first" r:id="rId21"/>
      <w:pgSz w:w="12238" w:h="15840"/>
      <w:pgMar w:top="720" w:right="720" w:bottom="720" w:left="720" w:header="576"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05733E" w14:textId="77777777" w:rsidR="00597D8A" w:rsidRDefault="00597D8A">
      <w:pPr>
        <w:spacing w:after="0" w:line="240" w:lineRule="auto"/>
      </w:pPr>
      <w:r>
        <w:separator/>
      </w:r>
    </w:p>
  </w:endnote>
  <w:endnote w:type="continuationSeparator" w:id="0">
    <w:p w14:paraId="51B2B9BF" w14:textId="77777777" w:rsidR="00597D8A" w:rsidRDefault="0059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Helvetica-Narrow">
    <w:altName w:val="Arial Narrow"/>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9BF6D" w14:textId="77777777" w:rsidR="0007796F" w:rsidRDefault="00077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FB79AF" w14:textId="6E3136E5" w:rsidR="00895F3C" w:rsidRPr="0007796F" w:rsidRDefault="007D091F" w:rsidP="00305DAD">
    <w:pPr>
      <w:pStyle w:val="Footer"/>
      <w:jc w:val="center"/>
      <w:rPr>
        <w:rFonts w:ascii="Arial" w:hAnsi="Arial" w:cs="Arial"/>
        <w:bCs/>
      </w:rPr>
    </w:pPr>
    <w:r w:rsidRPr="0007796F">
      <w:rPr>
        <w:rFonts w:ascii="Arial" w:hAnsi="Arial" w:cs="Arial"/>
        <w:bCs/>
      </w:rPr>
      <w:t>FGIA</w:t>
    </w:r>
    <w:r w:rsidR="00895F3C" w:rsidRPr="0007796F">
      <w:rPr>
        <w:rFonts w:ascii="Arial" w:hAnsi="Arial" w:cs="Arial"/>
        <w:bCs/>
      </w:rPr>
      <w:t xml:space="preserve"> </w:t>
    </w:r>
    <w:r w:rsidR="00895F3C" w:rsidRPr="0007796F">
      <w:rPr>
        <w:rFonts w:ascii="Arial" w:hAnsi="Arial" w:cs="Arial"/>
        <w:bCs/>
      </w:rPr>
      <w:sym w:font="Symbol" w:char="F0B7"/>
    </w:r>
    <w:r w:rsidR="00895F3C" w:rsidRPr="0007796F">
      <w:rPr>
        <w:rFonts w:ascii="Arial" w:hAnsi="Arial" w:cs="Arial"/>
        <w:bCs/>
      </w:rPr>
      <w:t xml:space="preserve"> </w:t>
    </w:r>
    <w:r w:rsidR="00895F3C" w:rsidRPr="0007796F">
      <w:rPr>
        <w:rFonts w:ascii="Arial" w:hAnsi="Arial" w:cs="Arial"/>
        <w:bCs/>
        <w:szCs w:val="22"/>
      </w:rPr>
      <w:t>1900 E. Golf Road, Suite 1250</w:t>
    </w:r>
    <w:r w:rsidR="000625A4">
      <w:rPr>
        <w:rFonts w:ascii="Arial" w:hAnsi="Arial" w:cs="Arial"/>
        <w:bCs/>
        <w:szCs w:val="22"/>
      </w:rPr>
      <w:t xml:space="preserve"> </w:t>
    </w:r>
    <w:r w:rsidR="00895F3C" w:rsidRPr="0007796F">
      <w:rPr>
        <w:rFonts w:ascii="Arial" w:hAnsi="Arial" w:cs="Arial"/>
        <w:bCs/>
      </w:rPr>
      <w:sym w:font="Symbol" w:char="F0B7"/>
    </w:r>
    <w:r w:rsidR="00895F3C" w:rsidRPr="0007796F">
      <w:rPr>
        <w:rFonts w:ascii="Arial" w:hAnsi="Arial" w:cs="Arial"/>
        <w:bCs/>
      </w:rPr>
      <w:t xml:space="preserve"> Schaumburg, IL 60173 </w:t>
    </w:r>
    <w:r w:rsidR="00895F3C" w:rsidRPr="0007796F">
      <w:rPr>
        <w:rFonts w:ascii="Arial" w:hAnsi="Arial" w:cs="Arial"/>
        <w:bCs/>
      </w:rPr>
      <w:sym w:font="Symbol" w:char="F0B7"/>
    </w:r>
    <w:r w:rsidR="00895F3C" w:rsidRPr="0007796F">
      <w:rPr>
        <w:rFonts w:ascii="Arial" w:hAnsi="Arial" w:cs="Arial"/>
        <w:bCs/>
      </w:rPr>
      <w:t xml:space="preserve"> 847-303-5664 </w:t>
    </w:r>
    <w:r w:rsidR="00895F3C" w:rsidRPr="0007796F">
      <w:rPr>
        <w:rFonts w:ascii="Arial" w:hAnsi="Arial" w:cs="Arial"/>
        <w:bCs/>
      </w:rPr>
      <w:sym w:font="Symbol" w:char="F0B7"/>
    </w:r>
    <w:r w:rsidR="00895F3C" w:rsidRPr="0007796F">
      <w:rPr>
        <w:rFonts w:ascii="Arial" w:hAnsi="Arial" w:cs="Arial"/>
        <w:bCs/>
      </w:rPr>
      <w:t xml:space="preserve"> </w:t>
    </w:r>
    <w:r w:rsidR="008646F5" w:rsidRPr="0007796F">
      <w:rPr>
        <w:rFonts w:ascii="Arial" w:hAnsi="Arial" w:cs="Arial"/>
        <w:bCs/>
      </w:rPr>
      <w:t>FGIAonline</w:t>
    </w:r>
    <w:r w:rsidR="00895F3C" w:rsidRPr="0007796F">
      <w:rPr>
        <w:rFonts w:ascii="Arial" w:hAnsi="Arial" w:cs="Arial"/>
        <w:bCs/>
      </w:rPr>
      <w:t>.org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BA198" w14:textId="77777777" w:rsidR="0007796F" w:rsidRDefault="00077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A82CCE" w14:textId="77777777" w:rsidR="00597D8A" w:rsidRDefault="00597D8A">
      <w:pPr>
        <w:spacing w:after="0" w:line="240" w:lineRule="auto"/>
      </w:pPr>
      <w:r>
        <w:separator/>
      </w:r>
    </w:p>
  </w:footnote>
  <w:footnote w:type="continuationSeparator" w:id="0">
    <w:p w14:paraId="6DDE747A" w14:textId="77777777" w:rsidR="00597D8A" w:rsidRDefault="00597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B20D67" w14:textId="77777777" w:rsidR="0007796F" w:rsidRDefault="000779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059AD" w14:textId="6D0A2F1C" w:rsidR="00070530" w:rsidRDefault="00070530" w:rsidP="00070530">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right"/>
      <w:rPr>
        <w:b/>
        <w:noProof/>
      </w:rPr>
    </w:pPr>
    <w:r>
      <w:rPr>
        <w:b/>
        <w:noProof/>
      </w:rPr>
      <w:tab/>
    </w:r>
    <w:r>
      <w:rPr>
        <w:b/>
        <w:noProof/>
      </w:rPr>
      <w:tab/>
    </w:r>
    <w:r>
      <w:rPr>
        <w:b/>
        <w:noProof/>
      </w:rPr>
      <w:tab/>
    </w:r>
    <w:r>
      <w:rPr>
        <w:b/>
        <w:noProof/>
      </w:rPr>
      <w:tab/>
    </w:r>
    <w:r>
      <w:rPr>
        <w:b/>
        <w:noProof/>
      </w:rPr>
      <w:tab/>
    </w:r>
    <w:r>
      <w:rPr>
        <w:b/>
        <w:noProof/>
      </w:rPr>
      <w:tab/>
      <w:t xml:space="preserve">      </w:t>
    </w:r>
    <w:r>
      <w:rPr>
        <w:b/>
        <w:noProof/>
      </w:rPr>
      <w:drawing>
        <wp:inline distT="0" distB="0" distL="0" distR="0" wp14:anchorId="79DA1403" wp14:editId="2136B854">
          <wp:extent cx="1923396" cy="757923"/>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923396" cy="757923"/>
                  </a:xfrm>
                  <a:prstGeom prst="rect">
                    <a:avLst/>
                  </a:prstGeom>
                </pic:spPr>
              </pic:pic>
            </a:graphicData>
          </a:graphic>
        </wp:inline>
      </w:drawing>
    </w:r>
  </w:p>
  <w:p w14:paraId="6890B001" w14:textId="77777777" w:rsidR="00895F3C" w:rsidRDefault="00895F3C" w:rsidP="00305DA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6912"/>
      <w:jc w:val="left"/>
    </w:pPr>
    <w:r>
      <w:fldChar w:fldCharType="begin"/>
    </w:r>
    <w:r>
      <w:instrText>comments  \* MERGEFORMAT</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59E26" w14:textId="77777777" w:rsidR="0007796F" w:rsidRDefault="00077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F0C87"/>
    <w:multiLevelType w:val="hybridMultilevel"/>
    <w:tmpl w:val="9EC463C0"/>
    <w:lvl w:ilvl="0" w:tplc="FEAA4EE4">
      <w:start w:val="1"/>
      <w:numFmt w:val="bullet"/>
      <w:lvlText w:val=""/>
      <w:lvlJc w:val="left"/>
      <w:pPr>
        <w:ind w:left="720" w:hanging="360"/>
      </w:pPr>
      <w:rPr>
        <w:rFonts w:ascii="Symbol" w:hAnsi="Symbol" w:hint="default"/>
      </w:rPr>
    </w:lvl>
    <w:lvl w:ilvl="1" w:tplc="EBEC4782" w:tentative="1">
      <w:start w:val="1"/>
      <w:numFmt w:val="bullet"/>
      <w:lvlText w:val="o"/>
      <w:lvlJc w:val="left"/>
      <w:pPr>
        <w:ind w:left="1440" w:hanging="360"/>
      </w:pPr>
      <w:rPr>
        <w:rFonts w:ascii="Courier New" w:hAnsi="Courier New" w:cs="Courier New" w:hint="default"/>
      </w:rPr>
    </w:lvl>
    <w:lvl w:ilvl="2" w:tplc="91F2938E" w:tentative="1">
      <w:start w:val="1"/>
      <w:numFmt w:val="bullet"/>
      <w:lvlText w:val=""/>
      <w:lvlJc w:val="left"/>
      <w:pPr>
        <w:ind w:left="2160" w:hanging="360"/>
      </w:pPr>
      <w:rPr>
        <w:rFonts w:ascii="Wingdings" w:hAnsi="Wingdings" w:hint="default"/>
      </w:rPr>
    </w:lvl>
    <w:lvl w:ilvl="3" w:tplc="254A0D20" w:tentative="1">
      <w:start w:val="1"/>
      <w:numFmt w:val="bullet"/>
      <w:lvlText w:val=""/>
      <w:lvlJc w:val="left"/>
      <w:pPr>
        <w:ind w:left="2880" w:hanging="360"/>
      </w:pPr>
      <w:rPr>
        <w:rFonts w:ascii="Symbol" w:hAnsi="Symbol" w:hint="default"/>
      </w:rPr>
    </w:lvl>
    <w:lvl w:ilvl="4" w:tplc="FA2E715C" w:tentative="1">
      <w:start w:val="1"/>
      <w:numFmt w:val="bullet"/>
      <w:lvlText w:val="o"/>
      <w:lvlJc w:val="left"/>
      <w:pPr>
        <w:ind w:left="3600" w:hanging="360"/>
      </w:pPr>
      <w:rPr>
        <w:rFonts w:ascii="Courier New" w:hAnsi="Courier New" w:cs="Courier New" w:hint="default"/>
      </w:rPr>
    </w:lvl>
    <w:lvl w:ilvl="5" w:tplc="60B0CB14" w:tentative="1">
      <w:start w:val="1"/>
      <w:numFmt w:val="bullet"/>
      <w:lvlText w:val=""/>
      <w:lvlJc w:val="left"/>
      <w:pPr>
        <w:ind w:left="4320" w:hanging="360"/>
      </w:pPr>
      <w:rPr>
        <w:rFonts w:ascii="Wingdings" w:hAnsi="Wingdings" w:hint="default"/>
      </w:rPr>
    </w:lvl>
    <w:lvl w:ilvl="6" w:tplc="45180354" w:tentative="1">
      <w:start w:val="1"/>
      <w:numFmt w:val="bullet"/>
      <w:lvlText w:val=""/>
      <w:lvlJc w:val="left"/>
      <w:pPr>
        <w:ind w:left="5040" w:hanging="360"/>
      </w:pPr>
      <w:rPr>
        <w:rFonts w:ascii="Symbol" w:hAnsi="Symbol" w:hint="default"/>
      </w:rPr>
    </w:lvl>
    <w:lvl w:ilvl="7" w:tplc="FECEB91A" w:tentative="1">
      <w:start w:val="1"/>
      <w:numFmt w:val="bullet"/>
      <w:lvlText w:val="o"/>
      <w:lvlJc w:val="left"/>
      <w:pPr>
        <w:ind w:left="5760" w:hanging="360"/>
      </w:pPr>
      <w:rPr>
        <w:rFonts w:ascii="Courier New" w:hAnsi="Courier New" w:cs="Courier New" w:hint="default"/>
      </w:rPr>
    </w:lvl>
    <w:lvl w:ilvl="8" w:tplc="9FA04644" w:tentative="1">
      <w:start w:val="1"/>
      <w:numFmt w:val="bullet"/>
      <w:lvlText w:val=""/>
      <w:lvlJc w:val="left"/>
      <w:pPr>
        <w:ind w:left="6480" w:hanging="360"/>
      </w:pPr>
      <w:rPr>
        <w:rFonts w:ascii="Wingdings" w:hAnsi="Wingdings" w:hint="default"/>
      </w:rPr>
    </w:lvl>
  </w:abstractNum>
  <w:abstractNum w:abstractNumId="1" w15:restartNumberingAfterBreak="0">
    <w:nsid w:val="0D1A55AD"/>
    <w:multiLevelType w:val="multilevel"/>
    <w:tmpl w:val="451A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E071A"/>
    <w:multiLevelType w:val="hybridMultilevel"/>
    <w:tmpl w:val="391C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B7CFB"/>
    <w:multiLevelType w:val="hybridMultilevel"/>
    <w:tmpl w:val="EB0E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7338C"/>
    <w:multiLevelType w:val="hybridMultilevel"/>
    <w:tmpl w:val="61B2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67AF0"/>
    <w:multiLevelType w:val="hybridMultilevel"/>
    <w:tmpl w:val="31A0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6340D"/>
    <w:multiLevelType w:val="hybridMultilevel"/>
    <w:tmpl w:val="02CA5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42AF6"/>
    <w:multiLevelType w:val="hybridMultilevel"/>
    <w:tmpl w:val="9180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A7750"/>
    <w:multiLevelType w:val="hybridMultilevel"/>
    <w:tmpl w:val="2F763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503BA"/>
    <w:multiLevelType w:val="hybridMultilevel"/>
    <w:tmpl w:val="D59C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06D29"/>
    <w:multiLevelType w:val="multilevel"/>
    <w:tmpl w:val="06A42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072C92"/>
    <w:multiLevelType w:val="hybridMultilevel"/>
    <w:tmpl w:val="0EC053F2"/>
    <w:lvl w:ilvl="0" w:tplc="405670C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100C6E"/>
    <w:multiLevelType w:val="multilevel"/>
    <w:tmpl w:val="EFCC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B4366"/>
    <w:multiLevelType w:val="hybridMultilevel"/>
    <w:tmpl w:val="8026C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8B27B1"/>
    <w:multiLevelType w:val="multilevel"/>
    <w:tmpl w:val="BAC6BC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4A6DF3"/>
    <w:multiLevelType w:val="multilevel"/>
    <w:tmpl w:val="9F08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34ED3"/>
    <w:multiLevelType w:val="multilevel"/>
    <w:tmpl w:val="572A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F371D0"/>
    <w:multiLevelType w:val="hybridMultilevel"/>
    <w:tmpl w:val="8FAE9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3A2E92"/>
    <w:multiLevelType w:val="hybridMultilevel"/>
    <w:tmpl w:val="BF60807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C0A6404"/>
    <w:multiLevelType w:val="hybridMultilevel"/>
    <w:tmpl w:val="5B1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4B44E9"/>
    <w:multiLevelType w:val="hybridMultilevel"/>
    <w:tmpl w:val="D10E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30210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9210907">
    <w:abstractNumId w:val="18"/>
  </w:num>
  <w:num w:numId="3" w16cid:durableId="2017417357">
    <w:abstractNumId w:val="11"/>
  </w:num>
  <w:num w:numId="4" w16cid:durableId="1391268474">
    <w:abstractNumId w:val="3"/>
  </w:num>
  <w:num w:numId="5" w16cid:durableId="1773815073">
    <w:abstractNumId w:val="17"/>
  </w:num>
  <w:num w:numId="6" w16cid:durableId="396899400">
    <w:abstractNumId w:val="1"/>
  </w:num>
  <w:num w:numId="7" w16cid:durableId="73597612">
    <w:abstractNumId w:val="5"/>
  </w:num>
  <w:num w:numId="8" w16cid:durableId="1853953106">
    <w:abstractNumId w:val="2"/>
  </w:num>
  <w:num w:numId="9" w16cid:durableId="2075085138">
    <w:abstractNumId w:val="8"/>
  </w:num>
  <w:num w:numId="10" w16cid:durableId="1150293424">
    <w:abstractNumId w:val="19"/>
  </w:num>
  <w:num w:numId="11" w16cid:durableId="558713910">
    <w:abstractNumId w:val="13"/>
  </w:num>
  <w:num w:numId="12" w16cid:durableId="170217207">
    <w:abstractNumId w:val="7"/>
  </w:num>
  <w:num w:numId="13" w16cid:durableId="649748747">
    <w:abstractNumId w:val="20"/>
  </w:num>
  <w:num w:numId="14" w16cid:durableId="476531495">
    <w:abstractNumId w:val="15"/>
  </w:num>
  <w:num w:numId="15" w16cid:durableId="1875968756">
    <w:abstractNumId w:val="16"/>
  </w:num>
  <w:num w:numId="16" w16cid:durableId="640380449">
    <w:abstractNumId w:val="6"/>
  </w:num>
  <w:num w:numId="17" w16cid:durableId="866678030">
    <w:abstractNumId w:val="10"/>
  </w:num>
  <w:num w:numId="18" w16cid:durableId="1738744962">
    <w:abstractNumId w:val="9"/>
  </w:num>
  <w:num w:numId="19" w16cid:durableId="28260671">
    <w:abstractNumId w:val="12"/>
  </w:num>
  <w:num w:numId="20" w16cid:durableId="1869761246">
    <w:abstractNumId w:val="14"/>
  </w:num>
  <w:num w:numId="21" w16cid:durableId="414476955">
    <w:abstractNumId w:val="0"/>
  </w:num>
  <w:num w:numId="22" w16cid:durableId="135654104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DE"/>
    <w:rsid w:val="00001C5D"/>
    <w:rsid w:val="00002C37"/>
    <w:rsid w:val="00006A31"/>
    <w:rsid w:val="000070B8"/>
    <w:rsid w:val="0001291E"/>
    <w:rsid w:val="00013A8A"/>
    <w:rsid w:val="00014998"/>
    <w:rsid w:val="00014EE1"/>
    <w:rsid w:val="00020DB7"/>
    <w:rsid w:val="00024E59"/>
    <w:rsid w:val="00024E6E"/>
    <w:rsid w:val="000324E7"/>
    <w:rsid w:val="00037F97"/>
    <w:rsid w:val="000457C3"/>
    <w:rsid w:val="000464AB"/>
    <w:rsid w:val="0004674B"/>
    <w:rsid w:val="000468D2"/>
    <w:rsid w:val="00052F0A"/>
    <w:rsid w:val="0006122E"/>
    <w:rsid w:val="000625A4"/>
    <w:rsid w:val="00070010"/>
    <w:rsid w:val="00070530"/>
    <w:rsid w:val="00073159"/>
    <w:rsid w:val="0007429F"/>
    <w:rsid w:val="00075FB9"/>
    <w:rsid w:val="00077326"/>
    <w:rsid w:val="0007796F"/>
    <w:rsid w:val="00080BBB"/>
    <w:rsid w:val="000835E1"/>
    <w:rsid w:val="000839E7"/>
    <w:rsid w:val="0008620F"/>
    <w:rsid w:val="000863E3"/>
    <w:rsid w:val="000910BB"/>
    <w:rsid w:val="000A3E58"/>
    <w:rsid w:val="000A40F8"/>
    <w:rsid w:val="000A44CD"/>
    <w:rsid w:val="000A5D59"/>
    <w:rsid w:val="000C0743"/>
    <w:rsid w:val="000C1DD3"/>
    <w:rsid w:val="000C7575"/>
    <w:rsid w:val="000D1085"/>
    <w:rsid w:val="000E1D4F"/>
    <w:rsid w:val="000E2578"/>
    <w:rsid w:val="000E28AE"/>
    <w:rsid w:val="000E2B1B"/>
    <w:rsid w:val="000E4C98"/>
    <w:rsid w:val="000E6DEC"/>
    <w:rsid w:val="000F28C4"/>
    <w:rsid w:val="000F32D4"/>
    <w:rsid w:val="001027F1"/>
    <w:rsid w:val="00111B4D"/>
    <w:rsid w:val="00112C64"/>
    <w:rsid w:val="00112D48"/>
    <w:rsid w:val="001160A2"/>
    <w:rsid w:val="00116B2B"/>
    <w:rsid w:val="0012165C"/>
    <w:rsid w:val="00125805"/>
    <w:rsid w:val="00125D25"/>
    <w:rsid w:val="001269F0"/>
    <w:rsid w:val="00126AF7"/>
    <w:rsid w:val="00127917"/>
    <w:rsid w:val="00132FEC"/>
    <w:rsid w:val="00135975"/>
    <w:rsid w:val="00135DCD"/>
    <w:rsid w:val="001418B1"/>
    <w:rsid w:val="00141A49"/>
    <w:rsid w:val="00150C77"/>
    <w:rsid w:val="001551CB"/>
    <w:rsid w:val="00157286"/>
    <w:rsid w:val="00162CE8"/>
    <w:rsid w:val="00167EFF"/>
    <w:rsid w:val="001807A9"/>
    <w:rsid w:val="00186B9A"/>
    <w:rsid w:val="00193DC9"/>
    <w:rsid w:val="00195B04"/>
    <w:rsid w:val="001A39FC"/>
    <w:rsid w:val="001A4A5A"/>
    <w:rsid w:val="001A581E"/>
    <w:rsid w:val="001B4F2F"/>
    <w:rsid w:val="001B5742"/>
    <w:rsid w:val="001C58B5"/>
    <w:rsid w:val="001C5E9D"/>
    <w:rsid w:val="001C7E3F"/>
    <w:rsid w:val="001D5956"/>
    <w:rsid w:val="001D7A21"/>
    <w:rsid w:val="001E3C66"/>
    <w:rsid w:val="001E5803"/>
    <w:rsid w:val="001F3218"/>
    <w:rsid w:val="001F41AD"/>
    <w:rsid w:val="002062DB"/>
    <w:rsid w:val="002065B0"/>
    <w:rsid w:val="00216243"/>
    <w:rsid w:val="002164DD"/>
    <w:rsid w:val="00221DF1"/>
    <w:rsid w:val="00224A89"/>
    <w:rsid w:val="00226754"/>
    <w:rsid w:val="002302BE"/>
    <w:rsid w:val="00230D4A"/>
    <w:rsid w:val="0023267C"/>
    <w:rsid w:val="0023350C"/>
    <w:rsid w:val="002347B7"/>
    <w:rsid w:val="00236D75"/>
    <w:rsid w:val="00240D93"/>
    <w:rsid w:val="0024424C"/>
    <w:rsid w:val="002463A4"/>
    <w:rsid w:val="0025134B"/>
    <w:rsid w:val="0025359D"/>
    <w:rsid w:val="002549B0"/>
    <w:rsid w:val="002554EA"/>
    <w:rsid w:val="00263188"/>
    <w:rsid w:val="002649EB"/>
    <w:rsid w:val="0027036E"/>
    <w:rsid w:val="00270664"/>
    <w:rsid w:val="00271E6E"/>
    <w:rsid w:val="00272958"/>
    <w:rsid w:val="00280241"/>
    <w:rsid w:val="0028039D"/>
    <w:rsid w:val="0028373F"/>
    <w:rsid w:val="00290DAE"/>
    <w:rsid w:val="002947ED"/>
    <w:rsid w:val="00297782"/>
    <w:rsid w:val="002A0243"/>
    <w:rsid w:val="002A2B5D"/>
    <w:rsid w:val="002A3BCB"/>
    <w:rsid w:val="002A5BF0"/>
    <w:rsid w:val="002B0AE9"/>
    <w:rsid w:val="002B7839"/>
    <w:rsid w:val="002B7ABA"/>
    <w:rsid w:val="002C156D"/>
    <w:rsid w:val="002C25AC"/>
    <w:rsid w:val="002C41AE"/>
    <w:rsid w:val="002C5C16"/>
    <w:rsid w:val="002D6E54"/>
    <w:rsid w:val="002D731F"/>
    <w:rsid w:val="002E4DD8"/>
    <w:rsid w:val="002E4EA2"/>
    <w:rsid w:val="002E5348"/>
    <w:rsid w:val="002E78FD"/>
    <w:rsid w:val="002F2E8A"/>
    <w:rsid w:val="002F60E9"/>
    <w:rsid w:val="002F6401"/>
    <w:rsid w:val="0030043C"/>
    <w:rsid w:val="00303CE5"/>
    <w:rsid w:val="0030490D"/>
    <w:rsid w:val="00305DAD"/>
    <w:rsid w:val="003062B5"/>
    <w:rsid w:val="003066F6"/>
    <w:rsid w:val="00310E45"/>
    <w:rsid w:val="00327836"/>
    <w:rsid w:val="0033224B"/>
    <w:rsid w:val="00332539"/>
    <w:rsid w:val="00332A8C"/>
    <w:rsid w:val="003375FE"/>
    <w:rsid w:val="00340065"/>
    <w:rsid w:val="00342D50"/>
    <w:rsid w:val="003443B6"/>
    <w:rsid w:val="00345218"/>
    <w:rsid w:val="00347631"/>
    <w:rsid w:val="00356961"/>
    <w:rsid w:val="0036051A"/>
    <w:rsid w:val="0036575D"/>
    <w:rsid w:val="003678EE"/>
    <w:rsid w:val="00367A21"/>
    <w:rsid w:val="003716A6"/>
    <w:rsid w:val="00380F96"/>
    <w:rsid w:val="0038384C"/>
    <w:rsid w:val="0038451E"/>
    <w:rsid w:val="00384B5C"/>
    <w:rsid w:val="00396D85"/>
    <w:rsid w:val="00396FE6"/>
    <w:rsid w:val="003A622B"/>
    <w:rsid w:val="003B017E"/>
    <w:rsid w:val="003B437E"/>
    <w:rsid w:val="003C4460"/>
    <w:rsid w:val="003C7825"/>
    <w:rsid w:val="003D07C8"/>
    <w:rsid w:val="003D5897"/>
    <w:rsid w:val="003D5913"/>
    <w:rsid w:val="003E026C"/>
    <w:rsid w:val="003E19CA"/>
    <w:rsid w:val="003E2407"/>
    <w:rsid w:val="003F1C8A"/>
    <w:rsid w:val="003F3D28"/>
    <w:rsid w:val="003F7709"/>
    <w:rsid w:val="00400077"/>
    <w:rsid w:val="00404769"/>
    <w:rsid w:val="00404EBB"/>
    <w:rsid w:val="00405760"/>
    <w:rsid w:val="004071D2"/>
    <w:rsid w:val="00413777"/>
    <w:rsid w:val="00420E43"/>
    <w:rsid w:val="004279EC"/>
    <w:rsid w:val="00427C3D"/>
    <w:rsid w:val="00433A83"/>
    <w:rsid w:val="00434955"/>
    <w:rsid w:val="00441AF2"/>
    <w:rsid w:val="00447D3D"/>
    <w:rsid w:val="00450B7B"/>
    <w:rsid w:val="00462CE7"/>
    <w:rsid w:val="00465888"/>
    <w:rsid w:val="00476339"/>
    <w:rsid w:val="00476846"/>
    <w:rsid w:val="004777D3"/>
    <w:rsid w:val="00477E93"/>
    <w:rsid w:val="004803D3"/>
    <w:rsid w:val="0048328A"/>
    <w:rsid w:val="00486661"/>
    <w:rsid w:val="004907CC"/>
    <w:rsid w:val="00494C61"/>
    <w:rsid w:val="00497A80"/>
    <w:rsid w:val="004A05C5"/>
    <w:rsid w:val="004A1526"/>
    <w:rsid w:val="004B19E5"/>
    <w:rsid w:val="004B6EC3"/>
    <w:rsid w:val="004B74AD"/>
    <w:rsid w:val="004C31E0"/>
    <w:rsid w:val="004C35D9"/>
    <w:rsid w:val="004C65DB"/>
    <w:rsid w:val="004D07F0"/>
    <w:rsid w:val="004E2DA6"/>
    <w:rsid w:val="004E37DE"/>
    <w:rsid w:val="004E46FE"/>
    <w:rsid w:val="004E5974"/>
    <w:rsid w:val="004E5DB8"/>
    <w:rsid w:val="004F194C"/>
    <w:rsid w:val="004F3A25"/>
    <w:rsid w:val="004F4AC4"/>
    <w:rsid w:val="004F4F8D"/>
    <w:rsid w:val="004F6E72"/>
    <w:rsid w:val="00502073"/>
    <w:rsid w:val="0050488E"/>
    <w:rsid w:val="0050593B"/>
    <w:rsid w:val="00506F0B"/>
    <w:rsid w:val="00516E1A"/>
    <w:rsid w:val="0052064A"/>
    <w:rsid w:val="005209EA"/>
    <w:rsid w:val="00524FC3"/>
    <w:rsid w:val="005257C4"/>
    <w:rsid w:val="0052685A"/>
    <w:rsid w:val="00530B72"/>
    <w:rsid w:val="00532659"/>
    <w:rsid w:val="005404D7"/>
    <w:rsid w:val="0054638A"/>
    <w:rsid w:val="005500F1"/>
    <w:rsid w:val="00556679"/>
    <w:rsid w:val="00566D81"/>
    <w:rsid w:val="00570D21"/>
    <w:rsid w:val="0057103F"/>
    <w:rsid w:val="00571907"/>
    <w:rsid w:val="0057201B"/>
    <w:rsid w:val="00575ECC"/>
    <w:rsid w:val="00576237"/>
    <w:rsid w:val="005804C1"/>
    <w:rsid w:val="005839A5"/>
    <w:rsid w:val="005875E8"/>
    <w:rsid w:val="00595CCB"/>
    <w:rsid w:val="00596EF5"/>
    <w:rsid w:val="00597D8A"/>
    <w:rsid w:val="005A5779"/>
    <w:rsid w:val="005B6151"/>
    <w:rsid w:val="005B684C"/>
    <w:rsid w:val="005B69E5"/>
    <w:rsid w:val="005C15B4"/>
    <w:rsid w:val="005C2D06"/>
    <w:rsid w:val="005C5FD0"/>
    <w:rsid w:val="005C7D7D"/>
    <w:rsid w:val="005D4F98"/>
    <w:rsid w:val="005D6362"/>
    <w:rsid w:val="005D762F"/>
    <w:rsid w:val="005E2908"/>
    <w:rsid w:val="005E3AFF"/>
    <w:rsid w:val="005E562A"/>
    <w:rsid w:val="005E7A8B"/>
    <w:rsid w:val="006022C3"/>
    <w:rsid w:val="00603FAD"/>
    <w:rsid w:val="00604C84"/>
    <w:rsid w:val="00606D78"/>
    <w:rsid w:val="00610D20"/>
    <w:rsid w:val="0062398A"/>
    <w:rsid w:val="006317F5"/>
    <w:rsid w:val="00631C6B"/>
    <w:rsid w:val="0063204F"/>
    <w:rsid w:val="00633C63"/>
    <w:rsid w:val="00635D81"/>
    <w:rsid w:val="00654D7C"/>
    <w:rsid w:val="00655CA4"/>
    <w:rsid w:val="00660EF6"/>
    <w:rsid w:val="00663171"/>
    <w:rsid w:val="00664729"/>
    <w:rsid w:val="00664BE4"/>
    <w:rsid w:val="00674CCF"/>
    <w:rsid w:val="00676420"/>
    <w:rsid w:val="0067712B"/>
    <w:rsid w:val="00677FC8"/>
    <w:rsid w:val="00682364"/>
    <w:rsid w:val="006839AC"/>
    <w:rsid w:val="0069166D"/>
    <w:rsid w:val="00691FB9"/>
    <w:rsid w:val="006926B3"/>
    <w:rsid w:val="00697220"/>
    <w:rsid w:val="006973F6"/>
    <w:rsid w:val="00697799"/>
    <w:rsid w:val="006A31FF"/>
    <w:rsid w:val="006A5BEE"/>
    <w:rsid w:val="006A5CF5"/>
    <w:rsid w:val="006B4B0A"/>
    <w:rsid w:val="006C294F"/>
    <w:rsid w:val="006C5F6E"/>
    <w:rsid w:val="006C7A51"/>
    <w:rsid w:val="006C7A6C"/>
    <w:rsid w:val="006D3400"/>
    <w:rsid w:val="006D77FA"/>
    <w:rsid w:val="006D7D86"/>
    <w:rsid w:val="006E3044"/>
    <w:rsid w:val="006E618F"/>
    <w:rsid w:val="006E66B0"/>
    <w:rsid w:val="006F7457"/>
    <w:rsid w:val="00700754"/>
    <w:rsid w:val="00703164"/>
    <w:rsid w:val="00704E8B"/>
    <w:rsid w:val="00711E3F"/>
    <w:rsid w:val="007129DE"/>
    <w:rsid w:val="007142AD"/>
    <w:rsid w:val="00715215"/>
    <w:rsid w:val="007153AB"/>
    <w:rsid w:val="00716346"/>
    <w:rsid w:val="00720096"/>
    <w:rsid w:val="00720947"/>
    <w:rsid w:val="00723E5F"/>
    <w:rsid w:val="0072737D"/>
    <w:rsid w:val="007324C3"/>
    <w:rsid w:val="0073489E"/>
    <w:rsid w:val="00736EE8"/>
    <w:rsid w:val="00743B9B"/>
    <w:rsid w:val="007449FA"/>
    <w:rsid w:val="00745C98"/>
    <w:rsid w:val="007545A1"/>
    <w:rsid w:val="00756007"/>
    <w:rsid w:val="0075749E"/>
    <w:rsid w:val="007621A7"/>
    <w:rsid w:val="00773780"/>
    <w:rsid w:val="007750EA"/>
    <w:rsid w:val="0077731F"/>
    <w:rsid w:val="00783EA4"/>
    <w:rsid w:val="00784394"/>
    <w:rsid w:val="00784F7B"/>
    <w:rsid w:val="007875C7"/>
    <w:rsid w:val="007905BA"/>
    <w:rsid w:val="00791AFA"/>
    <w:rsid w:val="00791C14"/>
    <w:rsid w:val="00796F1E"/>
    <w:rsid w:val="007A3F22"/>
    <w:rsid w:val="007A5E7D"/>
    <w:rsid w:val="007B3A4C"/>
    <w:rsid w:val="007B407D"/>
    <w:rsid w:val="007B79DE"/>
    <w:rsid w:val="007C1231"/>
    <w:rsid w:val="007C6EAD"/>
    <w:rsid w:val="007D091F"/>
    <w:rsid w:val="007D20E2"/>
    <w:rsid w:val="007E3DFE"/>
    <w:rsid w:val="007E7186"/>
    <w:rsid w:val="007F066A"/>
    <w:rsid w:val="007F075D"/>
    <w:rsid w:val="007F0777"/>
    <w:rsid w:val="00802F68"/>
    <w:rsid w:val="00806290"/>
    <w:rsid w:val="00806E15"/>
    <w:rsid w:val="0080753C"/>
    <w:rsid w:val="0081391B"/>
    <w:rsid w:val="00813BE3"/>
    <w:rsid w:val="00813F90"/>
    <w:rsid w:val="00817E51"/>
    <w:rsid w:val="008260FB"/>
    <w:rsid w:val="008351DB"/>
    <w:rsid w:val="00835913"/>
    <w:rsid w:val="00836F54"/>
    <w:rsid w:val="0084147D"/>
    <w:rsid w:val="008414E6"/>
    <w:rsid w:val="00841502"/>
    <w:rsid w:val="00843511"/>
    <w:rsid w:val="00843A2F"/>
    <w:rsid w:val="00843CB7"/>
    <w:rsid w:val="00845B10"/>
    <w:rsid w:val="00846959"/>
    <w:rsid w:val="008567A8"/>
    <w:rsid w:val="00860F12"/>
    <w:rsid w:val="008610E9"/>
    <w:rsid w:val="00862CBF"/>
    <w:rsid w:val="008646F5"/>
    <w:rsid w:val="00866704"/>
    <w:rsid w:val="0086670D"/>
    <w:rsid w:val="008701BB"/>
    <w:rsid w:val="008702CA"/>
    <w:rsid w:val="00873627"/>
    <w:rsid w:val="00875CBA"/>
    <w:rsid w:val="008762B3"/>
    <w:rsid w:val="00880BBC"/>
    <w:rsid w:val="00881A96"/>
    <w:rsid w:val="00885158"/>
    <w:rsid w:val="008868C4"/>
    <w:rsid w:val="0089483A"/>
    <w:rsid w:val="00895F3C"/>
    <w:rsid w:val="008A244F"/>
    <w:rsid w:val="008A2688"/>
    <w:rsid w:val="008A3CDE"/>
    <w:rsid w:val="008B11CB"/>
    <w:rsid w:val="008B5249"/>
    <w:rsid w:val="008B7133"/>
    <w:rsid w:val="008D2053"/>
    <w:rsid w:val="008D67D5"/>
    <w:rsid w:val="008D6F93"/>
    <w:rsid w:val="008E2AB6"/>
    <w:rsid w:val="008E5B4D"/>
    <w:rsid w:val="008E6309"/>
    <w:rsid w:val="008E6F0C"/>
    <w:rsid w:val="008F1618"/>
    <w:rsid w:val="008F3F08"/>
    <w:rsid w:val="008F403E"/>
    <w:rsid w:val="008F4980"/>
    <w:rsid w:val="008F4CB3"/>
    <w:rsid w:val="008F7869"/>
    <w:rsid w:val="00914087"/>
    <w:rsid w:val="00917314"/>
    <w:rsid w:val="009200B2"/>
    <w:rsid w:val="009220A5"/>
    <w:rsid w:val="009236E7"/>
    <w:rsid w:val="00927618"/>
    <w:rsid w:val="00930EA7"/>
    <w:rsid w:val="0093120F"/>
    <w:rsid w:val="009325E9"/>
    <w:rsid w:val="00943896"/>
    <w:rsid w:val="00944DD4"/>
    <w:rsid w:val="00944FA5"/>
    <w:rsid w:val="00947D40"/>
    <w:rsid w:val="00954264"/>
    <w:rsid w:val="00962E75"/>
    <w:rsid w:val="00962E87"/>
    <w:rsid w:val="00963420"/>
    <w:rsid w:val="00963632"/>
    <w:rsid w:val="00967D62"/>
    <w:rsid w:val="009743F6"/>
    <w:rsid w:val="00974E9A"/>
    <w:rsid w:val="00975E10"/>
    <w:rsid w:val="00977E70"/>
    <w:rsid w:val="00996982"/>
    <w:rsid w:val="009A0248"/>
    <w:rsid w:val="009A23BB"/>
    <w:rsid w:val="009A2C5D"/>
    <w:rsid w:val="009A680E"/>
    <w:rsid w:val="009B0C56"/>
    <w:rsid w:val="009B1EBF"/>
    <w:rsid w:val="009B28B4"/>
    <w:rsid w:val="009B3A19"/>
    <w:rsid w:val="009B3BB5"/>
    <w:rsid w:val="009B572A"/>
    <w:rsid w:val="009C1FCE"/>
    <w:rsid w:val="009C478A"/>
    <w:rsid w:val="009D4E05"/>
    <w:rsid w:val="009D626F"/>
    <w:rsid w:val="009D7532"/>
    <w:rsid w:val="009D78B5"/>
    <w:rsid w:val="009E773D"/>
    <w:rsid w:val="009E7961"/>
    <w:rsid w:val="009E797A"/>
    <w:rsid w:val="009F3FBD"/>
    <w:rsid w:val="009F4F88"/>
    <w:rsid w:val="009F6D20"/>
    <w:rsid w:val="009F7AE0"/>
    <w:rsid w:val="00A02B93"/>
    <w:rsid w:val="00A02C50"/>
    <w:rsid w:val="00A03A37"/>
    <w:rsid w:val="00A1046C"/>
    <w:rsid w:val="00A12304"/>
    <w:rsid w:val="00A3027E"/>
    <w:rsid w:val="00A311A2"/>
    <w:rsid w:val="00A37D32"/>
    <w:rsid w:val="00A41F02"/>
    <w:rsid w:val="00A43F9D"/>
    <w:rsid w:val="00A441A2"/>
    <w:rsid w:val="00A46A06"/>
    <w:rsid w:val="00A4710F"/>
    <w:rsid w:val="00A5714A"/>
    <w:rsid w:val="00A65771"/>
    <w:rsid w:val="00A7487C"/>
    <w:rsid w:val="00A7509E"/>
    <w:rsid w:val="00A75A8E"/>
    <w:rsid w:val="00A75D7F"/>
    <w:rsid w:val="00A802C0"/>
    <w:rsid w:val="00A808FF"/>
    <w:rsid w:val="00A84FE7"/>
    <w:rsid w:val="00A934DE"/>
    <w:rsid w:val="00AA1127"/>
    <w:rsid w:val="00AA1F2D"/>
    <w:rsid w:val="00AA2CD9"/>
    <w:rsid w:val="00AB09AB"/>
    <w:rsid w:val="00AB6AEE"/>
    <w:rsid w:val="00AC0031"/>
    <w:rsid w:val="00AC0581"/>
    <w:rsid w:val="00AC08FA"/>
    <w:rsid w:val="00AC5F33"/>
    <w:rsid w:val="00AC6DB8"/>
    <w:rsid w:val="00AD1FC5"/>
    <w:rsid w:val="00AD587C"/>
    <w:rsid w:val="00AD63AF"/>
    <w:rsid w:val="00AE1550"/>
    <w:rsid w:val="00AE1E8F"/>
    <w:rsid w:val="00AE201A"/>
    <w:rsid w:val="00AF4A0B"/>
    <w:rsid w:val="00AF7EBD"/>
    <w:rsid w:val="00B03BCD"/>
    <w:rsid w:val="00B15259"/>
    <w:rsid w:val="00B178D4"/>
    <w:rsid w:val="00B21502"/>
    <w:rsid w:val="00B27515"/>
    <w:rsid w:val="00B362B4"/>
    <w:rsid w:val="00B3724B"/>
    <w:rsid w:val="00B37FE2"/>
    <w:rsid w:val="00B42E4E"/>
    <w:rsid w:val="00B43C0A"/>
    <w:rsid w:val="00B5567E"/>
    <w:rsid w:val="00B719AF"/>
    <w:rsid w:val="00B721A3"/>
    <w:rsid w:val="00B75412"/>
    <w:rsid w:val="00B80930"/>
    <w:rsid w:val="00B8419A"/>
    <w:rsid w:val="00B8423E"/>
    <w:rsid w:val="00B85483"/>
    <w:rsid w:val="00B86C80"/>
    <w:rsid w:val="00B8706A"/>
    <w:rsid w:val="00B9137E"/>
    <w:rsid w:val="00B93302"/>
    <w:rsid w:val="00B93B75"/>
    <w:rsid w:val="00B94EC7"/>
    <w:rsid w:val="00B95673"/>
    <w:rsid w:val="00B97F18"/>
    <w:rsid w:val="00BA1AA6"/>
    <w:rsid w:val="00BA2B14"/>
    <w:rsid w:val="00BA39E4"/>
    <w:rsid w:val="00BA59D7"/>
    <w:rsid w:val="00BA5D0F"/>
    <w:rsid w:val="00BA7231"/>
    <w:rsid w:val="00BB0453"/>
    <w:rsid w:val="00BB217A"/>
    <w:rsid w:val="00BB52F6"/>
    <w:rsid w:val="00BC1568"/>
    <w:rsid w:val="00BC290C"/>
    <w:rsid w:val="00BC73D8"/>
    <w:rsid w:val="00BD0AF6"/>
    <w:rsid w:val="00BD1852"/>
    <w:rsid w:val="00BD4ECD"/>
    <w:rsid w:val="00BD6496"/>
    <w:rsid w:val="00BD6880"/>
    <w:rsid w:val="00BD68B9"/>
    <w:rsid w:val="00BD77BF"/>
    <w:rsid w:val="00BE133A"/>
    <w:rsid w:val="00BE46C0"/>
    <w:rsid w:val="00BE6EDC"/>
    <w:rsid w:val="00BE723E"/>
    <w:rsid w:val="00BE725D"/>
    <w:rsid w:val="00BF34FE"/>
    <w:rsid w:val="00BF529A"/>
    <w:rsid w:val="00C041C2"/>
    <w:rsid w:val="00C063FA"/>
    <w:rsid w:val="00C06DF7"/>
    <w:rsid w:val="00C150E4"/>
    <w:rsid w:val="00C20124"/>
    <w:rsid w:val="00C20F0A"/>
    <w:rsid w:val="00C24AE7"/>
    <w:rsid w:val="00C31E98"/>
    <w:rsid w:val="00C360FA"/>
    <w:rsid w:val="00C369EA"/>
    <w:rsid w:val="00C43D4F"/>
    <w:rsid w:val="00C44DB3"/>
    <w:rsid w:val="00C47B85"/>
    <w:rsid w:val="00C57B6E"/>
    <w:rsid w:val="00C6028F"/>
    <w:rsid w:val="00C657FF"/>
    <w:rsid w:val="00C6588C"/>
    <w:rsid w:val="00C7048F"/>
    <w:rsid w:val="00C70FCF"/>
    <w:rsid w:val="00C77BAF"/>
    <w:rsid w:val="00C81AED"/>
    <w:rsid w:val="00C82D43"/>
    <w:rsid w:val="00C83923"/>
    <w:rsid w:val="00C8448C"/>
    <w:rsid w:val="00C84837"/>
    <w:rsid w:val="00C85870"/>
    <w:rsid w:val="00C90AF1"/>
    <w:rsid w:val="00C91C9E"/>
    <w:rsid w:val="00CA7CF6"/>
    <w:rsid w:val="00CB1A64"/>
    <w:rsid w:val="00CB7C37"/>
    <w:rsid w:val="00CC36E7"/>
    <w:rsid w:val="00CC6F22"/>
    <w:rsid w:val="00CD342D"/>
    <w:rsid w:val="00CE0952"/>
    <w:rsid w:val="00CE5636"/>
    <w:rsid w:val="00CE6606"/>
    <w:rsid w:val="00CE700F"/>
    <w:rsid w:val="00CE734A"/>
    <w:rsid w:val="00CF21F0"/>
    <w:rsid w:val="00CF5B1C"/>
    <w:rsid w:val="00CF73CC"/>
    <w:rsid w:val="00CF79B3"/>
    <w:rsid w:val="00CF79E0"/>
    <w:rsid w:val="00D002EB"/>
    <w:rsid w:val="00D01ED2"/>
    <w:rsid w:val="00D0684C"/>
    <w:rsid w:val="00D06CE2"/>
    <w:rsid w:val="00D071F1"/>
    <w:rsid w:val="00D10192"/>
    <w:rsid w:val="00D10990"/>
    <w:rsid w:val="00D14F26"/>
    <w:rsid w:val="00D1511D"/>
    <w:rsid w:val="00D214C1"/>
    <w:rsid w:val="00D22ED3"/>
    <w:rsid w:val="00D2326A"/>
    <w:rsid w:val="00D24B64"/>
    <w:rsid w:val="00D32244"/>
    <w:rsid w:val="00D32E21"/>
    <w:rsid w:val="00D33DB8"/>
    <w:rsid w:val="00D4456F"/>
    <w:rsid w:val="00D45543"/>
    <w:rsid w:val="00D546F2"/>
    <w:rsid w:val="00D61E4E"/>
    <w:rsid w:val="00D62BDE"/>
    <w:rsid w:val="00D641B4"/>
    <w:rsid w:val="00D66EED"/>
    <w:rsid w:val="00D67C50"/>
    <w:rsid w:val="00D72A53"/>
    <w:rsid w:val="00D74516"/>
    <w:rsid w:val="00D770BE"/>
    <w:rsid w:val="00D77FD6"/>
    <w:rsid w:val="00D870A0"/>
    <w:rsid w:val="00D87ADD"/>
    <w:rsid w:val="00D90F1D"/>
    <w:rsid w:val="00D92428"/>
    <w:rsid w:val="00D9258D"/>
    <w:rsid w:val="00D93751"/>
    <w:rsid w:val="00DA10B8"/>
    <w:rsid w:val="00DA1529"/>
    <w:rsid w:val="00DA55B0"/>
    <w:rsid w:val="00DA6038"/>
    <w:rsid w:val="00DA6A2F"/>
    <w:rsid w:val="00DB2A7C"/>
    <w:rsid w:val="00DB4E38"/>
    <w:rsid w:val="00DB564D"/>
    <w:rsid w:val="00DC00FB"/>
    <w:rsid w:val="00DC2B3E"/>
    <w:rsid w:val="00DD4DCC"/>
    <w:rsid w:val="00DD5294"/>
    <w:rsid w:val="00DD7B4F"/>
    <w:rsid w:val="00DE189D"/>
    <w:rsid w:val="00DE2039"/>
    <w:rsid w:val="00DE2E2A"/>
    <w:rsid w:val="00DE5350"/>
    <w:rsid w:val="00DF17C5"/>
    <w:rsid w:val="00DF436F"/>
    <w:rsid w:val="00DF56CE"/>
    <w:rsid w:val="00DF76B9"/>
    <w:rsid w:val="00E0063F"/>
    <w:rsid w:val="00E01B1A"/>
    <w:rsid w:val="00E0286E"/>
    <w:rsid w:val="00E10EF0"/>
    <w:rsid w:val="00E11929"/>
    <w:rsid w:val="00E11C82"/>
    <w:rsid w:val="00E120EF"/>
    <w:rsid w:val="00E26363"/>
    <w:rsid w:val="00E335AA"/>
    <w:rsid w:val="00E357DC"/>
    <w:rsid w:val="00E36606"/>
    <w:rsid w:val="00E40DA8"/>
    <w:rsid w:val="00E41966"/>
    <w:rsid w:val="00E422B2"/>
    <w:rsid w:val="00E44C0E"/>
    <w:rsid w:val="00E461D6"/>
    <w:rsid w:val="00E513B2"/>
    <w:rsid w:val="00E5286E"/>
    <w:rsid w:val="00E568BA"/>
    <w:rsid w:val="00E61019"/>
    <w:rsid w:val="00E62B4B"/>
    <w:rsid w:val="00E649AC"/>
    <w:rsid w:val="00E665E1"/>
    <w:rsid w:val="00E853BB"/>
    <w:rsid w:val="00E86AA1"/>
    <w:rsid w:val="00E93C9D"/>
    <w:rsid w:val="00EA3709"/>
    <w:rsid w:val="00EA4C2F"/>
    <w:rsid w:val="00EB2421"/>
    <w:rsid w:val="00EB550F"/>
    <w:rsid w:val="00EB609B"/>
    <w:rsid w:val="00EB64A8"/>
    <w:rsid w:val="00EC071F"/>
    <w:rsid w:val="00EC72E9"/>
    <w:rsid w:val="00ED10B3"/>
    <w:rsid w:val="00EE04B8"/>
    <w:rsid w:val="00EE057E"/>
    <w:rsid w:val="00EE1F0E"/>
    <w:rsid w:val="00EE4571"/>
    <w:rsid w:val="00EF113E"/>
    <w:rsid w:val="00EF6A5B"/>
    <w:rsid w:val="00F13E41"/>
    <w:rsid w:val="00F15C3D"/>
    <w:rsid w:val="00F1798B"/>
    <w:rsid w:val="00F22AAA"/>
    <w:rsid w:val="00F25978"/>
    <w:rsid w:val="00F25F58"/>
    <w:rsid w:val="00F369F5"/>
    <w:rsid w:val="00F426C5"/>
    <w:rsid w:val="00F446A0"/>
    <w:rsid w:val="00F4584E"/>
    <w:rsid w:val="00F50519"/>
    <w:rsid w:val="00F513AF"/>
    <w:rsid w:val="00F526AA"/>
    <w:rsid w:val="00F56BBC"/>
    <w:rsid w:val="00F57419"/>
    <w:rsid w:val="00F57F77"/>
    <w:rsid w:val="00F667A6"/>
    <w:rsid w:val="00F6681C"/>
    <w:rsid w:val="00F66D67"/>
    <w:rsid w:val="00F74687"/>
    <w:rsid w:val="00F752AF"/>
    <w:rsid w:val="00F772D8"/>
    <w:rsid w:val="00F8273B"/>
    <w:rsid w:val="00F8328B"/>
    <w:rsid w:val="00F85D90"/>
    <w:rsid w:val="00F87D8E"/>
    <w:rsid w:val="00F90140"/>
    <w:rsid w:val="00F92BD0"/>
    <w:rsid w:val="00F960FE"/>
    <w:rsid w:val="00F9758C"/>
    <w:rsid w:val="00FA0B16"/>
    <w:rsid w:val="00FA115D"/>
    <w:rsid w:val="00FA1610"/>
    <w:rsid w:val="00FA3EB4"/>
    <w:rsid w:val="00FA4979"/>
    <w:rsid w:val="00FB2DC7"/>
    <w:rsid w:val="00FB44C7"/>
    <w:rsid w:val="00FC0D8D"/>
    <w:rsid w:val="00FC29DB"/>
    <w:rsid w:val="00FC4E30"/>
    <w:rsid w:val="00FE0940"/>
    <w:rsid w:val="00FF0A6E"/>
    <w:rsid w:val="00FF1150"/>
    <w:rsid w:val="00FF22D9"/>
    <w:rsid w:val="00FF3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9808C71"/>
  <w15:docId w15:val="{F3E00ABE-1957-4682-9574-77F6B63D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884"/>
    <w:pPr>
      <w:tabs>
        <w:tab w:val="left" w:pos="0"/>
      </w:tabs>
      <w:overflowPunct w:val="0"/>
      <w:autoSpaceDE w:val="0"/>
      <w:autoSpaceDN w:val="0"/>
      <w:adjustRightInd w:val="0"/>
      <w:spacing w:after="220" w:line="360" w:lineRule="auto"/>
      <w:textAlignment w:val="baseline"/>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85884"/>
    <w:pPr>
      <w:tabs>
        <w:tab w:val="clear" w:pos="0"/>
        <w:tab w:val="center" w:pos="4320"/>
        <w:tab w:val="right" w:pos="8640"/>
      </w:tabs>
      <w:spacing w:after="0" w:line="240" w:lineRule="auto"/>
    </w:pPr>
    <w:rPr>
      <w:rFonts w:ascii="Times New Roman" w:hAnsi="Times New Roman"/>
      <w:sz w:val="20"/>
    </w:rPr>
  </w:style>
  <w:style w:type="paragraph" w:styleId="Title">
    <w:name w:val="Title"/>
    <w:basedOn w:val="Normal"/>
    <w:qFormat/>
    <w:rsid w:val="009858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b/>
      <w:sz w:val="36"/>
    </w:rPr>
  </w:style>
  <w:style w:type="character" w:styleId="Hyperlink">
    <w:name w:val="Hyperlink"/>
    <w:rsid w:val="00985884"/>
    <w:rPr>
      <w:color w:val="0000FF"/>
      <w:spacing w:val="0"/>
      <w:sz w:val="24"/>
      <w:u w:val="single"/>
    </w:rPr>
  </w:style>
  <w:style w:type="character" w:styleId="Emphasis">
    <w:name w:val="Emphasis"/>
    <w:qFormat/>
    <w:rsid w:val="00985884"/>
    <w:rPr>
      <w:i/>
      <w:color w:val="000000"/>
      <w:spacing w:val="0"/>
      <w:sz w:val="24"/>
    </w:rPr>
  </w:style>
  <w:style w:type="paragraph" w:customStyle="1" w:styleId="NewsbodyArial12">
    <w:name w:val="News body /Arial 12"/>
    <w:basedOn w:val="Normal"/>
    <w:rsid w:val="00985884"/>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56" w:lineRule="exact"/>
    </w:pPr>
  </w:style>
  <w:style w:type="paragraph" w:customStyle="1" w:styleId="BodySingle">
    <w:name w:val="Body Single"/>
    <w:basedOn w:val="Normal"/>
    <w:rsid w:val="00985884"/>
    <w:pPr>
      <w:tabs>
        <w:tab w:val="center" w:pos="4608"/>
        <w:tab w:val="right" w:pos="9288"/>
      </w:tabs>
      <w:spacing w:after="0" w:line="240" w:lineRule="auto"/>
      <w:jc w:val="center"/>
    </w:pPr>
    <w:rPr>
      <w:sz w:val="20"/>
    </w:rPr>
  </w:style>
  <w:style w:type="paragraph" w:customStyle="1" w:styleId="DefaultText">
    <w:name w:val="Default Text"/>
    <w:basedOn w:val="Normal"/>
    <w:rsid w:val="00985884"/>
    <w:pPr>
      <w:spacing w:after="0" w:line="240" w:lineRule="auto"/>
    </w:pPr>
    <w:rPr>
      <w:rFonts w:ascii="Times New Roman" w:hAnsi="Times New Roman"/>
      <w:sz w:val="24"/>
    </w:rPr>
  </w:style>
  <w:style w:type="character" w:styleId="FollowedHyperlink">
    <w:name w:val="FollowedHyperlink"/>
    <w:basedOn w:val="DefaultParagraphFont"/>
    <w:rsid w:val="00985884"/>
    <w:rPr>
      <w:color w:val="800080"/>
      <w:u w:val="single"/>
    </w:rPr>
  </w:style>
  <w:style w:type="paragraph" w:styleId="BalloonText">
    <w:name w:val="Balloon Text"/>
    <w:basedOn w:val="Normal"/>
    <w:link w:val="BalloonTextChar"/>
    <w:uiPriority w:val="99"/>
    <w:semiHidden/>
    <w:unhideWhenUsed/>
    <w:rsid w:val="00080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BBB"/>
    <w:rPr>
      <w:rFonts w:ascii="Tahoma" w:hAnsi="Tahoma" w:cs="Tahoma"/>
      <w:color w:val="000000"/>
      <w:sz w:val="16"/>
      <w:szCs w:val="16"/>
    </w:rPr>
  </w:style>
  <w:style w:type="character" w:styleId="CommentReference">
    <w:name w:val="annotation reference"/>
    <w:basedOn w:val="DefaultParagraphFont"/>
    <w:uiPriority w:val="99"/>
    <w:semiHidden/>
    <w:unhideWhenUsed/>
    <w:rsid w:val="00784394"/>
    <w:rPr>
      <w:sz w:val="16"/>
      <w:szCs w:val="16"/>
    </w:rPr>
  </w:style>
  <w:style w:type="paragraph" w:styleId="CommentText">
    <w:name w:val="annotation text"/>
    <w:basedOn w:val="Normal"/>
    <w:link w:val="CommentTextChar"/>
    <w:uiPriority w:val="99"/>
    <w:unhideWhenUsed/>
    <w:rsid w:val="00784394"/>
    <w:rPr>
      <w:sz w:val="20"/>
    </w:rPr>
  </w:style>
  <w:style w:type="character" w:customStyle="1" w:styleId="CommentTextChar">
    <w:name w:val="Comment Text Char"/>
    <w:basedOn w:val="DefaultParagraphFont"/>
    <w:link w:val="CommentText"/>
    <w:uiPriority w:val="99"/>
    <w:rsid w:val="00784394"/>
    <w:rPr>
      <w:rFonts w:ascii="Arial" w:hAnsi="Arial"/>
      <w:color w:val="000000"/>
    </w:rPr>
  </w:style>
  <w:style w:type="paragraph" w:styleId="CommentSubject">
    <w:name w:val="annotation subject"/>
    <w:basedOn w:val="CommentText"/>
    <w:next w:val="CommentText"/>
    <w:link w:val="CommentSubjectChar"/>
    <w:uiPriority w:val="99"/>
    <w:semiHidden/>
    <w:unhideWhenUsed/>
    <w:rsid w:val="00784394"/>
    <w:rPr>
      <w:b/>
      <w:bCs/>
    </w:rPr>
  </w:style>
  <w:style w:type="character" w:customStyle="1" w:styleId="CommentSubjectChar">
    <w:name w:val="Comment Subject Char"/>
    <w:basedOn w:val="CommentTextChar"/>
    <w:link w:val="CommentSubject"/>
    <w:uiPriority w:val="99"/>
    <w:semiHidden/>
    <w:rsid w:val="00784394"/>
    <w:rPr>
      <w:rFonts w:ascii="Arial" w:hAnsi="Arial"/>
      <w:b/>
      <w:bCs/>
      <w:color w:val="000000"/>
    </w:rPr>
  </w:style>
  <w:style w:type="paragraph" w:styleId="NormalWeb">
    <w:name w:val="Normal (Web)"/>
    <w:basedOn w:val="Normal"/>
    <w:uiPriority w:val="99"/>
    <w:rsid w:val="00420E43"/>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Header">
    <w:name w:val="header"/>
    <w:basedOn w:val="Normal"/>
    <w:link w:val="HeaderChar"/>
    <w:uiPriority w:val="99"/>
    <w:unhideWhenUsed/>
    <w:rsid w:val="004279EC"/>
    <w:pPr>
      <w:tabs>
        <w:tab w:val="clear" w:pos="0"/>
        <w:tab w:val="center" w:pos="4680"/>
        <w:tab w:val="right" w:pos="9360"/>
      </w:tabs>
    </w:pPr>
  </w:style>
  <w:style w:type="character" w:customStyle="1" w:styleId="HeaderChar">
    <w:name w:val="Header Char"/>
    <w:basedOn w:val="DefaultParagraphFont"/>
    <w:link w:val="Header"/>
    <w:uiPriority w:val="99"/>
    <w:rsid w:val="004279EC"/>
    <w:rPr>
      <w:rFonts w:ascii="Arial" w:hAnsi="Arial"/>
      <w:color w:val="000000"/>
      <w:sz w:val="22"/>
    </w:rPr>
  </w:style>
  <w:style w:type="paragraph" w:customStyle="1" w:styleId="Default">
    <w:name w:val="Default"/>
    <w:rsid w:val="0073489E"/>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973F6"/>
    <w:pPr>
      <w:ind w:left="720"/>
      <w:contextualSpacing/>
    </w:pPr>
  </w:style>
  <w:style w:type="character" w:styleId="Strong">
    <w:name w:val="Strong"/>
    <w:basedOn w:val="DefaultParagraphFont"/>
    <w:uiPriority w:val="22"/>
    <w:qFormat/>
    <w:rsid w:val="00CB7C37"/>
    <w:rPr>
      <w:b/>
      <w:bCs/>
    </w:rPr>
  </w:style>
  <w:style w:type="character" w:customStyle="1" w:styleId="x171">
    <w:name w:val="x171"/>
    <w:basedOn w:val="DefaultParagraphFont"/>
    <w:rsid w:val="00263188"/>
    <w:rPr>
      <w:rFonts w:ascii="Times New Roman" w:hAnsi="Times New Roman" w:cs="Times New Roman" w:hint="default"/>
      <w:color w:val="000000"/>
      <w:sz w:val="20"/>
      <w:szCs w:val="20"/>
    </w:rPr>
  </w:style>
  <w:style w:type="character" w:customStyle="1" w:styleId="apple-converted-space">
    <w:name w:val="apple-converted-space"/>
    <w:basedOn w:val="DefaultParagraphFont"/>
    <w:rsid w:val="002A0243"/>
  </w:style>
  <w:style w:type="character" w:customStyle="1" w:styleId="Mention1">
    <w:name w:val="Mention1"/>
    <w:basedOn w:val="DefaultParagraphFont"/>
    <w:uiPriority w:val="99"/>
    <w:semiHidden/>
    <w:unhideWhenUsed/>
    <w:rsid w:val="00E36606"/>
    <w:rPr>
      <w:color w:val="2B579A"/>
      <w:shd w:val="clear" w:color="auto" w:fill="E6E6E6"/>
    </w:rPr>
  </w:style>
  <w:style w:type="character" w:styleId="UnresolvedMention">
    <w:name w:val="Unresolved Mention"/>
    <w:basedOn w:val="DefaultParagraphFont"/>
    <w:uiPriority w:val="99"/>
    <w:semiHidden/>
    <w:unhideWhenUsed/>
    <w:rsid w:val="0025359D"/>
    <w:rPr>
      <w:color w:val="808080"/>
      <w:shd w:val="clear" w:color="auto" w:fill="E6E6E6"/>
    </w:rPr>
  </w:style>
  <w:style w:type="character" w:customStyle="1" w:styleId="font-g-9nqpwx3kcnt74rbm-n7">
    <w:name w:val="font-g-9nqpwx3kcnt74rbm-n7"/>
    <w:basedOn w:val="DefaultParagraphFont"/>
    <w:rsid w:val="00F15C3D"/>
  </w:style>
  <w:style w:type="paragraph" w:customStyle="1" w:styleId="ql-indent-1">
    <w:name w:val="ql-indent-1"/>
    <w:basedOn w:val="Normal"/>
    <w:rsid w:val="00F15C3D"/>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Revision">
    <w:name w:val="Revision"/>
    <w:hidden/>
    <w:uiPriority w:val="99"/>
    <w:semiHidden/>
    <w:rsid w:val="006B4B0A"/>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481447">
      <w:bodyDiv w:val="1"/>
      <w:marLeft w:val="0"/>
      <w:marRight w:val="0"/>
      <w:marTop w:val="0"/>
      <w:marBottom w:val="0"/>
      <w:divBdr>
        <w:top w:val="none" w:sz="0" w:space="0" w:color="auto"/>
        <w:left w:val="none" w:sz="0" w:space="0" w:color="auto"/>
        <w:bottom w:val="none" w:sz="0" w:space="0" w:color="auto"/>
        <w:right w:val="none" w:sz="0" w:space="0" w:color="auto"/>
      </w:divBdr>
    </w:div>
    <w:div w:id="33971203">
      <w:bodyDiv w:val="1"/>
      <w:marLeft w:val="0"/>
      <w:marRight w:val="0"/>
      <w:marTop w:val="0"/>
      <w:marBottom w:val="0"/>
      <w:divBdr>
        <w:top w:val="none" w:sz="0" w:space="0" w:color="auto"/>
        <w:left w:val="none" w:sz="0" w:space="0" w:color="auto"/>
        <w:bottom w:val="none" w:sz="0" w:space="0" w:color="auto"/>
        <w:right w:val="none" w:sz="0" w:space="0" w:color="auto"/>
      </w:divBdr>
    </w:div>
    <w:div w:id="147675842">
      <w:bodyDiv w:val="1"/>
      <w:marLeft w:val="0"/>
      <w:marRight w:val="0"/>
      <w:marTop w:val="0"/>
      <w:marBottom w:val="0"/>
      <w:divBdr>
        <w:top w:val="none" w:sz="0" w:space="0" w:color="auto"/>
        <w:left w:val="none" w:sz="0" w:space="0" w:color="auto"/>
        <w:bottom w:val="none" w:sz="0" w:space="0" w:color="auto"/>
        <w:right w:val="none" w:sz="0" w:space="0" w:color="auto"/>
      </w:divBdr>
    </w:div>
    <w:div w:id="215046537">
      <w:bodyDiv w:val="1"/>
      <w:marLeft w:val="0"/>
      <w:marRight w:val="0"/>
      <w:marTop w:val="0"/>
      <w:marBottom w:val="0"/>
      <w:divBdr>
        <w:top w:val="none" w:sz="0" w:space="0" w:color="auto"/>
        <w:left w:val="none" w:sz="0" w:space="0" w:color="auto"/>
        <w:bottom w:val="none" w:sz="0" w:space="0" w:color="auto"/>
        <w:right w:val="none" w:sz="0" w:space="0" w:color="auto"/>
      </w:divBdr>
    </w:div>
    <w:div w:id="226109659">
      <w:bodyDiv w:val="1"/>
      <w:marLeft w:val="0"/>
      <w:marRight w:val="0"/>
      <w:marTop w:val="0"/>
      <w:marBottom w:val="0"/>
      <w:divBdr>
        <w:top w:val="none" w:sz="0" w:space="0" w:color="auto"/>
        <w:left w:val="none" w:sz="0" w:space="0" w:color="auto"/>
        <w:bottom w:val="none" w:sz="0" w:space="0" w:color="auto"/>
        <w:right w:val="none" w:sz="0" w:space="0" w:color="auto"/>
      </w:divBdr>
    </w:div>
    <w:div w:id="246306722">
      <w:bodyDiv w:val="1"/>
      <w:marLeft w:val="0"/>
      <w:marRight w:val="0"/>
      <w:marTop w:val="0"/>
      <w:marBottom w:val="0"/>
      <w:divBdr>
        <w:top w:val="none" w:sz="0" w:space="0" w:color="auto"/>
        <w:left w:val="none" w:sz="0" w:space="0" w:color="auto"/>
        <w:bottom w:val="none" w:sz="0" w:space="0" w:color="auto"/>
        <w:right w:val="none" w:sz="0" w:space="0" w:color="auto"/>
      </w:divBdr>
    </w:div>
    <w:div w:id="322853276">
      <w:bodyDiv w:val="1"/>
      <w:marLeft w:val="0"/>
      <w:marRight w:val="0"/>
      <w:marTop w:val="0"/>
      <w:marBottom w:val="0"/>
      <w:divBdr>
        <w:top w:val="none" w:sz="0" w:space="0" w:color="auto"/>
        <w:left w:val="none" w:sz="0" w:space="0" w:color="auto"/>
        <w:bottom w:val="none" w:sz="0" w:space="0" w:color="auto"/>
        <w:right w:val="none" w:sz="0" w:space="0" w:color="auto"/>
      </w:divBdr>
    </w:div>
    <w:div w:id="396906480">
      <w:bodyDiv w:val="1"/>
      <w:marLeft w:val="0"/>
      <w:marRight w:val="0"/>
      <w:marTop w:val="0"/>
      <w:marBottom w:val="0"/>
      <w:divBdr>
        <w:top w:val="none" w:sz="0" w:space="0" w:color="auto"/>
        <w:left w:val="none" w:sz="0" w:space="0" w:color="auto"/>
        <w:bottom w:val="none" w:sz="0" w:space="0" w:color="auto"/>
        <w:right w:val="none" w:sz="0" w:space="0" w:color="auto"/>
      </w:divBdr>
    </w:div>
    <w:div w:id="460850222">
      <w:bodyDiv w:val="1"/>
      <w:marLeft w:val="0"/>
      <w:marRight w:val="0"/>
      <w:marTop w:val="0"/>
      <w:marBottom w:val="0"/>
      <w:divBdr>
        <w:top w:val="none" w:sz="0" w:space="0" w:color="auto"/>
        <w:left w:val="none" w:sz="0" w:space="0" w:color="auto"/>
        <w:bottom w:val="none" w:sz="0" w:space="0" w:color="auto"/>
        <w:right w:val="none" w:sz="0" w:space="0" w:color="auto"/>
      </w:divBdr>
    </w:div>
    <w:div w:id="684720152">
      <w:bodyDiv w:val="1"/>
      <w:marLeft w:val="0"/>
      <w:marRight w:val="0"/>
      <w:marTop w:val="0"/>
      <w:marBottom w:val="0"/>
      <w:divBdr>
        <w:top w:val="none" w:sz="0" w:space="0" w:color="auto"/>
        <w:left w:val="none" w:sz="0" w:space="0" w:color="auto"/>
        <w:bottom w:val="none" w:sz="0" w:space="0" w:color="auto"/>
        <w:right w:val="none" w:sz="0" w:space="0" w:color="auto"/>
      </w:divBdr>
    </w:div>
    <w:div w:id="711198644">
      <w:bodyDiv w:val="1"/>
      <w:marLeft w:val="0"/>
      <w:marRight w:val="0"/>
      <w:marTop w:val="0"/>
      <w:marBottom w:val="0"/>
      <w:divBdr>
        <w:top w:val="none" w:sz="0" w:space="0" w:color="auto"/>
        <w:left w:val="none" w:sz="0" w:space="0" w:color="auto"/>
        <w:bottom w:val="none" w:sz="0" w:space="0" w:color="auto"/>
        <w:right w:val="none" w:sz="0" w:space="0" w:color="auto"/>
      </w:divBdr>
    </w:div>
    <w:div w:id="766314891">
      <w:bodyDiv w:val="1"/>
      <w:marLeft w:val="0"/>
      <w:marRight w:val="0"/>
      <w:marTop w:val="0"/>
      <w:marBottom w:val="0"/>
      <w:divBdr>
        <w:top w:val="none" w:sz="0" w:space="0" w:color="auto"/>
        <w:left w:val="none" w:sz="0" w:space="0" w:color="auto"/>
        <w:bottom w:val="none" w:sz="0" w:space="0" w:color="auto"/>
        <w:right w:val="none" w:sz="0" w:space="0" w:color="auto"/>
      </w:divBdr>
    </w:div>
    <w:div w:id="766771669">
      <w:bodyDiv w:val="1"/>
      <w:marLeft w:val="0"/>
      <w:marRight w:val="0"/>
      <w:marTop w:val="0"/>
      <w:marBottom w:val="0"/>
      <w:divBdr>
        <w:top w:val="none" w:sz="0" w:space="0" w:color="auto"/>
        <w:left w:val="none" w:sz="0" w:space="0" w:color="auto"/>
        <w:bottom w:val="none" w:sz="0" w:space="0" w:color="auto"/>
        <w:right w:val="none" w:sz="0" w:space="0" w:color="auto"/>
      </w:divBdr>
    </w:div>
    <w:div w:id="825630414">
      <w:bodyDiv w:val="1"/>
      <w:marLeft w:val="0"/>
      <w:marRight w:val="0"/>
      <w:marTop w:val="0"/>
      <w:marBottom w:val="0"/>
      <w:divBdr>
        <w:top w:val="none" w:sz="0" w:space="0" w:color="auto"/>
        <w:left w:val="none" w:sz="0" w:space="0" w:color="auto"/>
        <w:bottom w:val="none" w:sz="0" w:space="0" w:color="auto"/>
        <w:right w:val="none" w:sz="0" w:space="0" w:color="auto"/>
      </w:divBdr>
    </w:div>
    <w:div w:id="886989603">
      <w:bodyDiv w:val="1"/>
      <w:marLeft w:val="0"/>
      <w:marRight w:val="0"/>
      <w:marTop w:val="0"/>
      <w:marBottom w:val="0"/>
      <w:divBdr>
        <w:top w:val="none" w:sz="0" w:space="0" w:color="auto"/>
        <w:left w:val="none" w:sz="0" w:space="0" w:color="auto"/>
        <w:bottom w:val="none" w:sz="0" w:space="0" w:color="auto"/>
        <w:right w:val="none" w:sz="0" w:space="0" w:color="auto"/>
      </w:divBdr>
    </w:div>
    <w:div w:id="924875678">
      <w:bodyDiv w:val="1"/>
      <w:marLeft w:val="0"/>
      <w:marRight w:val="0"/>
      <w:marTop w:val="0"/>
      <w:marBottom w:val="0"/>
      <w:divBdr>
        <w:top w:val="none" w:sz="0" w:space="0" w:color="auto"/>
        <w:left w:val="none" w:sz="0" w:space="0" w:color="auto"/>
        <w:bottom w:val="none" w:sz="0" w:space="0" w:color="auto"/>
        <w:right w:val="none" w:sz="0" w:space="0" w:color="auto"/>
      </w:divBdr>
      <w:divsChild>
        <w:div w:id="410469952">
          <w:marLeft w:val="0"/>
          <w:marRight w:val="0"/>
          <w:marTop w:val="0"/>
          <w:marBottom w:val="0"/>
          <w:divBdr>
            <w:top w:val="none" w:sz="0" w:space="0" w:color="auto"/>
            <w:left w:val="none" w:sz="0" w:space="0" w:color="auto"/>
            <w:bottom w:val="none" w:sz="0" w:space="0" w:color="auto"/>
            <w:right w:val="none" w:sz="0" w:space="0" w:color="auto"/>
          </w:divBdr>
        </w:div>
        <w:div w:id="577252964">
          <w:marLeft w:val="0"/>
          <w:marRight w:val="0"/>
          <w:marTop w:val="0"/>
          <w:marBottom w:val="0"/>
          <w:divBdr>
            <w:top w:val="none" w:sz="0" w:space="0" w:color="auto"/>
            <w:left w:val="none" w:sz="0" w:space="0" w:color="auto"/>
            <w:bottom w:val="none" w:sz="0" w:space="0" w:color="auto"/>
            <w:right w:val="none" w:sz="0" w:space="0" w:color="auto"/>
          </w:divBdr>
        </w:div>
        <w:div w:id="753556285">
          <w:marLeft w:val="0"/>
          <w:marRight w:val="0"/>
          <w:marTop w:val="0"/>
          <w:marBottom w:val="0"/>
          <w:divBdr>
            <w:top w:val="none" w:sz="0" w:space="0" w:color="auto"/>
            <w:left w:val="none" w:sz="0" w:space="0" w:color="auto"/>
            <w:bottom w:val="none" w:sz="0" w:space="0" w:color="auto"/>
            <w:right w:val="none" w:sz="0" w:space="0" w:color="auto"/>
          </w:divBdr>
        </w:div>
        <w:div w:id="995887780">
          <w:marLeft w:val="0"/>
          <w:marRight w:val="0"/>
          <w:marTop w:val="0"/>
          <w:marBottom w:val="0"/>
          <w:divBdr>
            <w:top w:val="none" w:sz="0" w:space="0" w:color="auto"/>
            <w:left w:val="none" w:sz="0" w:space="0" w:color="auto"/>
            <w:bottom w:val="none" w:sz="0" w:space="0" w:color="auto"/>
            <w:right w:val="none" w:sz="0" w:space="0" w:color="auto"/>
          </w:divBdr>
        </w:div>
        <w:div w:id="1045251607">
          <w:marLeft w:val="0"/>
          <w:marRight w:val="0"/>
          <w:marTop w:val="0"/>
          <w:marBottom w:val="0"/>
          <w:divBdr>
            <w:top w:val="none" w:sz="0" w:space="0" w:color="auto"/>
            <w:left w:val="none" w:sz="0" w:space="0" w:color="auto"/>
            <w:bottom w:val="none" w:sz="0" w:space="0" w:color="auto"/>
            <w:right w:val="none" w:sz="0" w:space="0" w:color="auto"/>
          </w:divBdr>
        </w:div>
        <w:div w:id="1385985657">
          <w:marLeft w:val="0"/>
          <w:marRight w:val="0"/>
          <w:marTop w:val="0"/>
          <w:marBottom w:val="0"/>
          <w:divBdr>
            <w:top w:val="none" w:sz="0" w:space="0" w:color="auto"/>
            <w:left w:val="none" w:sz="0" w:space="0" w:color="auto"/>
            <w:bottom w:val="none" w:sz="0" w:space="0" w:color="auto"/>
            <w:right w:val="none" w:sz="0" w:space="0" w:color="auto"/>
          </w:divBdr>
        </w:div>
        <w:div w:id="1518958843">
          <w:marLeft w:val="0"/>
          <w:marRight w:val="0"/>
          <w:marTop w:val="0"/>
          <w:marBottom w:val="0"/>
          <w:divBdr>
            <w:top w:val="none" w:sz="0" w:space="0" w:color="auto"/>
            <w:left w:val="none" w:sz="0" w:space="0" w:color="auto"/>
            <w:bottom w:val="none" w:sz="0" w:space="0" w:color="auto"/>
            <w:right w:val="none" w:sz="0" w:space="0" w:color="auto"/>
          </w:divBdr>
        </w:div>
        <w:div w:id="1999652366">
          <w:marLeft w:val="0"/>
          <w:marRight w:val="0"/>
          <w:marTop w:val="0"/>
          <w:marBottom w:val="0"/>
          <w:divBdr>
            <w:top w:val="none" w:sz="0" w:space="0" w:color="auto"/>
            <w:left w:val="none" w:sz="0" w:space="0" w:color="auto"/>
            <w:bottom w:val="none" w:sz="0" w:space="0" w:color="auto"/>
            <w:right w:val="none" w:sz="0" w:space="0" w:color="auto"/>
          </w:divBdr>
        </w:div>
      </w:divsChild>
    </w:div>
    <w:div w:id="928587379">
      <w:bodyDiv w:val="1"/>
      <w:marLeft w:val="0"/>
      <w:marRight w:val="0"/>
      <w:marTop w:val="0"/>
      <w:marBottom w:val="0"/>
      <w:divBdr>
        <w:top w:val="none" w:sz="0" w:space="0" w:color="auto"/>
        <w:left w:val="none" w:sz="0" w:space="0" w:color="auto"/>
        <w:bottom w:val="none" w:sz="0" w:space="0" w:color="auto"/>
        <w:right w:val="none" w:sz="0" w:space="0" w:color="auto"/>
      </w:divBdr>
    </w:div>
    <w:div w:id="953749538">
      <w:bodyDiv w:val="1"/>
      <w:marLeft w:val="0"/>
      <w:marRight w:val="0"/>
      <w:marTop w:val="0"/>
      <w:marBottom w:val="0"/>
      <w:divBdr>
        <w:top w:val="none" w:sz="0" w:space="0" w:color="auto"/>
        <w:left w:val="none" w:sz="0" w:space="0" w:color="auto"/>
        <w:bottom w:val="none" w:sz="0" w:space="0" w:color="auto"/>
        <w:right w:val="none" w:sz="0" w:space="0" w:color="auto"/>
      </w:divBdr>
    </w:div>
    <w:div w:id="1006514837">
      <w:bodyDiv w:val="1"/>
      <w:marLeft w:val="0"/>
      <w:marRight w:val="0"/>
      <w:marTop w:val="0"/>
      <w:marBottom w:val="0"/>
      <w:divBdr>
        <w:top w:val="none" w:sz="0" w:space="0" w:color="auto"/>
        <w:left w:val="none" w:sz="0" w:space="0" w:color="auto"/>
        <w:bottom w:val="none" w:sz="0" w:space="0" w:color="auto"/>
        <w:right w:val="none" w:sz="0" w:space="0" w:color="auto"/>
      </w:divBdr>
    </w:div>
    <w:div w:id="1102149269">
      <w:bodyDiv w:val="1"/>
      <w:marLeft w:val="0"/>
      <w:marRight w:val="0"/>
      <w:marTop w:val="0"/>
      <w:marBottom w:val="0"/>
      <w:divBdr>
        <w:top w:val="none" w:sz="0" w:space="0" w:color="auto"/>
        <w:left w:val="none" w:sz="0" w:space="0" w:color="auto"/>
        <w:bottom w:val="none" w:sz="0" w:space="0" w:color="auto"/>
        <w:right w:val="none" w:sz="0" w:space="0" w:color="auto"/>
      </w:divBdr>
    </w:div>
    <w:div w:id="1114787229">
      <w:bodyDiv w:val="1"/>
      <w:marLeft w:val="0"/>
      <w:marRight w:val="0"/>
      <w:marTop w:val="0"/>
      <w:marBottom w:val="0"/>
      <w:divBdr>
        <w:top w:val="none" w:sz="0" w:space="0" w:color="auto"/>
        <w:left w:val="none" w:sz="0" w:space="0" w:color="auto"/>
        <w:bottom w:val="none" w:sz="0" w:space="0" w:color="auto"/>
        <w:right w:val="none" w:sz="0" w:space="0" w:color="auto"/>
      </w:divBdr>
    </w:div>
    <w:div w:id="1165705741">
      <w:bodyDiv w:val="1"/>
      <w:marLeft w:val="0"/>
      <w:marRight w:val="0"/>
      <w:marTop w:val="0"/>
      <w:marBottom w:val="0"/>
      <w:divBdr>
        <w:top w:val="none" w:sz="0" w:space="0" w:color="auto"/>
        <w:left w:val="none" w:sz="0" w:space="0" w:color="auto"/>
        <w:bottom w:val="none" w:sz="0" w:space="0" w:color="auto"/>
        <w:right w:val="none" w:sz="0" w:space="0" w:color="auto"/>
      </w:divBdr>
    </w:div>
    <w:div w:id="1289817818">
      <w:bodyDiv w:val="1"/>
      <w:marLeft w:val="0"/>
      <w:marRight w:val="0"/>
      <w:marTop w:val="0"/>
      <w:marBottom w:val="0"/>
      <w:divBdr>
        <w:top w:val="none" w:sz="0" w:space="0" w:color="auto"/>
        <w:left w:val="none" w:sz="0" w:space="0" w:color="auto"/>
        <w:bottom w:val="none" w:sz="0" w:space="0" w:color="auto"/>
        <w:right w:val="none" w:sz="0" w:space="0" w:color="auto"/>
      </w:divBdr>
    </w:div>
    <w:div w:id="1355693338">
      <w:bodyDiv w:val="1"/>
      <w:marLeft w:val="0"/>
      <w:marRight w:val="0"/>
      <w:marTop w:val="0"/>
      <w:marBottom w:val="0"/>
      <w:divBdr>
        <w:top w:val="none" w:sz="0" w:space="0" w:color="auto"/>
        <w:left w:val="none" w:sz="0" w:space="0" w:color="auto"/>
        <w:bottom w:val="none" w:sz="0" w:space="0" w:color="auto"/>
        <w:right w:val="none" w:sz="0" w:space="0" w:color="auto"/>
      </w:divBdr>
    </w:div>
    <w:div w:id="1361274159">
      <w:bodyDiv w:val="1"/>
      <w:marLeft w:val="0"/>
      <w:marRight w:val="0"/>
      <w:marTop w:val="0"/>
      <w:marBottom w:val="0"/>
      <w:divBdr>
        <w:top w:val="none" w:sz="0" w:space="0" w:color="auto"/>
        <w:left w:val="none" w:sz="0" w:space="0" w:color="auto"/>
        <w:bottom w:val="none" w:sz="0" w:space="0" w:color="auto"/>
        <w:right w:val="none" w:sz="0" w:space="0" w:color="auto"/>
      </w:divBdr>
    </w:div>
    <w:div w:id="1374426953">
      <w:bodyDiv w:val="1"/>
      <w:marLeft w:val="0"/>
      <w:marRight w:val="0"/>
      <w:marTop w:val="0"/>
      <w:marBottom w:val="0"/>
      <w:divBdr>
        <w:top w:val="none" w:sz="0" w:space="0" w:color="auto"/>
        <w:left w:val="none" w:sz="0" w:space="0" w:color="auto"/>
        <w:bottom w:val="none" w:sz="0" w:space="0" w:color="auto"/>
        <w:right w:val="none" w:sz="0" w:space="0" w:color="auto"/>
      </w:divBdr>
    </w:div>
    <w:div w:id="1414278261">
      <w:bodyDiv w:val="1"/>
      <w:marLeft w:val="0"/>
      <w:marRight w:val="0"/>
      <w:marTop w:val="0"/>
      <w:marBottom w:val="0"/>
      <w:divBdr>
        <w:top w:val="none" w:sz="0" w:space="0" w:color="auto"/>
        <w:left w:val="none" w:sz="0" w:space="0" w:color="auto"/>
        <w:bottom w:val="none" w:sz="0" w:space="0" w:color="auto"/>
        <w:right w:val="none" w:sz="0" w:space="0" w:color="auto"/>
      </w:divBdr>
    </w:div>
    <w:div w:id="1524319118">
      <w:bodyDiv w:val="1"/>
      <w:marLeft w:val="0"/>
      <w:marRight w:val="0"/>
      <w:marTop w:val="0"/>
      <w:marBottom w:val="0"/>
      <w:divBdr>
        <w:top w:val="none" w:sz="0" w:space="0" w:color="auto"/>
        <w:left w:val="none" w:sz="0" w:space="0" w:color="auto"/>
        <w:bottom w:val="none" w:sz="0" w:space="0" w:color="auto"/>
        <w:right w:val="none" w:sz="0" w:space="0" w:color="auto"/>
      </w:divBdr>
    </w:div>
    <w:div w:id="1603341253">
      <w:bodyDiv w:val="1"/>
      <w:marLeft w:val="0"/>
      <w:marRight w:val="0"/>
      <w:marTop w:val="0"/>
      <w:marBottom w:val="0"/>
      <w:divBdr>
        <w:top w:val="none" w:sz="0" w:space="0" w:color="auto"/>
        <w:left w:val="none" w:sz="0" w:space="0" w:color="auto"/>
        <w:bottom w:val="none" w:sz="0" w:space="0" w:color="auto"/>
        <w:right w:val="none" w:sz="0" w:space="0" w:color="auto"/>
      </w:divBdr>
    </w:div>
    <w:div w:id="1617787998">
      <w:bodyDiv w:val="1"/>
      <w:marLeft w:val="0"/>
      <w:marRight w:val="0"/>
      <w:marTop w:val="0"/>
      <w:marBottom w:val="0"/>
      <w:divBdr>
        <w:top w:val="none" w:sz="0" w:space="0" w:color="auto"/>
        <w:left w:val="none" w:sz="0" w:space="0" w:color="auto"/>
        <w:bottom w:val="none" w:sz="0" w:space="0" w:color="auto"/>
        <w:right w:val="none" w:sz="0" w:space="0" w:color="auto"/>
      </w:divBdr>
    </w:div>
    <w:div w:id="1654331427">
      <w:bodyDiv w:val="1"/>
      <w:marLeft w:val="0"/>
      <w:marRight w:val="0"/>
      <w:marTop w:val="0"/>
      <w:marBottom w:val="0"/>
      <w:divBdr>
        <w:top w:val="none" w:sz="0" w:space="0" w:color="auto"/>
        <w:left w:val="none" w:sz="0" w:space="0" w:color="auto"/>
        <w:bottom w:val="none" w:sz="0" w:space="0" w:color="auto"/>
        <w:right w:val="none" w:sz="0" w:space="0" w:color="auto"/>
      </w:divBdr>
    </w:div>
    <w:div w:id="1791896361">
      <w:bodyDiv w:val="1"/>
      <w:marLeft w:val="0"/>
      <w:marRight w:val="0"/>
      <w:marTop w:val="0"/>
      <w:marBottom w:val="0"/>
      <w:divBdr>
        <w:top w:val="none" w:sz="0" w:space="0" w:color="auto"/>
        <w:left w:val="none" w:sz="0" w:space="0" w:color="auto"/>
        <w:bottom w:val="none" w:sz="0" w:space="0" w:color="auto"/>
        <w:right w:val="none" w:sz="0" w:space="0" w:color="auto"/>
      </w:divBdr>
    </w:div>
    <w:div w:id="1793556396">
      <w:bodyDiv w:val="1"/>
      <w:marLeft w:val="0"/>
      <w:marRight w:val="0"/>
      <w:marTop w:val="0"/>
      <w:marBottom w:val="0"/>
      <w:divBdr>
        <w:top w:val="none" w:sz="0" w:space="0" w:color="auto"/>
        <w:left w:val="none" w:sz="0" w:space="0" w:color="auto"/>
        <w:bottom w:val="none" w:sz="0" w:space="0" w:color="auto"/>
        <w:right w:val="none" w:sz="0" w:space="0" w:color="auto"/>
      </w:divBdr>
    </w:div>
    <w:div w:id="1826819658">
      <w:bodyDiv w:val="1"/>
      <w:marLeft w:val="0"/>
      <w:marRight w:val="0"/>
      <w:marTop w:val="0"/>
      <w:marBottom w:val="0"/>
      <w:divBdr>
        <w:top w:val="none" w:sz="0" w:space="0" w:color="auto"/>
        <w:left w:val="none" w:sz="0" w:space="0" w:color="auto"/>
        <w:bottom w:val="none" w:sz="0" w:space="0" w:color="auto"/>
        <w:right w:val="none" w:sz="0" w:space="0" w:color="auto"/>
      </w:divBdr>
    </w:div>
    <w:div w:id="1900632428">
      <w:bodyDiv w:val="1"/>
      <w:marLeft w:val="0"/>
      <w:marRight w:val="0"/>
      <w:marTop w:val="0"/>
      <w:marBottom w:val="0"/>
      <w:divBdr>
        <w:top w:val="none" w:sz="0" w:space="0" w:color="auto"/>
        <w:left w:val="none" w:sz="0" w:space="0" w:color="auto"/>
        <w:bottom w:val="none" w:sz="0" w:space="0" w:color="auto"/>
        <w:right w:val="none" w:sz="0" w:space="0" w:color="auto"/>
      </w:divBdr>
    </w:div>
    <w:div w:id="1922526728">
      <w:bodyDiv w:val="1"/>
      <w:marLeft w:val="0"/>
      <w:marRight w:val="0"/>
      <w:marTop w:val="0"/>
      <w:marBottom w:val="0"/>
      <w:divBdr>
        <w:top w:val="none" w:sz="0" w:space="0" w:color="auto"/>
        <w:left w:val="none" w:sz="0" w:space="0" w:color="auto"/>
        <w:bottom w:val="none" w:sz="0" w:space="0" w:color="auto"/>
        <w:right w:val="none" w:sz="0" w:space="0" w:color="auto"/>
      </w:divBdr>
    </w:div>
    <w:div w:id="1952937011">
      <w:bodyDiv w:val="1"/>
      <w:marLeft w:val="0"/>
      <w:marRight w:val="0"/>
      <w:marTop w:val="0"/>
      <w:marBottom w:val="0"/>
      <w:divBdr>
        <w:top w:val="none" w:sz="0" w:space="0" w:color="auto"/>
        <w:left w:val="none" w:sz="0" w:space="0" w:color="auto"/>
        <w:bottom w:val="none" w:sz="0" w:space="0" w:color="auto"/>
        <w:right w:val="none" w:sz="0" w:space="0" w:color="auto"/>
      </w:divBdr>
    </w:div>
    <w:div w:id="1978995121">
      <w:bodyDiv w:val="1"/>
      <w:marLeft w:val="0"/>
      <w:marRight w:val="0"/>
      <w:marTop w:val="0"/>
      <w:marBottom w:val="0"/>
      <w:divBdr>
        <w:top w:val="none" w:sz="0" w:space="0" w:color="auto"/>
        <w:left w:val="none" w:sz="0" w:space="0" w:color="auto"/>
        <w:bottom w:val="none" w:sz="0" w:space="0" w:color="auto"/>
        <w:right w:val="none" w:sz="0" w:space="0" w:color="auto"/>
      </w:divBdr>
    </w:div>
    <w:div w:id="2016640755">
      <w:bodyDiv w:val="1"/>
      <w:marLeft w:val="0"/>
      <w:marRight w:val="0"/>
      <w:marTop w:val="0"/>
      <w:marBottom w:val="0"/>
      <w:divBdr>
        <w:top w:val="none" w:sz="0" w:space="0" w:color="auto"/>
        <w:left w:val="none" w:sz="0" w:space="0" w:color="auto"/>
        <w:bottom w:val="none" w:sz="0" w:space="0" w:color="auto"/>
        <w:right w:val="none" w:sz="0" w:space="0" w:color="auto"/>
      </w:divBdr>
    </w:div>
    <w:div w:id="2051831276">
      <w:bodyDiv w:val="1"/>
      <w:marLeft w:val="0"/>
      <w:marRight w:val="0"/>
      <w:marTop w:val="0"/>
      <w:marBottom w:val="0"/>
      <w:divBdr>
        <w:top w:val="none" w:sz="0" w:space="0" w:color="auto"/>
        <w:left w:val="none" w:sz="0" w:space="0" w:color="auto"/>
        <w:bottom w:val="none" w:sz="0" w:space="0" w:color="auto"/>
        <w:right w:val="none" w:sz="0" w:space="0" w:color="auto"/>
      </w:divBdr>
    </w:div>
    <w:div w:id="2056005844">
      <w:bodyDiv w:val="1"/>
      <w:marLeft w:val="0"/>
      <w:marRight w:val="0"/>
      <w:marTop w:val="0"/>
      <w:marBottom w:val="0"/>
      <w:divBdr>
        <w:top w:val="none" w:sz="0" w:space="0" w:color="auto"/>
        <w:left w:val="none" w:sz="0" w:space="0" w:color="auto"/>
        <w:bottom w:val="none" w:sz="0" w:space="0" w:color="auto"/>
        <w:right w:val="none" w:sz="0" w:space="0" w:color="auto"/>
      </w:divBdr>
    </w:div>
    <w:div w:id="212745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ther@heatherwestpr.com" TargetMode="External"/><Relationship Id="rId13" Type="http://schemas.openxmlformats.org/officeDocument/2006/relationships/hyperlink" Target="https://glassbuild2026.mapyourshow.com/8_0/sessions/session-details.cfm?scheduleid=4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glassbuild2026.mapyourshow.com/8_0/sessions/session-details.cfm?scheduleid=3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iaonline.org/glassbuild/" TargetMode="External"/><Relationship Id="rId5" Type="http://schemas.openxmlformats.org/officeDocument/2006/relationships/webSettings" Target="webSettings.xml"/><Relationship Id="rId15" Type="http://schemas.openxmlformats.org/officeDocument/2006/relationships/hyperlink" Target="https://fgiaonline.org/glassbuild" TargetMode="External"/><Relationship Id="rId23" Type="http://schemas.openxmlformats.org/officeDocument/2006/relationships/theme" Target="theme/theme1.xml"/><Relationship Id="rId10" Type="http://schemas.openxmlformats.org/officeDocument/2006/relationships/hyperlink" Target="https://www.glassbuildamerica.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dickson@fgiaonline.org" TargetMode="External"/><Relationship Id="rId14" Type="http://schemas.openxmlformats.org/officeDocument/2006/relationships/hyperlink" Target="https://www.glassbuildamerica.com/registration"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8620E-FE3F-434B-949B-E152AA081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Press Information</vt:lpstr>
    </vt:vector>
  </TitlesOfParts>
  <Company>Heather West Public Relations</Company>
  <LinksUpToDate>false</LinksUpToDate>
  <CharactersWithSpaces>4239</CharactersWithSpaces>
  <SharedDoc>false</SharedDoc>
  <HLinks>
    <vt:vector size="30" baseType="variant">
      <vt:variant>
        <vt:i4>852038</vt:i4>
      </vt:variant>
      <vt:variant>
        <vt:i4>12</vt:i4>
      </vt:variant>
      <vt:variant>
        <vt:i4>0</vt:i4>
      </vt:variant>
      <vt:variant>
        <vt:i4>5</vt:i4>
      </vt:variant>
      <vt:variant>
        <vt:lpwstr>http://www.aamanet.org/rsswhatsnew.asp?sect=1</vt:lpwstr>
      </vt:variant>
      <vt:variant>
        <vt:lpwstr/>
      </vt:variant>
      <vt:variant>
        <vt:i4>1966175</vt:i4>
      </vt:variant>
      <vt:variant>
        <vt:i4>9</vt:i4>
      </vt:variant>
      <vt:variant>
        <vt:i4>0</vt:i4>
      </vt:variant>
      <vt:variant>
        <vt:i4>5</vt:i4>
      </vt:variant>
      <vt:variant>
        <vt:lpwstr>http://www.aamanet.org/rssnews.asp?sect=1</vt:lpwstr>
      </vt:variant>
      <vt:variant>
        <vt:lpwstr/>
      </vt:variant>
      <vt:variant>
        <vt:i4>3473513</vt:i4>
      </vt:variant>
      <vt:variant>
        <vt:i4>6</vt:i4>
      </vt:variant>
      <vt:variant>
        <vt:i4>0</vt:i4>
      </vt:variant>
      <vt:variant>
        <vt:i4>5</vt:i4>
      </vt:variant>
      <vt:variant>
        <vt:lpwstr>http://www.aamanet.org/</vt:lpwstr>
      </vt:variant>
      <vt:variant>
        <vt:lpwstr/>
      </vt:variant>
      <vt:variant>
        <vt:i4>1507369</vt:i4>
      </vt:variant>
      <vt:variant>
        <vt:i4>3</vt:i4>
      </vt:variant>
      <vt:variant>
        <vt:i4>0</vt:i4>
      </vt:variant>
      <vt:variant>
        <vt:i4>5</vt:i4>
      </vt:variant>
      <vt:variant>
        <vt:lpwstr>mailto:adickson@aamanet.org</vt:lpwstr>
      </vt:variant>
      <vt:variant>
        <vt:lpwstr/>
      </vt:variant>
      <vt:variant>
        <vt:i4>983103</vt:i4>
      </vt:variant>
      <vt:variant>
        <vt:i4>0</vt:i4>
      </vt:variant>
      <vt:variant>
        <vt:i4>0</vt:i4>
      </vt:variant>
      <vt:variant>
        <vt:i4>5</vt:i4>
      </vt:variant>
      <vt:variant>
        <vt:lpwstr>mailto:heather@heatherwestpr.com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Heather West</dc:creator>
  <cp:keywords/>
  <dc:description/>
  <cp:lastModifiedBy>Heather West PR</cp:lastModifiedBy>
  <cp:revision>5</cp:revision>
  <cp:lastPrinted>2014-02-14T16:35:00Z</cp:lastPrinted>
  <dcterms:created xsi:type="dcterms:W3CDTF">2026-08-21T10:31:00Z</dcterms:created>
  <dcterms:modified xsi:type="dcterms:W3CDTF">2026-08-24T01:53:00Z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8ae4cea9-267e-41a1-af2d-d98f1b32fe05</vt:lpwstr>
  </property>
</Properties>
</file>