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23E0"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307911CE"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Pr="00D9258D">
        <w:rPr>
          <w:rFonts w:ascii="Arial" w:hAnsi="Arial"/>
          <w:b/>
          <w:sz w:val="22"/>
          <w:szCs w:val="22"/>
        </w:rPr>
        <w:t xml:space="preserve"> Contacts</w:t>
      </w:r>
    </w:p>
    <w:p w14:paraId="2FACE5FA"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16FF6F01"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00B93302"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60524244"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4EC520CA"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7B87C969"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2346ADCB" w14:textId="3D4AF56C" w:rsidR="00305DAD" w:rsidRPr="00D9258D" w:rsidRDefault="00326A50" w:rsidP="00305DAD">
      <w:pPr>
        <w:pStyle w:val="Title"/>
        <w:jc w:val="right"/>
        <w:rPr>
          <w:b w:val="0"/>
          <w:sz w:val="24"/>
          <w:szCs w:val="24"/>
        </w:rPr>
      </w:pPr>
      <w:r>
        <w:rPr>
          <w:b w:val="0"/>
          <w:sz w:val="24"/>
          <w:szCs w:val="24"/>
          <w:highlight w:val="yellow"/>
        </w:rPr>
        <w:t>March</w:t>
      </w:r>
      <w:r w:rsidR="007C3108">
        <w:rPr>
          <w:b w:val="0"/>
          <w:sz w:val="24"/>
          <w:szCs w:val="24"/>
          <w:highlight w:val="yellow"/>
        </w:rPr>
        <w:t xml:space="preserve"> </w:t>
      </w:r>
      <w:r>
        <w:rPr>
          <w:b w:val="0"/>
          <w:sz w:val="24"/>
          <w:szCs w:val="24"/>
          <w:highlight w:val="yellow"/>
        </w:rPr>
        <w:t>4</w:t>
      </w:r>
      <w:r w:rsidR="007C3108">
        <w:rPr>
          <w:b w:val="0"/>
          <w:sz w:val="24"/>
          <w:szCs w:val="24"/>
          <w:highlight w:val="yellow"/>
        </w:rPr>
        <w:t>, 202</w:t>
      </w:r>
      <w:r>
        <w:rPr>
          <w:b w:val="0"/>
          <w:sz w:val="24"/>
          <w:szCs w:val="24"/>
          <w:highlight w:val="yellow"/>
        </w:rPr>
        <w:t>6</w:t>
      </w:r>
    </w:p>
    <w:p w14:paraId="698606E8" w14:textId="77777777" w:rsidR="00305DAD" w:rsidRPr="00D9258D" w:rsidRDefault="00305DAD" w:rsidP="00305DAD">
      <w:pPr>
        <w:pStyle w:val="Title"/>
        <w:jc w:val="right"/>
        <w:rPr>
          <w:b w:val="0"/>
          <w:sz w:val="18"/>
          <w:szCs w:val="18"/>
        </w:rPr>
      </w:pPr>
    </w:p>
    <w:p w14:paraId="55C3DB08" w14:textId="494E20DB" w:rsidR="007A4CB5" w:rsidRPr="00D9258D" w:rsidRDefault="007C3108" w:rsidP="007A4CB5">
      <w:pPr>
        <w:pStyle w:val="Title"/>
        <w:spacing w:after="240"/>
        <w:rPr>
          <w:color w:val="auto"/>
        </w:rPr>
      </w:pPr>
      <w:r>
        <w:rPr>
          <w:color w:val="auto"/>
        </w:rPr>
        <w:t>FGIA Recognizes Industry Leaders for Excellence During 202</w:t>
      </w:r>
      <w:r w:rsidR="00326A50">
        <w:rPr>
          <w:color w:val="auto"/>
        </w:rPr>
        <w:t>6</w:t>
      </w:r>
      <w:r>
        <w:rPr>
          <w:color w:val="auto"/>
        </w:rPr>
        <w:t xml:space="preserve"> Annual Awards Ceremony</w:t>
      </w:r>
    </w:p>
    <w:p w14:paraId="55B69932" w14:textId="29746CBF" w:rsidR="007A4CB5" w:rsidRPr="00FC26CE" w:rsidRDefault="007C3108" w:rsidP="007A4CB5">
      <w:pPr>
        <w:rPr>
          <w:rFonts w:cstheme="minorHAnsi"/>
        </w:rPr>
      </w:pPr>
      <w:r w:rsidRPr="00FB769D">
        <w:t xml:space="preserve">SCHAUMBURG, IL </w:t>
      </w:r>
      <w:r w:rsidR="00723E5F" w:rsidRPr="00FB769D">
        <w:t>–</w:t>
      </w:r>
      <w:r w:rsidR="005C7D7D" w:rsidRPr="00FB769D">
        <w:t xml:space="preserve"> </w:t>
      </w:r>
      <w:r w:rsidR="00396FE6" w:rsidRPr="00FB769D">
        <w:t>T</w:t>
      </w:r>
      <w:r w:rsidR="00723E5F" w:rsidRPr="00FB769D">
        <w:t xml:space="preserve">he </w:t>
      </w:r>
      <w:r w:rsidR="00F13E41" w:rsidRPr="00FB769D">
        <w:t xml:space="preserve">Fenestration </w:t>
      </w:r>
      <w:r w:rsidR="00917314" w:rsidRPr="00FB769D">
        <w:t>and</w:t>
      </w:r>
      <w:r w:rsidR="00F13E41" w:rsidRPr="00FB769D">
        <w:t xml:space="preserve"> Glazing Industry Alliance (FGIA) </w:t>
      </w:r>
      <w:r w:rsidRPr="00FB769D">
        <w:rPr>
          <w:rFonts w:cstheme="minorHAnsi"/>
        </w:rPr>
        <w:t xml:space="preserve">recognized the contributions and achievements of its members and congratulated winners at the </w:t>
      </w:r>
      <w:r w:rsidRPr="00FB769D">
        <w:t xml:space="preserve">Annual Awards </w:t>
      </w:r>
      <w:r w:rsidR="00FB769D" w:rsidRPr="00FB769D">
        <w:t xml:space="preserve">Ceremony </w:t>
      </w:r>
      <w:r w:rsidR="0068181E">
        <w:t xml:space="preserve">and Reception </w:t>
      </w:r>
      <w:r w:rsidRPr="00FB769D">
        <w:rPr>
          <w:rFonts w:cstheme="minorHAnsi"/>
        </w:rPr>
        <w:t>at the end of the second day of the 202</w:t>
      </w:r>
      <w:r w:rsidR="00326A50">
        <w:rPr>
          <w:rFonts w:cstheme="minorHAnsi"/>
        </w:rPr>
        <w:t>6</w:t>
      </w:r>
      <w:r w:rsidRPr="00FB769D">
        <w:rPr>
          <w:rFonts w:cstheme="minorHAnsi"/>
        </w:rPr>
        <w:t xml:space="preserve"> FGIA Annual Conference</w:t>
      </w:r>
      <w:r w:rsidR="00393F72">
        <w:rPr>
          <w:rFonts w:cstheme="minorHAnsi"/>
        </w:rPr>
        <w:t xml:space="preserve"> in </w:t>
      </w:r>
      <w:r w:rsidR="00326A50">
        <w:rPr>
          <w:rFonts w:cstheme="minorHAnsi"/>
        </w:rPr>
        <w:t>Huntington Beach, CA</w:t>
      </w:r>
      <w:r w:rsidRPr="00FB769D">
        <w:rPr>
          <w:rFonts w:cstheme="minorHAnsi"/>
        </w:rPr>
        <w:t>. Awards were presented primarily by the previous year’s winners, who recognized recipients for their many efforts toward progressing the work of the Association and the industry overall in 202</w:t>
      </w:r>
      <w:r w:rsidR="00326A50">
        <w:rPr>
          <w:rFonts w:cstheme="minorHAnsi"/>
        </w:rPr>
        <w:t>5</w:t>
      </w:r>
      <w:r w:rsidRPr="00FB769D">
        <w:rPr>
          <w:rFonts w:cstheme="minorHAnsi"/>
        </w:rPr>
        <w:t>.</w:t>
      </w:r>
    </w:p>
    <w:p w14:paraId="59200474" w14:textId="1A6E68EA" w:rsidR="007A4CB5" w:rsidRPr="00A00E8A" w:rsidRDefault="007C3108" w:rsidP="007A4CB5">
      <w:pPr>
        <w:rPr>
          <w:b/>
        </w:rPr>
      </w:pPr>
      <w:r w:rsidRPr="00ED588D">
        <w:rPr>
          <w:b/>
        </w:rPr>
        <w:t xml:space="preserve">Outstanding Service Award – </w:t>
      </w:r>
      <w:r w:rsidR="00ED588D" w:rsidRPr="00ED588D">
        <w:rPr>
          <w:b/>
        </w:rPr>
        <w:t>Greg McKenna (Kawneer Company, retired)</w:t>
      </w:r>
    </w:p>
    <w:p w14:paraId="3C57C88F" w14:textId="58B42796" w:rsidR="007A4CB5" w:rsidRPr="009C75CB" w:rsidRDefault="007C3108" w:rsidP="007A4CB5">
      <w:bookmarkStart w:id="0" w:name="_Hlk126825670"/>
      <w:r w:rsidRPr="009C75CB">
        <w:t>The Outstanding Service Award was presented to</w:t>
      </w:r>
      <w:r w:rsidR="00ED588D">
        <w:t xml:space="preserve"> </w:t>
      </w:r>
      <w:r w:rsidR="00CB6925">
        <w:t xml:space="preserve">Greg McKenna, former </w:t>
      </w:r>
      <w:r w:rsidR="00C706B8">
        <w:t>Director of Risk Management</w:t>
      </w:r>
      <w:r w:rsidR="00CB6925">
        <w:t xml:space="preserve"> </w:t>
      </w:r>
      <w:r w:rsidR="00CB6925" w:rsidRPr="00E53FCF">
        <w:t xml:space="preserve">at </w:t>
      </w:r>
      <w:hyperlink r:id="rId10" w:history="1">
        <w:r w:rsidR="00CB6925" w:rsidRPr="00E53FCF">
          <w:rPr>
            <w:rStyle w:val="Hyperlink"/>
            <w:sz w:val="22"/>
          </w:rPr>
          <w:t>Kawneer Comp</w:t>
        </w:r>
        <w:r w:rsidR="00CB6925" w:rsidRPr="00E53FCF">
          <w:rPr>
            <w:rStyle w:val="Hyperlink"/>
            <w:sz w:val="22"/>
          </w:rPr>
          <w:t>a</w:t>
        </w:r>
        <w:r w:rsidR="00CB6925" w:rsidRPr="00E53FCF">
          <w:rPr>
            <w:rStyle w:val="Hyperlink"/>
            <w:sz w:val="22"/>
          </w:rPr>
          <w:t>ny</w:t>
        </w:r>
      </w:hyperlink>
      <w:r w:rsidRPr="00E53FCF">
        <w:t xml:space="preserve">, by </w:t>
      </w:r>
      <w:r w:rsidR="00ED588D" w:rsidRPr="00E53FCF">
        <w:t xml:space="preserve">Lothar Erkens, Technical Sales and Engineering at </w:t>
      </w:r>
      <w:hyperlink r:id="rId11" w:history="1">
        <w:r w:rsidR="00ED588D" w:rsidRPr="00E53FCF">
          <w:rPr>
            <w:rStyle w:val="Hyperlink"/>
            <w:sz w:val="22"/>
          </w:rPr>
          <w:t xml:space="preserve">Winco Window </w:t>
        </w:r>
        <w:r w:rsidR="00ED588D" w:rsidRPr="00E53FCF">
          <w:rPr>
            <w:rStyle w:val="Hyperlink"/>
            <w:sz w:val="22"/>
          </w:rPr>
          <w:t>C</w:t>
        </w:r>
        <w:r w:rsidR="00ED588D" w:rsidRPr="00E53FCF">
          <w:rPr>
            <w:rStyle w:val="Hyperlink"/>
            <w:sz w:val="22"/>
          </w:rPr>
          <w:t>ompany</w:t>
        </w:r>
      </w:hyperlink>
      <w:r w:rsidR="00605740" w:rsidRPr="00E53FCF">
        <w:t>.</w:t>
      </w:r>
      <w:r w:rsidR="00ED588D" w:rsidRPr="00E53FCF">
        <w:t xml:space="preserve"> </w:t>
      </w:r>
      <w:r w:rsidR="003A14D2">
        <w:t>Lothar received this award the previous year.</w:t>
      </w:r>
    </w:p>
    <w:p w14:paraId="0EB5D771" w14:textId="77777777" w:rsidR="007A4CB5" w:rsidRPr="00333D33" w:rsidRDefault="007C3108" w:rsidP="007A4CB5">
      <w:r w:rsidRPr="00333D33">
        <w:t xml:space="preserve">The Outstanding Service Award recognizes individuals who have distinguished themselves in their work and dedication to the advancement of FGIA and the </w:t>
      </w:r>
      <w:proofErr w:type="gramStart"/>
      <w:r w:rsidRPr="00333D33">
        <w:t>industry as a whole</w:t>
      </w:r>
      <w:proofErr w:type="gramEnd"/>
      <w:r w:rsidRPr="00333D33">
        <w:t>.</w:t>
      </w:r>
    </w:p>
    <w:p w14:paraId="0C8CE9B7" w14:textId="2C84BEB1" w:rsidR="00DA1FB8" w:rsidRPr="00EF4FD4" w:rsidRDefault="0013499B" w:rsidP="00DA1FB8">
      <w:r w:rsidRPr="00DA1FB8">
        <w:t>“Greg is known as a quintessential engineer</w:t>
      </w:r>
      <w:r w:rsidR="00DA1FB8" w:rsidRPr="00DA1FB8">
        <w:t xml:space="preserve">,” </w:t>
      </w:r>
      <w:r w:rsidRPr="00DA1FB8">
        <w:t>said Erkens</w:t>
      </w:r>
      <w:r w:rsidR="00145D24" w:rsidRPr="00DA1FB8">
        <w:t>. “</w:t>
      </w:r>
      <w:r w:rsidR="00DA1FB8" w:rsidRPr="00DA1FB8">
        <w:t>His wife, Victoria,</w:t>
      </w:r>
      <w:r w:rsidR="00DA1FB8" w:rsidRPr="00EF4FD4">
        <w:t xml:space="preserve"> described </w:t>
      </w:r>
      <w:r w:rsidR="00DA1FB8" w:rsidRPr="00DA1FB8">
        <w:t xml:space="preserve">him </w:t>
      </w:r>
      <w:r w:rsidR="00DA1FB8" w:rsidRPr="00EF4FD4">
        <w:t xml:space="preserve">as a very logical person who takes the time to look at things from different directions. </w:t>
      </w:r>
      <w:r w:rsidR="00DA1FB8" w:rsidRPr="00DA1FB8">
        <w:t xml:space="preserve">‘He’s always fixing something. Because he is an engineer, he always believes he can do it better himself,’ she told us. We </w:t>
      </w:r>
      <w:r w:rsidR="00DA1FB8">
        <w:t xml:space="preserve">all </w:t>
      </w:r>
      <w:r w:rsidR="00DA1FB8" w:rsidRPr="00DA1FB8">
        <w:t xml:space="preserve">know </w:t>
      </w:r>
      <w:r w:rsidR="00DA1FB8">
        <w:t>him</w:t>
      </w:r>
      <w:r w:rsidR="00DA1FB8" w:rsidRPr="00DA1FB8">
        <w:t xml:space="preserve"> from his </w:t>
      </w:r>
      <w:r w:rsidR="00DA1FB8" w:rsidRPr="00DA1FB8">
        <w:rPr>
          <w:rFonts w:eastAsiaTheme="minorEastAsia"/>
        </w:rPr>
        <w:t>exemplary leadership abilities, dedicated effort and unselfish service</w:t>
      </w:r>
      <w:r w:rsidR="00DA1FB8">
        <w:rPr>
          <w:rFonts w:eastAsiaTheme="minorEastAsia"/>
        </w:rPr>
        <w:t>. Today, we recognize these qualities in our Outstanding Service Award winner, Greg McKenna</w:t>
      </w:r>
      <w:r w:rsidR="00DA1FB8" w:rsidRPr="00DA1FB8">
        <w:rPr>
          <w:rFonts w:eastAsiaTheme="minorEastAsia"/>
        </w:rPr>
        <w:t>.”</w:t>
      </w:r>
    </w:p>
    <w:bookmarkEnd w:id="0"/>
    <w:p w14:paraId="5753C982" w14:textId="045A56A5" w:rsidR="0013499B" w:rsidRPr="0013499B" w:rsidRDefault="0013499B" w:rsidP="0013499B">
      <w:r w:rsidRPr="0013499B">
        <w:t xml:space="preserve">McKenna </w:t>
      </w:r>
      <w:r w:rsidRPr="00DA1FB8">
        <w:t xml:space="preserve">held many leadership positions within FGIA prior to his retirement </w:t>
      </w:r>
      <w:r w:rsidR="00461D00" w:rsidRPr="00DA1FB8">
        <w:t>at the end of</w:t>
      </w:r>
      <w:r w:rsidRPr="00DA1FB8">
        <w:t xml:space="preserve"> 2025. </w:t>
      </w:r>
      <w:r w:rsidR="00461D00" w:rsidRPr="00DA1FB8">
        <w:t>During his</w:t>
      </w:r>
      <w:r w:rsidRPr="00DA1FB8">
        <w:t xml:space="preserve"> </w:t>
      </w:r>
      <w:r w:rsidR="00EF4FD4" w:rsidRPr="00DA1FB8">
        <w:t>43-year</w:t>
      </w:r>
      <w:r w:rsidR="00461D00" w:rsidRPr="00DA1FB8">
        <w:t xml:space="preserve"> tenure with Kawneer, </w:t>
      </w:r>
      <w:r w:rsidRPr="00DA1FB8">
        <w:t xml:space="preserve">he led seven different research projects and was granted 16 U.S. patents. He was </w:t>
      </w:r>
      <w:r w:rsidR="00461D00" w:rsidRPr="00DA1FB8">
        <w:t xml:space="preserve">also </w:t>
      </w:r>
      <w:r w:rsidRPr="00DA1FB8">
        <w:t xml:space="preserve">instrumental in launching </w:t>
      </w:r>
      <w:proofErr w:type="spellStart"/>
      <w:r w:rsidRPr="00DA1FB8">
        <w:t>FGIA’s</w:t>
      </w:r>
      <w:proofErr w:type="spellEnd"/>
      <w:r w:rsidRPr="00DA1FB8">
        <w:t xml:space="preserve"> </w:t>
      </w:r>
      <w:hyperlink r:id="rId12" w:history="1">
        <w:proofErr w:type="spellStart"/>
        <w:r w:rsidRPr="00DA1FB8">
          <w:rPr>
            <w:rStyle w:val="Hyperlink"/>
            <w:sz w:val="22"/>
          </w:rPr>
          <w:t>FenestrationMasters</w:t>
        </w:r>
        <w:proofErr w:type="spellEnd"/>
        <w:r w:rsidRPr="00DA1FB8">
          <w:rPr>
            <w:rStyle w:val="Hyperlink"/>
            <w:sz w:val="22"/>
          </w:rPr>
          <w:t xml:space="preserve"> </w:t>
        </w:r>
        <w:r w:rsidR="00461D00" w:rsidRPr="00DA1FB8">
          <w:rPr>
            <w:rStyle w:val="Hyperlink"/>
            <w:sz w:val="22"/>
          </w:rPr>
          <w:t xml:space="preserve">professional certification </w:t>
        </w:r>
        <w:r w:rsidRPr="00DA1FB8">
          <w:rPr>
            <w:rStyle w:val="Hyperlink"/>
            <w:sz w:val="22"/>
          </w:rPr>
          <w:t>pro</w:t>
        </w:r>
        <w:r w:rsidRPr="00DA1FB8">
          <w:rPr>
            <w:rStyle w:val="Hyperlink"/>
            <w:sz w:val="22"/>
          </w:rPr>
          <w:t>g</w:t>
        </w:r>
        <w:r w:rsidRPr="00DA1FB8">
          <w:rPr>
            <w:rStyle w:val="Hyperlink"/>
            <w:sz w:val="22"/>
          </w:rPr>
          <w:t>ram</w:t>
        </w:r>
      </w:hyperlink>
      <w:r w:rsidRPr="00DA1FB8">
        <w:t xml:space="preserve">. </w:t>
      </w:r>
      <w:r w:rsidR="00DA1FB8" w:rsidRPr="00EF4FD4">
        <w:t>Today, he continues to enjoy his retirement in Georgia, near Lake Lanier.</w:t>
      </w:r>
    </w:p>
    <w:p w14:paraId="4F5CC3C8" w14:textId="77777777" w:rsidR="003A14D2" w:rsidRPr="00326A50" w:rsidRDefault="003A14D2" w:rsidP="003A14D2">
      <w:pPr>
        <w:rPr>
          <w:b/>
          <w:bCs/>
        </w:rPr>
      </w:pPr>
      <w:r w:rsidRPr="00AE5B09">
        <w:rPr>
          <w:b/>
          <w:bCs/>
        </w:rPr>
        <w:t xml:space="preserve">Chairman’s Award – </w:t>
      </w:r>
      <w:proofErr w:type="spellStart"/>
      <w:r w:rsidRPr="00AE5B09">
        <w:rPr>
          <w:b/>
          <w:bCs/>
        </w:rPr>
        <w:t>Quanex</w:t>
      </w:r>
      <w:proofErr w:type="spellEnd"/>
      <w:r w:rsidRPr="00AE5B09">
        <w:rPr>
          <w:b/>
          <w:bCs/>
        </w:rPr>
        <w:t xml:space="preserve"> Building Products</w:t>
      </w:r>
    </w:p>
    <w:p w14:paraId="34CF9EC8" w14:textId="58FCB17F" w:rsidR="003A14D2" w:rsidRPr="00011379" w:rsidRDefault="003A14D2" w:rsidP="003A14D2">
      <w:pPr>
        <w:rPr>
          <w:szCs w:val="22"/>
          <w:highlight w:val="yellow"/>
        </w:rPr>
      </w:pPr>
      <w:hyperlink r:id="rId13" w:history="1">
        <w:proofErr w:type="spellStart"/>
        <w:r w:rsidRPr="00561B3D">
          <w:rPr>
            <w:rStyle w:val="Hyperlink"/>
            <w:sz w:val="22"/>
            <w:szCs w:val="22"/>
          </w:rPr>
          <w:t>Quanex</w:t>
        </w:r>
        <w:proofErr w:type="spellEnd"/>
        <w:r w:rsidRPr="00561B3D">
          <w:rPr>
            <w:rStyle w:val="Hyperlink"/>
            <w:sz w:val="22"/>
          </w:rPr>
          <w:t xml:space="preserve"> Building Produ</w:t>
        </w:r>
        <w:r w:rsidRPr="00561B3D">
          <w:rPr>
            <w:rStyle w:val="Hyperlink"/>
            <w:sz w:val="22"/>
          </w:rPr>
          <w:t>c</w:t>
        </w:r>
        <w:r w:rsidRPr="00561B3D">
          <w:rPr>
            <w:rStyle w:val="Hyperlink"/>
            <w:sz w:val="22"/>
          </w:rPr>
          <w:t>ts</w:t>
        </w:r>
      </w:hyperlink>
      <w:r w:rsidRPr="00561B3D">
        <w:rPr>
          <w:szCs w:val="22"/>
        </w:rPr>
        <w:t xml:space="preserve"> was chosen for the</w:t>
      </w:r>
      <w:r w:rsidRPr="00326A50">
        <w:rPr>
          <w:szCs w:val="22"/>
        </w:rPr>
        <w:t xml:space="preserve"> FGIA </w:t>
      </w:r>
      <w:r w:rsidRPr="008C6E4D">
        <w:rPr>
          <w:szCs w:val="22"/>
        </w:rPr>
        <w:t>Chairman’s Award for distinguishing itself over the past two years for outstanding commitment and dedicated support of the Association and the fenestration industry.</w:t>
      </w:r>
      <w:r w:rsidRPr="00326A50">
        <w:rPr>
          <w:szCs w:val="22"/>
        </w:rPr>
        <w:t xml:space="preserve"> The company was presented with this award by </w:t>
      </w:r>
      <w:r>
        <w:rPr>
          <w:szCs w:val="22"/>
        </w:rPr>
        <w:t>Rob G</w:t>
      </w:r>
      <w:r w:rsidRPr="00326A50">
        <w:rPr>
          <w:szCs w:val="22"/>
        </w:rPr>
        <w:t>rommesh, outgoing FGIA Chairman of the Board of Directors.</w:t>
      </w:r>
    </w:p>
    <w:p w14:paraId="1C0B314E" w14:textId="77777777" w:rsidR="003A14D2" w:rsidRDefault="003A14D2" w:rsidP="003A14D2">
      <w:r>
        <w:t>“</w:t>
      </w:r>
      <w:r w:rsidRPr="00047444">
        <w:t>They have long been ardent champions of the FGIA Product Showcase, participating at each opportunity</w:t>
      </w:r>
      <w:r>
        <w:t>,” said Grommesh. “</w:t>
      </w:r>
      <w:r w:rsidRPr="00047444">
        <w:t xml:space="preserve">Their participation is throughout our organization, but I have witnessed this personally with their robust participation in the Glass Products Council where </w:t>
      </w:r>
      <w:proofErr w:type="spellStart"/>
      <w:r>
        <w:t>Quanex</w:t>
      </w:r>
      <w:proofErr w:type="spellEnd"/>
      <w:r w:rsidRPr="00047444">
        <w:t xml:space="preserve"> staff has diligently worked on numerous long-term projects. Finally, they have demonstrated their support for </w:t>
      </w:r>
      <w:r>
        <w:t>the association</w:t>
      </w:r>
      <w:r w:rsidRPr="00047444">
        <w:t xml:space="preserve"> by regularly being a sponsor at FGIA conferences.</w:t>
      </w:r>
      <w:r>
        <w:t>”</w:t>
      </w:r>
    </w:p>
    <w:p w14:paraId="7051FE05" w14:textId="77777777" w:rsidR="003A14D2" w:rsidRPr="008C6E4D" w:rsidRDefault="003A14D2" w:rsidP="003A14D2">
      <w:pPr>
        <w:rPr>
          <w:b/>
        </w:rPr>
      </w:pPr>
      <w:r w:rsidRPr="008C6E4D">
        <w:rPr>
          <w:b/>
        </w:rPr>
        <w:t>Education Award – Quaker Window Products</w:t>
      </w:r>
      <w:bookmarkStart w:id="1" w:name="_Hlk126825712"/>
    </w:p>
    <w:bookmarkEnd w:id="1"/>
    <w:p w14:paraId="148AFFBA" w14:textId="260A8F5A" w:rsidR="003A14D2" w:rsidRPr="00C706B8" w:rsidRDefault="00FC0366" w:rsidP="003A14D2">
      <w:pPr>
        <w:rPr>
          <w:b/>
        </w:rPr>
      </w:pPr>
      <w:r>
        <w:fldChar w:fldCharType="begin"/>
      </w:r>
      <w:r>
        <w:instrText>HYPERLINK "https://url.avanan.click/v2/___http://www.quakerwindows.com___.YXAzOmN0Zy1mZ2lhOmE6bzo1OGU5ZmM4NzRhNzliY2FkNDE0ZjNkNmFlNmFhZWM2NDo2OjQ2MjU6NmY2ODJhYzc2ZjE0Zjc5OWIxM2QxNTZkMTFmY2EwNzhiZTYzM2ViNTU1NDlhYjgyN2FlNDU4MTE1MzgyMGI4MTpwOlQ6Tg"</w:instrText>
      </w:r>
      <w:r>
        <w:fldChar w:fldCharType="separate"/>
      </w:r>
      <w:r w:rsidRPr="00561B3D">
        <w:rPr>
          <w:rStyle w:val="Hyperlink"/>
          <w:sz w:val="22"/>
        </w:rPr>
        <w:t>Quaker Window Products</w:t>
      </w:r>
      <w:r>
        <w:fldChar w:fldCharType="end"/>
      </w:r>
      <w:r>
        <w:t xml:space="preserve"> </w:t>
      </w:r>
      <w:r w:rsidR="003A14D2" w:rsidRPr="00B041AC">
        <w:rPr>
          <w:szCs w:val="22"/>
        </w:rPr>
        <w:t>was chosen</w:t>
      </w:r>
      <w:r w:rsidR="003A14D2" w:rsidRPr="00326A50">
        <w:rPr>
          <w:szCs w:val="22"/>
        </w:rPr>
        <w:t xml:space="preserve"> for the FGIA Education Award for demonstrating significant support of </w:t>
      </w:r>
      <w:r w:rsidR="003A14D2" w:rsidRPr="00B041AC">
        <w:rPr>
          <w:szCs w:val="22"/>
        </w:rPr>
        <w:t xml:space="preserve">and distinguished commitment to education excellence within FGIA. The company was presented with this </w:t>
      </w:r>
      <w:r w:rsidR="003A14D2" w:rsidRPr="00C706B8">
        <w:rPr>
          <w:szCs w:val="22"/>
        </w:rPr>
        <w:t xml:space="preserve">award by </w:t>
      </w:r>
      <w:r w:rsidR="003564F9">
        <w:rPr>
          <w:szCs w:val="22"/>
        </w:rPr>
        <w:t>Tim Hoard, a representative from last year’s award</w:t>
      </w:r>
      <w:r w:rsidR="007D14F1">
        <w:rPr>
          <w:szCs w:val="22"/>
        </w:rPr>
        <w:t>-</w:t>
      </w:r>
      <w:r w:rsidR="003564F9">
        <w:rPr>
          <w:szCs w:val="22"/>
        </w:rPr>
        <w:t xml:space="preserve">winning company, </w:t>
      </w:r>
      <w:hyperlink r:id="rId14" w:history="1">
        <w:r w:rsidR="003564F9" w:rsidRPr="003564F9">
          <w:rPr>
            <w:rStyle w:val="Hyperlink"/>
            <w:sz w:val="22"/>
            <w:szCs w:val="22"/>
          </w:rPr>
          <w:t>Moistur</w:t>
        </w:r>
        <w:r w:rsidR="003564F9" w:rsidRPr="003564F9">
          <w:rPr>
            <w:rStyle w:val="Hyperlink"/>
            <w:sz w:val="22"/>
            <w:szCs w:val="22"/>
          </w:rPr>
          <w:t>e</w:t>
        </w:r>
        <w:r w:rsidR="003564F9" w:rsidRPr="003564F9">
          <w:rPr>
            <w:rStyle w:val="Hyperlink"/>
            <w:sz w:val="22"/>
            <w:szCs w:val="22"/>
          </w:rPr>
          <w:t xml:space="preserve"> Intrusion Solutions</w:t>
        </w:r>
      </w:hyperlink>
      <w:r w:rsidR="003A14D2">
        <w:rPr>
          <w:szCs w:val="22"/>
        </w:rPr>
        <w:t>.</w:t>
      </w:r>
    </w:p>
    <w:p w14:paraId="33814A6D" w14:textId="43A678AD" w:rsidR="003A14D2" w:rsidRDefault="003A14D2" w:rsidP="003A14D2">
      <w:r w:rsidRPr="00C706B8">
        <w:t>“</w:t>
      </w:r>
      <w:r w:rsidRPr="00011379">
        <w:t xml:space="preserve">In 2025, </w:t>
      </w:r>
      <w:r>
        <w:t>Quaker</w:t>
      </w:r>
      <w:r w:rsidRPr="00011379">
        <w:t xml:space="preserve"> had 45 participants enrolled in the </w:t>
      </w:r>
      <w:hyperlink r:id="rId15" w:history="1">
        <w:proofErr w:type="spellStart"/>
        <w:r w:rsidRPr="003A14D2">
          <w:rPr>
            <w:rStyle w:val="Hyperlink"/>
            <w:sz w:val="22"/>
          </w:rPr>
          <w:t>InstallationMasters</w:t>
        </w:r>
        <w:proofErr w:type="spellEnd"/>
      </w:hyperlink>
      <w:r w:rsidRPr="00011379">
        <w:t xml:space="preserve"> </w:t>
      </w:r>
      <w:r>
        <w:t>C</w:t>
      </w:r>
      <w:r w:rsidRPr="00011379">
        <w:t>ombined certification training program</w:t>
      </w:r>
      <w:r w:rsidRPr="00C706B8">
        <w:t>,” said Yglesias</w:t>
      </w:r>
      <w:r w:rsidRPr="00011379">
        <w:t xml:space="preserve">. </w:t>
      </w:r>
      <w:r w:rsidRPr="00C706B8">
        <w:t>“</w:t>
      </w:r>
      <w:r w:rsidRPr="00011379">
        <w:t xml:space="preserve">This represented a significant time and financial investment, showcasing their dedication to professional development. In addition to this, </w:t>
      </w:r>
      <w:r>
        <w:t>Quaker</w:t>
      </w:r>
      <w:r w:rsidRPr="00011379">
        <w:t xml:space="preserve"> also sent six people to the 2025 IG Fabricators Workshop in Fridley, M</w:t>
      </w:r>
      <w:r>
        <w:t>N</w:t>
      </w:r>
      <w:r w:rsidRPr="00011379">
        <w:t>. These efforts combined helped further train their workforce, setting them up for success in the industry. We commend them for their commitment to ongoing training. May it continue to contribute to their success.</w:t>
      </w:r>
      <w:r w:rsidRPr="00C706B8">
        <w:t>”</w:t>
      </w:r>
    </w:p>
    <w:p w14:paraId="581435DD" w14:textId="77777777" w:rsidR="003A14D2" w:rsidRPr="005D4B73" w:rsidRDefault="003A14D2" w:rsidP="003A14D2">
      <w:pPr>
        <w:rPr>
          <w:b/>
          <w:color w:val="auto"/>
        </w:rPr>
      </w:pPr>
      <w:r w:rsidRPr="00B041AC">
        <w:rPr>
          <w:b/>
          <w:color w:val="auto"/>
        </w:rPr>
        <w:t>Marketing Distinguished Service Award – Shelley Lee (</w:t>
      </w:r>
      <w:proofErr w:type="spellStart"/>
      <w:r w:rsidRPr="00B041AC">
        <w:rPr>
          <w:b/>
          <w:color w:val="auto"/>
        </w:rPr>
        <w:t>NuCoat</w:t>
      </w:r>
      <w:proofErr w:type="spellEnd"/>
      <w:r>
        <w:rPr>
          <w:b/>
          <w:color w:val="auto"/>
        </w:rPr>
        <w:t xml:space="preserve"> North America</w:t>
      </w:r>
      <w:r w:rsidRPr="00B041AC">
        <w:rPr>
          <w:b/>
          <w:color w:val="auto"/>
        </w:rPr>
        <w:t>)</w:t>
      </w:r>
    </w:p>
    <w:p w14:paraId="1A6339BA" w14:textId="3293F526" w:rsidR="003A14D2" w:rsidRPr="00EA2AF7" w:rsidRDefault="003A14D2" w:rsidP="003A14D2">
      <w:bookmarkStart w:id="2" w:name="_Hlk126825692"/>
      <w:r w:rsidRPr="00EA2AF7">
        <w:t xml:space="preserve">The Marketing </w:t>
      </w:r>
      <w:r w:rsidRPr="00561B3D">
        <w:t xml:space="preserve">Distinguished Service Award was presented to Shelley Lee, Vice President at </w:t>
      </w:r>
      <w:hyperlink r:id="rId16" w:history="1">
        <w:proofErr w:type="spellStart"/>
        <w:r w:rsidRPr="00561B3D">
          <w:rPr>
            <w:rStyle w:val="Hyperlink"/>
            <w:sz w:val="22"/>
          </w:rPr>
          <w:t>NuCoat</w:t>
        </w:r>
        <w:proofErr w:type="spellEnd"/>
        <w:r w:rsidRPr="00561B3D">
          <w:rPr>
            <w:rStyle w:val="Hyperlink"/>
            <w:sz w:val="22"/>
          </w:rPr>
          <w:t xml:space="preserve"> </w:t>
        </w:r>
        <w:r w:rsidRPr="00561B3D">
          <w:rPr>
            <w:rStyle w:val="Hyperlink"/>
            <w:sz w:val="22"/>
          </w:rPr>
          <w:t>N</w:t>
        </w:r>
        <w:r w:rsidRPr="00561B3D">
          <w:rPr>
            <w:rStyle w:val="Hyperlink"/>
            <w:sz w:val="22"/>
          </w:rPr>
          <w:t>orth America</w:t>
        </w:r>
      </w:hyperlink>
      <w:r w:rsidRPr="00561B3D">
        <w:t xml:space="preserve">, by Josh Wignall, Chief Marketing Officer at </w:t>
      </w:r>
      <w:r w:rsidRPr="00FC0366">
        <w:t>Quaker Window Pro</w:t>
      </w:r>
      <w:r w:rsidRPr="00FC0366">
        <w:t>d</w:t>
      </w:r>
      <w:r w:rsidRPr="00FC0366">
        <w:t>ucts</w:t>
      </w:r>
      <w:r w:rsidRPr="00561B3D">
        <w:t>.</w:t>
      </w:r>
    </w:p>
    <w:p w14:paraId="6BAA5143" w14:textId="77777777" w:rsidR="003A14D2" w:rsidRPr="00333D33" w:rsidRDefault="003A14D2" w:rsidP="003A14D2">
      <w:r w:rsidRPr="00333D33">
        <w:t>This award acknowledges a single individual who has exhibited leadership and outstanding service in marketing activities for the Association.</w:t>
      </w:r>
    </w:p>
    <w:p w14:paraId="7FFC561F" w14:textId="77777777" w:rsidR="003A14D2" w:rsidRPr="006511D9" w:rsidRDefault="003A14D2" w:rsidP="003A14D2">
      <w:r>
        <w:t xml:space="preserve">“Shelley </w:t>
      </w:r>
      <w:r w:rsidRPr="0013499B">
        <w:t>has made a name for herself in the industry</w:t>
      </w:r>
      <w:r>
        <w:t>,” said Wignall</w:t>
      </w:r>
      <w:r w:rsidRPr="0013499B">
        <w:t xml:space="preserve">. </w:t>
      </w:r>
      <w:r>
        <w:t>“</w:t>
      </w:r>
      <w:r w:rsidRPr="0013499B">
        <w:t xml:space="preserve">She has done this despite being early on in her career. She is well respected by her peers and has been described </w:t>
      </w:r>
      <w:r>
        <w:t xml:space="preserve">by those in her life </w:t>
      </w:r>
      <w:r w:rsidRPr="0013499B">
        <w:t>as a devoted friend.</w:t>
      </w:r>
      <w:r>
        <w:t>”</w:t>
      </w:r>
    </w:p>
    <w:bookmarkEnd w:id="2"/>
    <w:p w14:paraId="0E80DAED" w14:textId="47167C82" w:rsidR="003A14D2" w:rsidRPr="0013499B" w:rsidRDefault="003A14D2" w:rsidP="003A14D2">
      <w:r w:rsidRPr="0013499B">
        <w:t xml:space="preserve">Within FGIA, Lee serves as RPC Co-chair of the Marketing and Engagement Steering Committee and Chair of the VMC Marketing Committee. She is </w:t>
      </w:r>
      <w:r>
        <w:t xml:space="preserve">also </w:t>
      </w:r>
      <w:r w:rsidRPr="0013499B">
        <w:t>Vice Chair of the Onboarding Task Group.</w:t>
      </w:r>
    </w:p>
    <w:p w14:paraId="7D92C867" w14:textId="77777777" w:rsidR="003A14D2" w:rsidRPr="005D4B73" w:rsidRDefault="003A14D2" w:rsidP="003A14D2">
      <w:pPr>
        <w:rPr>
          <w:b/>
        </w:rPr>
      </w:pPr>
      <w:r w:rsidRPr="00B041AC">
        <w:rPr>
          <w:b/>
        </w:rPr>
        <w:lastRenderedPageBreak/>
        <w:t>Glass Products Council Distinguished Service Award – Matt</w:t>
      </w:r>
      <w:r>
        <w:rPr>
          <w:b/>
        </w:rPr>
        <w:t xml:space="preserve"> Waldren (Pella Corporation)</w:t>
      </w:r>
    </w:p>
    <w:p w14:paraId="031F1F91" w14:textId="6B118A06" w:rsidR="003A14D2" w:rsidRPr="009C75CB" w:rsidRDefault="003A14D2" w:rsidP="003A14D2">
      <w:bookmarkStart w:id="3" w:name="_Hlk126825551"/>
      <w:r w:rsidRPr="00561B3D">
        <w:t xml:space="preserve">The Distinguished Service Award in the Glass Products Council (GPC) was presented to Matt Waldren, Product Engineer III, IG Research at </w:t>
      </w:r>
      <w:hyperlink r:id="rId17" w:history="1">
        <w:r w:rsidR="00A43591" w:rsidRPr="00E53FCF">
          <w:rPr>
            <w:rStyle w:val="Hyperlink"/>
            <w:sz w:val="22"/>
          </w:rPr>
          <w:t>Pella Corporation</w:t>
        </w:r>
      </w:hyperlink>
      <w:r w:rsidRPr="00561B3D">
        <w:t xml:space="preserve">, by Rob Grommesh, </w:t>
      </w:r>
      <w:r w:rsidR="00EF4FD4" w:rsidRPr="00EF4FD4">
        <w:t xml:space="preserve">Director of Technical Services </w:t>
      </w:r>
      <w:r w:rsidRPr="00561B3D">
        <w:t xml:space="preserve">at </w:t>
      </w:r>
      <w:hyperlink r:id="rId18" w:history="1">
        <w:r w:rsidRPr="00561B3D">
          <w:rPr>
            <w:rStyle w:val="Hyperlink"/>
            <w:sz w:val="22"/>
          </w:rPr>
          <w:t>Cardinal G</w:t>
        </w:r>
        <w:r w:rsidRPr="00561B3D">
          <w:rPr>
            <w:rStyle w:val="Hyperlink"/>
            <w:sz w:val="22"/>
          </w:rPr>
          <w:t>l</w:t>
        </w:r>
        <w:r w:rsidRPr="00561B3D">
          <w:rPr>
            <w:rStyle w:val="Hyperlink"/>
            <w:sz w:val="22"/>
          </w:rPr>
          <w:t>ass Industries</w:t>
        </w:r>
      </w:hyperlink>
      <w:r w:rsidRPr="00561B3D">
        <w:t>.</w:t>
      </w:r>
    </w:p>
    <w:p w14:paraId="5C0AB2CC" w14:textId="77777777" w:rsidR="003A14D2" w:rsidRPr="00333D33" w:rsidRDefault="003A14D2" w:rsidP="003A14D2">
      <w:r w:rsidRPr="00333D33">
        <w:t>The Association recognizes a member with this award each year as one who excels in work toward improving the Association and the G</w:t>
      </w:r>
      <w:r>
        <w:t>lass Products Council</w:t>
      </w:r>
      <w:r w:rsidRPr="00333D33">
        <w:t>.</w:t>
      </w:r>
    </w:p>
    <w:p w14:paraId="217A3400" w14:textId="77777777" w:rsidR="003A14D2" w:rsidRPr="00145D24" w:rsidRDefault="003A14D2" w:rsidP="003A14D2">
      <w:r>
        <w:t xml:space="preserve">“Matt </w:t>
      </w:r>
      <w:r w:rsidRPr="0013499B">
        <w:t>is someone I’ve had the privilege of working with closely within FGIA</w:t>
      </w:r>
      <w:r w:rsidRPr="00CB6925">
        <w:t>,” Grommesh said</w:t>
      </w:r>
      <w:r w:rsidRPr="0013499B">
        <w:t xml:space="preserve">. </w:t>
      </w:r>
      <w:r>
        <w:t>“</w:t>
      </w:r>
      <w:r w:rsidRPr="0013499B">
        <w:t>Because of this firsthand experience, I can proudly say he is a member I trust, respect and can personally vouch for.</w:t>
      </w:r>
      <w:r>
        <w:t>”</w:t>
      </w:r>
    </w:p>
    <w:bookmarkEnd w:id="3"/>
    <w:p w14:paraId="7E7BD973" w14:textId="33682FCE" w:rsidR="003A14D2" w:rsidRPr="003A14D2" w:rsidRDefault="003A14D2" w:rsidP="003A14D2">
      <w:r w:rsidRPr="0013499B">
        <w:rPr>
          <w:rFonts w:eastAsiaTheme="minorEastAsia"/>
        </w:rPr>
        <w:t xml:space="preserve">Within FGIA, </w:t>
      </w:r>
      <w:r w:rsidRPr="0013499B">
        <w:t>Waldren</w:t>
      </w:r>
      <w:r w:rsidRPr="0013499B">
        <w:rPr>
          <w:rFonts w:eastAsiaTheme="minorEastAsia"/>
        </w:rPr>
        <w:t xml:space="preserve"> serves </w:t>
      </w:r>
      <w:r w:rsidRPr="0013499B">
        <w:t xml:space="preserve">in </w:t>
      </w:r>
      <w:r w:rsidRPr="0013499B">
        <w:rPr>
          <w:rFonts w:eastAsiaTheme="minorEastAsia"/>
        </w:rPr>
        <w:t>several key roles</w:t>
      </w:r>
      <w:r w:rsidRPr="0013499B">
        <w:t xml:space="preserve">, including </w:t>
      </w:r>
      <w:r w:rsidRPr="0013499B">
        <w:rPr>
          <w:rFonts w:eastAsiaTheme="minorEastAsia"/>
        </w:rPr>
        <w:t>Chair of the Quality Assurance of I</w:t>
      </w:r>
      <w:r>
        <w:rPr>
          <w:rFonts w:eastAsiaTheme="minorEastAsia"/>
        </w:rPr>
        <w:t xml:space="preserve">nsulating </w:t>
      </w:r>
      <w:r w:rsidRPr="0013499B">
        <w:rPr>
          <w:rFonts w:eastAsiaTheme="minorEastAsia"/>
        </w:rPr>
        <w:t>G</w:t>
      </w:r>
      <w:r>
        <w:rPr>
          <w:rFonts w:eastAsiaTheme="minorEastAsia"/>
        </w:rPr>
        <w:t>lass (IG)</w:t>
      </w:r>
      <w:r w:rsidRPr="0013499B">
        <w:rPr>
          <w:rFonts w:eastAsiaTheme="minorEastAsia"/>
        </w:rPr>
        <w:t xml:space="preserve"> Spacers Task Group</w:t>
      </w:r>
      <w:r w:rsidRPr="0013499B">
        <w:t xml:space="preserve">, </w:t>
      </w:r>
      <w:r w:rsidRPr="0013499B">
        <w:rPr>
          <w:rFonts w:eastAsiaTheme="minorEastAsia"/>
        </w:rPr>
        <w:t>Vice Chair of the GPC Guidelines Task Group</w:t>
      </w:r>
      <w:r w:rsidRPr="0013499B">
        <w:t xml:space="preserve"> and </w:t>
      </w:r>
      <w:r w:rsidRPr="0013499B">
        <w:rPr>
          <w:rFonts w:eastAsiaTheme="minorEastAsia"/>
        </w:rPr>
        <w:t xml:space="preserve">Vice Chair of the IG Sealant </w:t>
      </w:r>
      <w:r w:rsidRPr="003A14D2">
        <w:rPr>
          <w:rFonts w:eastAsiaTheme="minorEastAsia"/>
        </w:rPr>
        <w:t>Task Group</w:t>
      </w:r>
      <w:r w:rsidRPr="003A14D2">
        <w:t>.</w:t>
      </w:r>
    </w:p>
    <w:p w14:paraId="2EACE8A6" w14:textId="553FD4A6" w:rsidR="007A4CB5" w:rsidRPr="003A14D2" w:rsidRDefault="007C3108" w:rsidP="007A4CB5">
      <w:pPr>
        <w:rPr>
          <w:b/>
        </w:rPr>
      </w:pPr>
      <w:r w:rsidRPr="003A14D2">
        <w:rPr>
          <w:b/>
        </w:rPr>
        <w:t xml:space="preserve">Architectural </w:t>
      </w:r>
      <w:r w:rsidR="003A14D2" w:rsidRPr="003A14D2">
        <w:rPr>
          <w:b/>
        </w:rPr>
        <w:t xml:space="preserve">Products Council </w:t>
      </w:r>
      <w:r w:rsidRPr="003A14D2">
        <w:rPr>
          <w:b/>
        </w:rPr>
        <w:t xml:space="preserve">Distinguished Service Award – </w:t>
      </w:r>
      <w:r w:rsidR="00ED588D" w:rsidRPr="003A14D2">
        <w:rPr>
          <w:b/>
        </w:rPr>
        <w:t>Chris Giovannielli (Kawneer Company)</w:t>
      </w:r>
    </w:p>
    <w:p w14:paraId="3A65EDB0" w14:textId="118559C7" w:rsidR="007A4CB5" w:rsidRPr="003A14D2" w:rsidRDefault="007C3108" w:rsidP="007A4CB5">
      <w:bookmarkStart w:id="4" w:name="_Hlk126825630"/>
      <w:r w:rsidRPr="003A14D2">
        <w:t xml:space="preserve">The Architectural </w:t>
      </w:r>
      <w:r w:rsidR="003A14D2" w:rsidRPr="003A14D2">
        <w:t xml:space="preserve">Products Council </w:t>
      </w:r>
      <w:r w:rsidRPr="003A14D2">
        <w:t>Distinguished Service Award was presented to</w:t>
      </w:r>
      <w:r w:rsidR="00333D33" w:rsidRPr="003A14D2">
        <w:t xml:space="preserve"> </w:t>
      </w:r>
      <w:r w:rsidR="00ED588D" w:rsidRPr="003A14D2">
        <w:t>Chris Giovannielli</w:t>
      </w:r>
      <w:r w:rsidR="00A464CF" w:rsidRPr="003A14D2">
        <w:t xml:space="preserve">, </w:t>
      </w:r>
      <w:r w:rsidR="00E53FCF" w:rsidRPr="003A14D2">
        <w:t xml:space="preserve">Director </w:t>
      </w:r>
      <w:r w:rsidR="00461D00" w:rsidRPr="003A14D2">
        <w:t xml:space="preserve">of </w:t>
      </w:r>
      <w:r w:rsidR="00E53FCF" w:rsidRPr="003A14D2">
        <w:t>Global Product Management</w:t>
      </w:r>
      <w:r w:rsidR="008353C9" w:rsidRPr="003A14D2">
        <w:t xml:space="preserve"> </w:t>
      </w:r>
      <w:r w:rsidR="00ED588D" w:rsidRPr="003A14D2">
        <w:t>at Kawneer Company</w:t>
      </w:r>
      <w:r w:rsidR="008B269C" w:rsidRPr="003A14D2">
        <w:t xml:space="preserve">, </w:t>
      </w:r>
      <w:r w:rsidRPr="003A14D2">
        <w:t xml:space="preserve">by </w:t>
      </w:r>
      <w:r w:rsidR="00F1075E" w:rsidRPr="003A14D2">
        <w:t>Erkens</w:t>
      </w:r>
      <w:r w:rsidR="0013499B" w:rsidRPr="003A14D2">
        <w:t>, a previous recipient of the award</w:t>
      </w:r>
      <w:r w:rsidRPr="003A14D2">
        <w:t>.</w:t>
      </w:r>
    </w:p>
    <w:p w14:paraId="735C5A6B" w14:textId="01A0254D" w:rsidR="007A4CB5" w:rsidRPr="003A14D2" w:rsidRDefault="007C3108" w:rsidP="007A4CB5">
      <w:r w:rsidRPr="003A14D2">
        <w:t xml:space="preserve">This award recognizes an individual who accomplishes formative work on behalf of the Association and the </w:t>
      </w:r>
      <w:r w:rsidR="00EA2AF7" w:rsidRPr="003A14D2">
        <w:t>A</w:t>
      </w:r>
      <w:r w:rsidR="00461D00" w:rsidRPr="003A14D2">
        <w:t xml:space="preserve">rchitectural </w:t>
      </w:r>
      <w:r w:rsidR="00EA2AF7" w:rsidRPr="003A14D2">
        <w:t>P</w:t>
      </w:r>
      <w:r w:rsidR="00461D00" w:rsidRPr="003A14D2">
        <w:t xml:space="preserve">roducts </w:t>
      </w:r>
      <w:r w:rsidR="00EA2AF7" w:rsidRPr="003A14D2">
        <w:t>C</w:t>
      </w:r>
      <w:r w:rsidR="00461D00" w:rsidRPr="003A14D2">
        <w:t>ouncil (APC)</w:t>
      </w:r>
      <w:r w:rsidR="00EA2AF7" w:rsidRPr="003A14D2">
        <w:t>.</w:t>
      </w:r>
      <w:bookmarkEnd w:id="4"/>
    </w:p>
    <w:p w14:paraId="541D5A75" w14:textId="199309DB" w:rsidR="0013499B" w:rsidRPr="003A14D2" w:rsidRDefault="007C3108" w:rsidP="0013499B">
      <w:r w:rsidRPr="003A14D2">
        <w:t>“</w:t>
      </w:r>
      <w:r w:rsidR="0013499B" w:rsidRPr="003A14D2">
        <w:t xml:space="preserve">Chris is known at work as the kind of person who does something, even if it is not his job,” said Erkens. “At home, he is known as ‘Mister Fix-It.’ Those </w:t>
      </w:r>
      <w:r w:rsidR="00461D00" w:rsidRPr="003A14D2">
        <w:t xml:space="preserve">combined </w:t>
      </w:r>
      <w:r w:rsidR="0013499B" w:rsidRPr="003A14D2">
        <w:t>attributes make for someone you always want on your team.”</w:t>
      </w:r>
    </w:p>
    <w:p w14:paraId="37285BE3" w14:textId="4461CE7C" w:rsidR="0013499B" w:rsidRPr="003A14D2" w:rsidRDefault="0013499B" w:rsidP="0013499B">
      <w:r w:rsidRPr="003A14D2">
        <w:t xml:space="preserve">Within FGIA, Giovannielli currently serves as Vice Chair of both the AMC Marketing Committee and the Sustainability Web Page Task Group. He is also the APC Representative for </w:t>
      </w:r>
      <w:r w:rsidR="003A14D2" w:rsidRPr="003A14D2">
        <w:t>multiple steering committees</w:t>
      </w:r>
      <w:r w:rsidRPr="003A14D2">
        <w:t>.</w:t>
      </w:r>
    </w:p>
    <w:p w14:paraId="1613462C" w14:textId="38EDC756" w:rsidR="007A4CB5" w:rsidRPr="003A14D2" w:rsidRDefault="007C3108" w:rsidP="007A4CB5">
      <w:pPr>
        <w:rPr>
          <w:b/>
        </w:rPr>
      </w:pPr>
      <w:r w:rsidRPr="003A14D2">
        <w:rPr>
          <w:b/>
        </w:rPr>
        <w:t xml:space="preserve">Residential Products </w:t>
      </w:r>
      <w:r w:rsidR="00461D00" w:rsidRPr="003A14D2">
        <w:rPr>
          <w:b/>
        </w:rPr>
        <w:t xml:space="preserve">Council </w:t>
      </w:r>
      <w:r w:rsidRPr="003A14D2">
        <w:rPr>
          <w:b/>
        </w:rPr>
        <w:t xml:space="preserve">Distinguished Service Award – </w:t>
      </w:r>
      <w:r w:rsidR="00ED588D" w:rsidRPr="003A14D2">
        <w:rPr>
          <w:b/>
        </w:rPr>
        <w:t>David McDonald (Marvin)</w:t>
      </w:r>
    </w:p>
    <w:p w14:paraId="7C77C3CC" w14:textId="23D4EEE7" w:rsidR="007A4CB5" w:rsidRPr="008353C9" w:rsidRDefault="007C3108" w:rsidP="007A4CB5">
      <w:bookmarkStart w:id="5" w:name="_Hlk126825652"/>
      <w:r w:rsidRPr="003A14D2">
        <w:t xml:space="preserve">The Residential </w:t>
      </w:r>
      <w:r w:rsidR="003A14D2" w:rsidRPr="003A14D2">
        <w:t xml:space="preserve">Products Council </w:t>
      </w:r>
      <w:r w:rsidRPr="003A14D2">
        <w:t>Distinguished Service Award was</w:t>
      </w:r>
      <w:r w:rsidRPr="00E53FCF">
        <w:t xml:space="preserve"> </w:t>
      </w:r>
      <w:r w:rsidR="00A464CF" w:rsidRPr="00E53FCF">
        <w:t xml:space="preserve">presented </w:t>
      </w:r>
      <w:r w:rsidRPr="00E53FCF">
        <w:t>to</w:t>
      </w:r>
      <w:r w:rsidR="008B269C" w:rsidRPr="00E53FCF">
        <w:t xml:space="preserve"> </w:t>
      </w:r>
      <w:r w:rsidR="00ED588D" w:rsidRPr="00E53FCF">
        <w:t xml:space="preserve">David McDonald, </w:t>
      </w:r>
      <w:r w:rsidR="00E53FCF" w:rsidRPr="00E53FCF">
        <w:t>Senior Regulatory Affairs Specialist</w:t>
      </w:r>
      <w:r w:rsidR="00ED588D" w:rsidRPr="00E53FCF">
        <w:t xml:space="preserve"> at </w:t>
      </w:r>
      <w:hyperlink r:id="rId19" w:history="1">
        <w:r w:rsidR="00E53FCF" w:rsidRPr="00E53FCF">
          <w:rPr>
            <w:rStyle w:val="Hyperlink"/>
            <w:sz w:val="22"/>
          </w:rPr>
          <w:t>Ma</w:t>
        </w:r>
        <w:r w:rsidR="00E53FCF" w:rsidRPr="00E53FCF">
          <w:rPr>
            <w:rStyle w:val="Hyperlink"/>
            <w:sz w:val="22"/>
          </w:rPr>
          <w:t>r</w:t>
        </w:r>
        <w:r w:rsidR="00E53FCF" w:rsidRPr="00E53FCF">
          <w:rPr>
            <w:rStyle w:val="Hyperlink"/>
            <w:sz w:val="22"/>
          </w:rPr>
          <w:t>vin</w:t>
        </w:r>
      </w:hyperlink>
      <w:r w:rsidRPr="00E53FCF">
        <w:t xml:space="preserve">, by </w:t>
      </w:r>
      <w:r w:rsidR="00ED588D" w:rsidRPr="00E53FCF">
        <w:t>Aaron Ryan</w:t>
      </w:r>
      <w:r w:rsidR="008B269C" w:rsidRPr="00E53FCF">
        <w:t xml:space="preserve">, </w:t>
      </w:r>
      <w:r w:rsidR="00E53FCF" w:rsidRPr="00E53FCF">
        <w:t xml:space="preserve">Engineering Program Manager </w:t>
      </w:r>
      <w:r w:rsidR="008B269C" w:rsidRPr="00E53FCF">
        <w:t xml:space="preserve">at </w:t>
      </w:r>
      <w:r w:rsidR="00E53FCF" w:rsidRPr="00A43591">
        <w:t xml:space="preserve">Pella </w:t>
      </w:r>
      <w:r w:rsidR="00E53FCF" w:rsidRPr="00A43591">
        <w:t>C</w:t>
      </w:r>
      <w:r w:rsidR="00E53FCF" w:rsidRPr="00A43591">
        <w:t>orporation</w:t>
      </w:r>
      <w:r w:rsidR="003A14D2">
        <w:rPr>
          <w:rStyle w:val="CommentReference"/>
          <w:sz w:val="22"/>
          <w:szCs w:val="20"/>
        </w:rPr>
        <w:t xml:space="preserve">, and First VP of the </w:t>
      </w:r>
      <w:r w:rsidR="003A14D2" w:rsidRPr="003A14D2">
        <w:t>Residential Products Council</w:t>
      </w:r>
      <w:r w:rsidR="00ED588D" w:rsidRPr="00E53FCF">
        <w:t>.</w:t>
      </w:r>
    </w:p>
    <w:p w14:paraId="199F63B2" w14:textId="77777777" w:rsidR="007A4CB5" w:rsidRPr="00333D33" w:rsidRDefault="007C3108" w:rsidP="007A4CB5">
      <w:r w:rsidRPr="00333D33">
        <w:t>Each year, a member who excels in work toward improving the Association and the Residential Products Council (RPC) is recognized with this distinction.</w:t>
      </w:r>
    </w:p>
    <w:bookmarkEnd w:id="5"/>
    <w:p w14:paraId="12C05D70" w14:textId="5B52DE0B" w:rsidR="00070995" w:rsidRPr="00145D24" w:rsidRDefault="007C3108" w:rsidP="00145D24">
      <w:r w:rsidRPr="0013499B">
        <w:lastRenderedPageBreak/>
        <w:t>“</w:t>
      </w:r>
      <w:r w:rsidR="0013499B" w:rsidRPr="0013499B">
        <w:t>David has been a long-standing member of FGIA,” said Ryan. “He has</w:t>
      </w:r>
      <w:r w:rsidR="00461D00">
        <w:t xml:space="preserve"> </w:t>
      </w:r>
      <w:r w:rsidR="0013499B" w:rsidRPr="0013499B">
        <w:t>always been willing to take on any task group or leadership role that is thrown at him. He faithfully attends code hearings in person</w:t>
      </w:r>
      <w:r w:rsidR="00461D00">
        <w:t>,</w:t>
      </w:r>
      <w:r w:rsidR="0013499B" w:rsidRPr="0013499B">
        <w:t xml:space="preserve"> and this has been a great help to FGIA in developing quick responses to floor modifications.”</w:t>
      </w:r>
    </w:p>
    <w:p w14:paraId="7D501472" w14:textId="1FAEB961" w:rsidR="0013499B" w:rsidRPr="0013499B" w:rsidRDefault="0013499B" w:rsidP="0013499B">
      <w:r w:rsidRPr="0013499B">
        <w:t xml:space="preserve">McDonald serves as Chair of the </w:t>
      </w:r>
      <w:r w:rsidR="003A14D2">
        <w:t>International Residential Council</w:t>
      </w:r>
      <w:r w:rsidRPr="0013499B">
        <w:t xml:space="preserve"> Task Group, along with two other groups. He is also an Ex-Officio member of the Western Region Board, having just completed a two-year term serving as the region’s Board Chair.</w:t>
      </w:r>
    </w:p>
    <w:p w14:paraId="07E67BE9" w14:textId="3F4A91A1" w:rsidR="002C156D" w:rsidRDefault="007C3108" w:rsidP="007D091F">
      <w:r>
        <w:t>For mo</w:t>
      </w:r>
      <w:r w:rsidR="00CE734A" w:rsidRPr="00FC0D8D">
        <w:t>re information</w:t>
      </w:r>
      <w:r w:rsidR="00917314">
        <w:t xml:space="preserve"> about FGIA </w:t>
      </w:r>
      <w:r w:rsidR="003A14D2">
        <w:t>Events</w:t>
      </w:r>
      <w:r w:rsidR="00F8328B">
        <w:t>,</w:t>
      </w:r>
      <w:r w:rsidR="00CE734A" w:rsidRPr="00FC0D8D">
        <w:t xml:space="preserve"> </w:t>
      </w:r>
      <w:r w:rsidR="00723E5F">
        <w:t>visit</w:t>
      </w:r>
      <w:r w:rsidR="00F526AA">
        <w:t xml:space="preserve"> </w:t>
      </w:r>
      <w:hyperlink r:id="rId20" w:history="1">
        <w:r w:rsidR="003A14D2">
          <w:rPr>
            <w:rStyle w:val="Hyperlink"/>
            <w:sz w:val="22"/>
          </w:rPr>
          <w:t>FGIAonline.org/</w:t>
        </w:r>
        <w:r w:rsidR="003A14D2">
          <w:rPr>
            <w:rStyle w:val="Hyperlink"/>
            <w:sz w:val="22"/>
          </w:rPr>
          <w:t>E</w:t>
        </w:r>
        <w:r w:rsidR="003A14D2">
          <w:rPr>
            <w:rStyle w:val="Hyperlink"/>
            <w:sz w:val="22"/>
          </w:rPr>
          <w:t>vents</w:t>
        </w:r>
      </w:hyperlink>
      <w:r w:rsidR="00F13E41">
        <w:t>.</w:t>
      </w:r>
    </w:p>
    <w:p w14:paraId="302C4148" w14:textId="77777777" w:rsidR="00AD1FC5" w:rsidRPr="00AD1FC5" w:rsidRDefault="007C3108"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21"/>
      <w:headerReference w:type="default" r:id="rId22"/>
      <w:footerReference w:type="even" r:id="rId23"/>
      <w:footerReference w:type="default" r:id="rId24"/>
      <w:headerReference w:type="first" r:id="rId25"/>
      <w:footerReference w:type="first" r:id="rId26"/>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6240" w14:textId="77777777" w:rsidR="00D338ED" w:rsidRDefault="00D338ED">
      <w:pPr>
        <w:spacing w:after="0" w:line="240" w:lineRule="auto"/>
      </w:pPr>
      <w:r>
        <w:separator/>
      </w:r>
    </w:p>
  </w:endnote>
  <w:endnote w:type="continuationSeparator" w:id="0">
    <w:p w14:paraId="38073068" w14:textId="77777777" w:rsidR="00D338ED" w:rsidRDefault="00D3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DCA2"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3EB8" w14:textId="77777777" w:rsidR="00895F3C" w:rsidRPr="0007796F" w:rsidRDefault="007C3108" w:rsidP="00305DAD">
    <w:pPr>
      <w:pStyle w:val="Footer"/>
      <w:jc w:val="center"/>
      <w:rPr>
        <w:rFonts w:ascii="Arial" w:hAnsi="Arial" w:cs="Arial"/>
        <w:bCs/>
      </w:rPr>
    </w:pPr>
    <w:r w:rsidRPr="0007796F">
      <w:rPr>
        <w:rFonts w:ascii="Arial" w:hAnsi="Arial" w:cs="Arial"/>
        <w:bCs/>
      </w:rPr>
      <w:t xml:space="preserve">FGIA </w:t>
    </w:r>
    <w:r w:rsidRPr="0007796F">
      <w:rPr>
        <w:rFonts w:ascii="Symbol" w:hAnsi="Symbol" w:cs="Arial"/>
        <w:bCs/>
      </w:rPr>
      <w:sym w:font="Symbol" w:char="F0B7"/>
    </w:r>
    <w:r w:rsidRPr="0007796F">
      <w:rPr>
        <w:rFonts w:ascii="Arial" w:hAnsi="Arial" w:cs="Arial"/>
        <w:bCs/>
      </w:rPr>
      <w:t xml:space="preserve"> </w:t>
    </w:r>
    <w:r w:rsidRPr="0007796F">
      <w:rPr>
        <w:rFonts w:ascii="Arial" w:hAnsi="Arial" w:cs="Arial"/>
        <w:bCs/>
        <w:szCs w:val="22"/>
      </w:rPr>
      <w:t>1900 E. Golf Road, Suite 1250</w:t>
    </w:r>
    <w:r w:rsidR="000625A4">
      <w:rPr>
        <w:rFonts w:ascii="Arial" w:hAnsi="Arial" w:cs="Arial"/>
        <w:bCs/>
        <w:szCs w:val="22"/>
      </w:rPr>
      <w:t xml:space="preserve"> </w:t>
    </w:r>
    <w:r w:rsidRPr="0007796F">
      <w:rPr>
        <w:rFonts w:ascii="Symbol" w:hAnsi="Symbol" w:cs="Arial"/>
        <w:bCs/>
      </w:rPr>
      <w:sym w:font="Symbol" w:char="F0B7"/>
    </w:r>
    <w:r w:rsidRPr="0007796F">
      <w:rPr>
        <w:rFonts w:ascii="Arial" w:hAnsi="Arial" w:cs="Arial"/>
        <w:bCs/>
      </w:rPr>
      <w:t xml:space="preserve"> Schaumburg, IL 60173 </w:t>
    </w:r>
    <w:r w:rsidRPr="0007796F">
      <w:rPr>
        <w:rFonts w:ascii="Symbol" w:hAnsi="Symbol" w:cs="Arial"/>
        <w:bCs/>
      </w:rPr>
      <w:sym w:font="Symbol" w:char="F0B7"/>
    </w:r>
    <w:r w:rsidRPr="0007796F">
      <w:rPr>
        <w:rFonts w:ascii="Arial" w:hAnsi="Arial" w:cs="Arial"/>
        <w:bCs/>
      </w:rPr>
      <w:t xml:space="preserve"> 847-303-5664 </w:t>
    </w:r>
    <w:r w:rsidRPr="0007796F">
      <w:rPr>
        <w:rFonts w:ascii="Symbol" w:hAnsi="Symbol" w:cs="Arial"/>
        <w:bCs/>
      </w:rPr>
      <w:sym w:font="Symbol" w:char="F0B7"/>
    </w:r>
    <w:r w:rsidRPr="0007796F">
      <w:rPr>
        <w:rFonts w:ascii="Arial" w:hAnsi="Arial" w:cs="Arial"/>
        <w:bCs/>
      </w:rPr>
      <w:t xml:space="preserve"> </w:t>
    </w:r>
    <w:r w:rsidR="008646F5" w:rsidRPr="0007796F">
      <w:rPr>
        <w:rFonts w:ascii="Arial" w:hAnsi="Arial" w:cs="Arial"/>
        <w:bCs/>
      </w:rPr>
      <w:t>FGIAonline</w:t>
    </w:r>
    <w:r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0AD7"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FCA9" w14:textId="77777777" w:rsidR="00D338ED" w:rsidRDefault="00D338ED">
      <w:pPr>
        <w:spacing w:after="0" w:line="240" w:lineRule="auto"/>
      </w:pPr>
      <w:r>
        <w:separator/>
      </w:r>
    </w:p>
  </w:footnote>
  <w:footnote w:type="continuationSeparator" w:id="0">
    <w:p w14:paraId="22279379" w14:textId="77777777" w:rsidR="00D338ED" w:rsidRDefault="00D33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A1D8"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FA7F" w14:textId="77777777" w:rsidR="00070530" w:rsidRDefault="007C3108"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13778395" wp14:editId="6AFF9469">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18087" name="Picture 1"/>
                  <pic:cNvPicPr/>
                </pic:nvPicPr>
                <pic:blipFill>
                  <a:blip r:embed="rId1"/>
                  <a:stretch>
                    <a:fillRect/>
                  </a:stretch>
                </pic:blipFill>
                <pic:spPr>
                  <a:xfrm>
                    <a:off x="0" y="0"/>
                    <a:ext cx="1923396" cy="757923"/>
                  </a:xfrm>
                  <a:prstGeom prst="rect">
                    <a:avLst/>
                  </a:prstGeom>
                </pic:spPr>
              </pic:pic>
            </a:graphicData>
          </a:graphic>
        </wp:inline>
      </w:drawing>
    </w:r>
  </w:p>
  <w:p w14:paraId="2147CC54"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fldSimple w:instr="comments  \* MERGEFORMA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ADEF"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71A"/>
    <w:multiLevelType w:val="hybridMultilevel"/>
    <w:tmpl w:val="391C79A8"/>
    <w:lvl w:ilvl="0" w:tplc="320C6C68">
      <w:start w:val="1"/>
      <w:numFmt w:val="bullet"/>
      <w:lvlText w:val=""/>
      <w:lvlJc w:val="left"/>
      <w:pPr>
        <w:ind w:left="720" w:hanging="360"/>
      </w:pPr>
      <w:rPr>
        <w:rFonts w:ascii="Symbol" w:hAnsi="Symbol" w:hint="default"/>
      </w:rPr>
    </w:lvl>
    <w:lvl w:ilvl="1" w:tplc="6B0AF384" w:tentative="1">
      <w:start w:val="1"/>
      <w:numFmt w:val="bullet"/>
      <w:lvlText w:val="o"/>
      <w:lvlJc w:val="left"/>
      <w:pPr>
        <w:ind w:left="1440" w:hanging="360"/>
      </w:pPr>
      <w:rPr>
        <w:rFonts w:ascii="Courier New" w:hAnsi="Courier New" w:cs="Courier New" w:hint="default"/>
      </w:rPr>
    </w:lvl>
    <w:lvl w:ilvl="2" w:tplc="B04E3A2A" w:tentative="1">
      <w:start w:val="1"/>
      <w:numFmt w:val="bullet"/>
      <w:lvlText w:val=""/>
      <w:lvlJc w:val="left"/>
      <w:pPr>
        <w:ind w:left="2160" w:hanging="360"/>
      </w:pPr>
      <w:rPr>
        <w:rFonts w:ascii="Wingdings" w:hAnsi="Wingdings" w:hint="default"/>
      </w:rPr>
    </w:lvl>
    <w:lvl w:ilvl="3" w:tplc="D8DC038E" w:tentative="1">
      <w:start w:val="1"/>
      <w:numFmt w:val="bullet"/>
      <w:lvlText w:val=""/>
      <w:lvlJc w:val="left"/>
      <w:pPr>
        <w:ind w:left="2880" w:hanging="360"/>
      </w:pPr>
      <w:rPr>
        <w:rFonts w:ascii="Symbol" w:hAnsi="Symbol" w:hint="default"/>
      </w:rPr>
    </w:lvl>
    <w:lvl w:ilvl="4" w:tplc="A274BA28" w:tentative="1">
      <w:start w:val="1"/>
      <w:numFmt w:val="bullet"/>
      <w:lvlText w:val="o"/>
      <w:lvlJc w:val="left"/>
      <w:pPr>
        <w:ind w:left="3600" w:hanging="360"/>
      </w:pPr>
      <w:rPr>
        <w:rFonts w:ascii="Courier New" w:hAnsi="Courier New" w:cs="Courier New" w:hint="default"/>
      </w:rPr>
    </w:lvl>
    <w:lvl w:ilvl="5" w:tplc="3CE0C3DE" w:tentative="1">
      <w:start w:val="1"/>
      <w:numFmt w:val="bullet"/>
      <w:lvlText w:val=""/>
      <w:lvlJc w:val="left"/>
      <w:pPr>
        <w:ind w:left="4320" w:hanging="360"/>
      </w:pPr>
      <w:rPr>
        <w:rFonts w:ascii="Wingdings" w:hAnsi="Wingdings" w:hint="default"/>
      </w:rPr>
    </w:lvl>
    <w:lvl w:ilvl="6" w:tplc="D4F0856C" w:tentative="1">
      <w:start w:val="1"/>
      <w:numFmt w:val="bullet"/>
      <w:lvlText w:val=""/>
      <w:lvlJc w:val="left"/>
      <w:pPr>
        <w:ind w:left="5040" w:hanging="360"/>
      </w:pPr>
      <w:rPr>
        <w:rFonts w:ascii="Symbol" w:hAnsi="Symbol" w:hint="default"/>
      </w:rPr>
    </w:lvl>
    <w:lvl w:ilvl="7" w:tplc="EAA4272C" w:tentative="1">
      <w:start w:val="1"/>
      <w:numFmt w:val="bullet"/>
      <w:lvlText w:val="o"/>
      <w:lvlJc w:val="left"/>
      <w:pPr>
        <w:ind w:left="5760" w:hanging="360"/>
      </w:pPr>
      <w:rPr>
        <w:rFonts w:ascii="Courier New" w:hAnsi="Courier New" w:cs="Courier New" w:hint="default"/>
      </w:rPr>
    </w:lvl>
    <w:lvl w:ilvl="8" w:tplc="2A42B270" w:tentative="1">
      <w:start w:val="1"/>
      <w:numFmt w:val="bullet"/>
      <w:lvlText w:val=""/>
      <w:lvlJc w:val="left"/>
      <w:pPr>
        <w:ind w:left="6480" w:hanging="360"/>
      </w:pPr>
      <w:rPr>
        <w:rFonts w:ascii="Wingdings" w:hAnsi="Wingdings" w:hint="default"/>
      </w:rPr>
    </w:lvl>
  </w:abstractNum>
  <w:abstractNum w:abstractNumId="2" w15:restartNumberingAfterBreak="0">
    <w:nsid w:val="137B7CFB"/>
    <w:multiLevelType w:val="hybridMultilevel"/>
    <w:tmpl w:val="EB0E2CC0"/>
    <w:lvl w:ilvl="0" w:tplc="56FA1662">
      <w:start w:val="1"/>
      <w:numFmt w:val="bullet"/>
      <w:lvlText w:val=""/>
      <w:lvlJc w:val="left"/>
      <w:pPr>
        <w:ind w:left="720" w:hanging="360"/>
      </w:pPr>
      <w:rPr>
        <w:rFonts w:ascii="Symbol" w:hAnsi="Symbol" w:hint="default"/>
      </w:rPr>
    </w:lvl>
    <w:lvl w:ilvl="1" w:tplc="25964B50" w:tentative="1">
      <w:start w:val="1"/>
      <w:numFmt w:val="bullet"/>
      <w:lvlText w:val="o"/>
      <w:lvlJc w:val="left"/>
      <w:pPr>
        <w:ind w:left="1440" w:hanging="360"/>
      </w:pPr>
      <w:rPr>
        <w:rFonts w:ascii="Courier New" w:hAnsi="Courier New" w:cs="Courier New" w:hint="default"/>
      </w:rPr>
    </w:lvl>
    <w:lvl w:ilvl="2" w:tplc="A0A219CE" w:tentative="1">
      <w:start w:val="1"/>
      <w:numFmt w:val="bullet"/>
      <w:lvlText w:val=""/>
      <w:lvlJc w:val="left"/>
      <w:pPr>
        <w:ind w:left="2160" w:hanging="360"/>
      </w:pPr>
      <w:rPr>
        <w:rFonts w:ascii="Wingdings" w:hAnsi="Wingdings" w:hint="default"/>
      </w:rPr>
    </w:lvl>
    <w:lvl w:ilvl="3" w:tplc="56BE416A" w:tentative="1">
      <w:start w:val="1"/>
      <w:numFmt w:val="bullet"/>
      <w:lvlText w:val=""/>
      <w:lvlJc w:val="left"/>
      <w:pPr>
        <w:ind w:left="2880" w:hanging="360"/>
      </w:pPr>
      <w:rPr>
        <w:rFonts w:ascii="Symbol" w:hAnsi="Symbol" w:hint="default"/>
      </w:rPr>
    </w:lvl>
    <w:lvl w:ilvl="4" w:tplc="F962DD18" w:tentative="1">
      <w:start w:val="1"/>
      <w:numFmt w:val="bullet"/>
      <w:lvlText w:val="o"/>
      <w:lvlJc w:val="left"/>
      <w:pPr>
        <w:ind w:left="3600" w:hanging="360"/>
      </w:pPr>
      <w:rPr>
        <w:rFonts w:ascii="Courier New" w:hAnsi="Courier New" w:cs="Courier New" w:hint="default"/>
      </w:rPr>
    </w:lvl>
    <w:lvl w:ilvl="5" w:tplc="71984C12" w:tentative="1">
      <w:start w:val="1"/>
      <w:numFmt w:val="bullet"/>
      <w:lvlText w:val=""/>
      <w:lvlJc w:val="left"/>
      <w:pPr>
        <w:ind w:left="4320" w:hanging="360"/>
      </w:pPr>
      <w:rPr>
        <w:rFonts w:ascii="Wingdings" w:hAnsi="Wingdings" w:hint="default"/>
      </w:rPr>
    </w:lvl>
    <w:lvl w:ilvl="6" w:tplc="BC045FDE" w:tentative="1">
      <w:start w:val="1"/>
      <w:numFmt w:val="bullet"/>
      <w:lvlText w:val=""/>
      <w:lvlJc w:val="left"/>
      <w:pPr>
        <w:ind w:left="5040" w:hanging="360"/>
      </w:pPr>
      <w:rPr>
        <w:rFonts w:ascii="Symbol" w:hAnsi="Symbol" w:hint="default"/>
      </w:rPr>
    </w:lvl>
    <w:lvl w:ilvl="7" w:tplc="65083B7C" w:tentative="1">
      <w:start w:val="1"/>
      <w:numFmt w:val="bullet"/>
      <w:lvlText w:val="o"/>
      <w:lvlJc w:val="left"/>
      <w:pPr>
        <w:ind w:left="5760" w:hanging="360"/>
      </w:pPr>
      <w:rPr>
        <w:rFonts w:ascii="Courier New" w:hAnsi="Courier New" w:cs="Courier New" w:hint="default"/>
      </w:rPr>
    </w:lvl>
    <w:lvl w:ilvl="8" w:tplc="8CBECD78" w:tentative="1">
      <w:start w:val="1"/>
      <w:numFmt w:val="bullet"/>
      <w:lvlText w:val=""/>
      <w:lvlJc w:val="left"/>
      <w:pPr>
        <w:ind w:left="6480" w:hanging="360"/>
      </w:pPr>
      <w:rPr>
        <w:rFonts w:ascii="Wingdings" w:hAnsi="Wingdings" w:hint="default"/>
      </w:rPr>
    </w:lvl>
  </w:abstractNum>
  <w:abstractNum w:abstractNumId="3" w15:restartNumberingAfterBreak="0">
    <w:nsid w:val="1DB67AF0"/>
    <w:multiLevelType w:val="hybridMultilevel"/>
    <w:tmpl w:val="31A01DCC"/>
    <w:lvl w:ilvl="0" w:tplc="D5A00008">
      <w:start w:val="1"/>
      <w:numFmt w:val="bullet"/>
      <w:lvlText w:val=""/>
      <w:lvlJc w:val="left"/>
      <w:pPr>
        <w:ind w:left="720" w:hanging="360"/>
      </w:pPr>
      <w:rPr>
        <w:rFonts w:ascii="Symbol" w:hAnsi="Symbol" w:hint="default"/>
      </w:rPr>
    </w:lvl>
    <w:lvl w:ilvl="1" w:tplc="79761958" w:tentative="1">
      <w:start w:val="1"/>
      <w:numFmt w:val="bullet"/>
      <w:lvlText w:val="o"/>
      <w:lvlJc w:val="left"/>
      <w:pPr>
        <w:ind w:left="1440" w:hanging="360"/>
      </w:pPr>
      <w:rPr>
        <w:rFonts w:ascii="Courier New" w:hAnsi="Courier New" w:cs="Courier New" w:hint="default"/>
      </w:rPr>
    </w:lvl>
    <w:lvl w:ilvl="2" w:tplc="B3EAAD2C" w:tentative="1">
      <w:start w:val="1"/>
      <w:numFmt w:val="bullet"/>
      <w:lvlText w:val=""/>
      <w:lvlJc w:val="left"/>
      <w:pPr>
        <w:ind w:left="2160" w:hanging="360"/>
      </w:pPr>
      <w:rPr>
        <w:rFonts w:ascii="Wingdings" w:hAnsi="Wingdings" w:hint="default"/>
      </w:rPr>
    </w:lvl>
    <w:lvl w:ilvl="3" w:tplc="078CF7F0" w:tentative="1">
      <w:start w:val="1"/>
      <w:numFmt w:val="bullet"/>
      <w:lvlText w:val=""/>
      <w:lvlJc w:val="left"/>
      <w:pPr>
        <w:ind w:left="2880" w:hanging="360"/>
      </w:pPr>
      <w:rPr>
        <w:rFonts w:ascii="Symbol" w:hAnsi="Symbol" w:hint="default"/>
      </w:rPr>
    </w:lvl>
    <w:lvl w:ilvl="4" w:tplc="4A0E79E0" w:tentative="1">
      <w:start w:val="1"/>
      <w:numFmt w:val="bullet"/>
      <w:lvlText w:val="o"/>
      <w:lvlJc w:val="left"/>
      <w:pPr>
        <w:ind w:left="3600" w:hanging="360"/>
      </w:pPr>
      <w:rPr>
        <w:rFonts w:ascii="Courier New" w:hAnsi="Courier New" w:cs="Courier New" w:hint="default"/>
      </w:rPr>
    </w:lvl>
    <w:lvl w:ilvl="5" w:tplc="E2AA4418" w:tentative="1">
      <w:start w:val="1"/>
      <w:numFmt w:val="bullet"/>
      <w:lvlText w:val=""/>
      <w:lvlJc w:val="left"/>
      <w:pPr>
        <w:ind w:left="4320" w:hanging="360"/>
      </w:pPr>
      <w:rPr>
        <w:rFonts w:ascii="Wingdings" w:hAnsi="Wingdings" w:hint="default"/>
      </w:rPr>
    </w:lvl>
    <w:lvl w:ilvl="6" w:tplc="9B98B66C" w:tentative="1">
      <w:start w:val="1"/>
      <w:numFmt w:val="bullet"/>
      <w:lvlText w:val=""/>
      <w:lvlJc w:val="left"/>
      <w:pPr>
        <w:ind w:left="5040" w:hanging="360"/>
      </w:pPr>
      <w:rPr>
        <w:rFonts w:ascii="Symbol" w:hAnsi="Symbol" w:hint="default"/>
      </w:rPr>
    </w:lvl>
    <w:lvl w:ilvl="7" w:tplc="C4265850" w:tentative="1">
      <w:start w:val="1"/>
      <w:numFmt w:val="bullet"/>
      <w:lvlText w:val="o"/>
      <w:lvlJc w:val="left"/>
      <w:pPr>
        <w:ind w:left="5760" w:hanging="360"/>
      </w:pPr>
      <w:rPr>
        <w:rFonts w:ascii="Courier New" w:hAnsi="Courier New" w:cs="Courier New" w:hint="default"/>
      </w:rPr>
    </w:lvl>
    <w:lvl w:ilvl="8" w:tplc="6FF6A368" w:tentative="1">
      <w:start w:val="1"/>
      <w:numFmt w:val="bullet"/>
      <w:lvlText w:val=""/>
      <w:lvlJc w:val="left"/>
      <w:pPr>
        <w:ind w:left="6480" w:hanging="360"/>
      </w:pPr>
      <w:rPr>
        <w:rFonts w:ascii="Wingdings" w:hAnsi="Wingdings" w:hint="default"/>
      </w:rPr>
    </w:lvl>
  </w:abstractNum>
  <w:abstractNum w:abstractNumId="4" w15:restartNumberingAfterBreak="0">
    <w:nsid w:val="2F242AF6"/>
    <w:multiLevelType w:val="hybridMultilevel"/>
    <w:tmpl w:val="9180882A"/>
    <w:lvl w:ilvl="0" w:tplc="0396D0A0">
      <w:start w:val="1"/>
      <w:numFmt w:val="bullet"/>
      <w:lvlText w:val=""/>
      <w:lvlJc w:val="left"/>
      <w:pPr>
        <w:ind w:left="720" w:hanging="360"/>
      </w:pPr>
      <w:rPr>
        <w:rFonts w:ascii="Symbol" w:hAnsi="Symbol" w:hint="default"/>
      </w:rPr>
    </w:lvl>
    <w:lvl w:ilvl="1" w:tplc="4A76E3EE" w:tentative="1">
      <w:start w:val="1"/>
      <w:numFmt w:val="bullet"/>
      <w:lvlText w:val="o"/>
      <w:lvlJc w:val="left"/>
      <w:pPr>
        <w:ind w:left="1440" w:hanging="360"/>
      </w:pPr>
      <w:rPr>
        <w:rFonts w:ascii="Courier New" w:hAnsi="Courier New" w:cs="Courier New" w:hint="default"/>
      </w:rPr>
    </w:lvl>
    <w:lvl w:ilvl="2" w:tplc="CDB403D4" w:tentative="1">
      <w:start w:val="1"/>
      <w:numFmt w:val="bullet"/>
      <w:lvlText w:val=""/>
      <w:lvlJc w:val="left"/>
      <w:pPr>
        <w:ind w:left="2160" w:hanging="360"/>
      </w:pPr>
      <w:rPr>
        <w:rFonts w:ascii="Wingdings" w:hAnsi="Wingdings" w:hint="default"/>
      </w:rPr>
    </w:lvl>
    <w:lvl w:ilvl="3" w:tplc="2020D662" w:tentative="1">
      <w:start w:val="1"/>
      <w:numFmt w:val="bullet"/>
      <w:lvlText w:val=""/>
      <w:lvlJc w:val="left"/>
      <w:pPr>
        <w:ind w:left="2880" w:hanging="360"/>
      </w:pPr>
      <w:rPr>
        <w:rFonts w:ascii="Symbol" w:hAnsi="Symbol" w:hint="default"/>
      </w:rPr>
    </w:lvl>
    <w:lvl w:ilvl="4" w:tplc="0AC817C2" w:tentative="1">
      <w:start w:val="1"/>
      <w:numFmt w:val="bullet"/>
      <w:lvlText w:val="o"/>
      <w:lvlJc w:val="left"/>
      <w:pPr>
        <w:ind w:left="3600" w:hanging="360"/>
      </w:pPr>
      <w:rPr>
        <w:rFonts w:ascii="Courier New" w:hAnsi="Courier New" w:cs="Courier New" w:hint="default"/>
      </w:rPr>
    </w:lvl>
    <w:lvl w:ilvl="5" w:tplc="B582B49C" w:tentative="1">
      <w:start w:val="1"/>
      <w:numFmt w:val="bullet"/>
      <w:lvlText w:val=""/>
      <w:lvlJc w:val="left"/>
      <w:pPr>
        <w:ind w:left="4320" w:hanging="360"/>
      </w:pPr>
      <w:rPr>
        <w:rFonts w:ascii="Wingdings" w:hAnsi="Wingdings" w:hint="default"/>
      </w:rPr>
    </w:lvl>
    <w:lvl w:ilvl="6" w:tplc="4E348838" w:tentative="1">
      <w:start w:val="1"/>
      <w:numFmt w:val="bullet"/>
      <w:lvlText w:val=""/>
      <w:lvlJc w:val="left"/>
      <w:pPr>
        <w:ind w:left="5040" w:hanging="360"/>
      </w:pPr>
      <w:rPr>
        <w:rFonts w:ascii="Symbol" w:hAnsi="Symbol" w:hint="default"/>
      </w:rPr>
    </w:lvl>
    <w:lvl w:ilvl="7" w:tplc="73B66ED2" w:tentative="1">
      <w:start w:val="1"/>
      <w:numFmt w:val="bullet"/>
      <w:lvlText w:val="o"/>
      <w:lvlJc w:val="left"/>
      <w:pPr>
        <w:ind w:left="5760" w:hanging="360"/>
      </w:pPr>
      <w:rPr>
        <w:rFonts w:ascii="Courier New" w:hAnsi="Courier New" w:cs="Courier New" w:hint="default"/>
      </w:rPr>
    </w:lvl>
    <w:lvl w:ilvl="8" w:tplc="DFFC5BF4" w:tentative="1">
      <w:start w:val="1"/>
      <w:numFmt w:val="bullet"/>
      <w:lvlText w:val=""/>
      <w:lvlJc w:val="left"/>
      <w:pPr>
        <w:ind w:left="6480" w:hanging="360"/>
      </w:pPr>
      <w:rPr>
        <w:rFonts w:ascii="Wingdings" w:hAnsi="Wingdings" w:hint="default"/>
      </w:rPr>
    </w:lvl>
  </w:abstractNum>
  <w:abstractNum w:abstractNumId="5" w15:restartNumberingAfterBreak="0">
    <w:nsid w:val="3E8A7750"/>
    <w:multiLevelType w:val="hybridMultilevel"/>
    <w:tmpl w:val="2F763B28"/>
    <w:lvl w:ilvl="0" w:tplc="841210B8">
      <w:start w:val="1"/>
      <w:numFmt w:val="bullet"/>
      <w:lvlText w:val=""/>
      <w:lvlJc w:val="left"/>
      <w:pPr>
        <w:ind w:left="720" w:hanging="360"/>
      </w:pPr>
      <w:rPr>
        <w:rFonts w:ascii="Symbol" w:hAnsi="Symbol" w:hint="default"/>
      </w:rPr>
    </w:lvl>
    <w:lvl w:ilvl="1" w:tplc="E15AE2CE">
      <w:start w:val="1"/>
      <w:numFmt w:val="bullet"/>
      <w:lvlText w:val="o"/>
      <w:lvlJc w:val="left"/>
      <w:pPr>
        <w:ind w:left="1440" w:hanging="360"/>
      </w:pPr>
      <w:rPr>
        <w:rFonts w:ascii="Courier New" w:hAnsi="Courier New" w:cs="Courier New" w:hint="default"/>
      </w:rPr>
    </w:lvl>
    <w:lvl w:ilvl="2" w:tplc="855220E4" w:tentative="1">
      <w:start w:val="1"/>
      <w:numFmt w:val="bullet"/>
      <w:lvlText w:val=""/>
      <w:lvlJc w:val="left"/>
      <w:pPr>
        <w:ind w:left="2160" w:hanging="360"/>
      </w:pPr>
      <w:rPr>
        <w:rFonts w:ascii="Wingdings" w:hAnsi="Wingdings" w:hint="default"/>
      </w:rPr>
    </w:lvl>
    <w:lvl w:ilvl="3" w:tplc="392E1546" w:tentative="1">
      <w:start w:val="1"/>
      <w:numFmt w:val="bullet"/>
      <w:lvlText w:val=""/>
      <w:lvlJc w:val="left"/>
      <w:pPr>
        <w:ind w:left="2880" w:hanging="360"/>
      </w:pPr>
      <w:rPr>
        <w:rFonts w:ascii="Symbol" w:hAnsi="Symbol" w:hint="default"/>
      </w:rPr>
    </w:lvl>
    <w:lvl w:ilvl="4" w:tplc="686687B6" w:tentative="1">
      <w:start w:val="1"/>
      <w:numFmt w:val="bullet"/>
      <w:lvlText w:val="o"/>
      <w:lvlJc w:val="left"/>
      <w:pPr>
        <w:ind w:left="3600" w:hanging="360"/>
      </w:pPr>
      <w:rPr>
        <w:rFonts w:ascii="Courier New" w:hAnsi="Courier New" w:cs="Courier New" w:hint="default"/>
      </w:rPr>
    </w:lvl>
    <w:lvl w:ilvl="5" w:tplc="DA08EF70" w:tentative="1">
      <w:start w:val="1"/>
      <w:numFmt w:val="bullet"/>
      <w:lvlText w:val=""/>
      <w:lvlJc w:val="left"/>
      <w:pPr>
        <w:ind w:left="4320" w:hanging="360"/>
      </w:pPr>
      <w:rPr>
        <w:rFonts w:ascii="Wingdings" w:hAnsi="Wingdings" w:hint="default"/>
      </w:rPr>
    </w:lvl>
    <w:lvl w:ilvl="6" w:tplc="216EFB04" w:tentative="1">
      <w:start w:val="1"/>
      <w:numFmt w:val="bullet"/>
      <w:lvlText w:val=""/>
      <w:lvlJc w:val="left"/>
      <w:pPr>
        <w:ind w:left="5040" w:hanging="360"/>
      </w:pPr>
      <w:rPr>
        <w:rFonts w:ascii="Symbol" w:hAnsi="Symbol" w:hint="default"/>
      </w:rPr>
    </w:lvl>
    <w:lvl w:ilvl="7" w:tplc="79EE0C1C" w:tentative="1">
      <w:start w:val="1"/>
      <w:numFmt w:val="bullet"/>
      <w:lvlText w:val="o"/>
      <w:lvlJc w:val="left"/>
      <w:pPr>
        <w:ind w:left="5760" w:hanging="360"/>
      </w:pPr>
      <w:rPr>
        <w:rFonts w:ascii="Courier New" w:hAnsi="Courier New" w:cs="Courier New" w:hint="default"/>
      </w:rPr>
    </w:lvl>
    <w:lvl w:ilvl="8" w:tplc="CB6EC1CE" w:tentative="1">
      <w:start w:val="1"/>
      <w:numFmt w:val="bullet"/>
      <w:lvlText w:val=""/>
      <w:lvlJc w:val="left"/>
      <w:pPr>
        <w:ind w:left="6480" w:hanging="360"/>
      </w:pPr>
      <w:rPr>
        <w:rFonts w:ascii="Wingdings" w:hAnsi="Wingdings" w:hint="default"/>
      </w:rPr>
    </w:lvl>
  </w:abstractNum>
  <w:abstractNum w:abstractNumId="6" w15:restartNumberingAfterBreak="0">
    <w:nsid w:val="47072C92"/>
    <w:multiLevelType w:val="hybridMultilevel"/>
    <w:tmpl w:val="0EC053F2"/>
    <w:lvl w:ilvl="0" w:tplc="028AE7FE">
      <w:start w:val="1"/>
      <w:numFmt w:val="decimal"/>
      <w:lvlText w:val="%1."/>
      <w:lvlJc w:val="left"/>
      <w:pPr>
        <w:ind w:left="720" w:hanging="360"/>
      </w:pPr>
      <w:rPr>
        <w:color w:val="auto"/>
      </w:rPr>
    </w:lvl>
    <w:lvl w:ilvl="1" w:tplc="901CFA3C">
      <w:start w:val="1"/>
      <w:numFmt w:val="lowerLetter"/>
      <w:lvlText w:val="%2."/>
      <w:lvlJc w:val="left"/>
      <w:pPr>
        <w:ind w:left="1440" w:hanging="360"/>
      </w:pPr>
    </w:lvl>
    <w:lvl w:ilvl="2" w:tplc="961C22E6">
      <w:start w:val="1"/>
      <w:numFmt w:val="lowerRoman"/>
      <w:lvlText w:val="%3."/>
      <w:lvlJc w:val="right"/>
      <w:pPr>
        <w:ind w:left="2160" w:hanging="180"/>
      </w:pPr>
    </w:lvl>
    <w:lvl w:ilvl="3" w:tplc="3F6EEC16" w:tentative="1">
      <w:start w:val="1"/>
      <w:numFmt w:val="decimal"/>
      <w:lvlText w:val="%4."/>
      <w:lvlJc w:val="left"/>
      <w:pPr>
        <w:ind w:left="2880" w:hanging="360"/>
      </w:pPr>
    </w:lvl>
    <w:lvl w:ilvl="4" w:tplc="CFD018D8" w:tentative="1">
      <w:start w:val="1"/>
      <w:numFmt w:val="lowerLetter"/>
      <w:lvlText w:val="%5."/>
      <w:lvlJc w:val="left"/>
      <w:pPr>
        <w:ind w:left="3600" w:hanging="360"/>
      </w:pPr>
    </w:lvl>
    <w:lvl w:ilvl="5" w:tplc="5FBAEA88" w:tentative="1">
      <w:start w:val="1"/>
      <w:numFmt w:val="lowerRoman"/>
      <w:lvlText w:val="%6."/>
      <w:lvlJc w:val="right"/>
      <w:pPr>
        <w:ind w:left="4320" w:hanging="180"/>
      </w:pPr>
    </w:lvl>
    <w:lvl w:ilvl="6" w:tplc="F9D866EA" w:tentative="1">
      <w:start w:val="1"/>
      <w:numFmt w:val="decimal"/>
      <w:lvlText w:val="%7."/>
      <w:lvlJc w:val="left"/>
      <w:pPr>
        <w:ind w:left="5040" w:hanging="360"/>
      </w:pPr>
    </w:lvl>
    <w:lvl w:ilvl="7" w:tplc="86305438" w:tentative="1">
      <w:start w:val="1"/>
      <w:numFmt w:val="lowerLetter"/>
      <w:lvlText w:val="%8."/>
      <w:lvlJc w:val="left"/>
      <w:pPr>
        <w:ind w:left="5760" w:hanging="360"/>
      </w:pPr>
    </w:lvl>
    <w:lvl w:ilvl="8" w:tplc="44D2992C" w:tentative="1">
      <w:start w:val="1"/>
      <w:numFmt w:val="lowerRoman"/>
      <w:lvlText w:val="%9."/>
      <w:lvlJc w:val="right"/>
      <w:pPr>
        <w:ind w:left="6480" w:hanging="180"/>
      </w:pPr>
    </w:lvl>
  </w:abstractNum>
  <w:abstractNum w:abstractNumId="7" w15:restartNumberingAfterBreak="0">
    <w:nsid w:val="569B4366"/>
    <w:multiLevelType w:val="hybridMultilevel"/>
    <w:tmpl w:val="8026C3FA"/>
    <w:lvl w:ilvl="0" w:tplc="BC20900E">
      <w:start w:val="1"/>
      <w:numFmt w:val="decimal"/>
      <w:lvlText w:val="%1."/>
      <w:lvlJc w:val="left"/>
      <w:pPr>
        <w:ind w:left="720" w:hanging="360"/>
      </w:pPr>
      <w:rPr>
        <w:rFonts w:hint="default"/>
      </w:rPr>
    </w:lvl>
    <w:lvl w:ilvl="1" w:tplc="D6FACD50" w:tentative="1">
      <w:start w:val="1"/>
      <w:numFmt w:val="lowerLetter"/>
      <w:lvlText w:val="%2."/>
      <w:lvlJc w:val="left"/>
      <w:pPr>
        <w:ind w:left="1440" w:hanging="360"/>
      </w:pPr>
    </w:lvl>
    <w:lvl w:ilvl="2" w:tplc="EAD467FE" w:tentative="1">
      <w:start w:val="1"/>
      <w:numFmt w:val="lowerRoman"/>
      <w:lvlText w:val="%3."/>
      <w:lvlJc w:val="right"/>
      <w:pPr>
        <w:ind w:left="2160" w:hanging="180"/>
      </w:pPr>
    </w:lvl>
    <w:lvl w:ilvl="3" w:tplc="D7BE2ABC" w:tentative="1">
      <w:start w:val="1"/>
      <w:numFmt w:val="decimal"/>
      <w:lvlText w:val="%4."/>
      <w:lvlJc w:val="left"/>
      <w:pPr>
        <w:ind w:left="2880" w:hanging="360"/>
      </w:pPr>
    </w:lvl>
    <w:lvl w:ilvl="4" w:tplc="F6FA8F12" w:tentative="1">
      <w:start w:val="1"/>
      <w:numFmt w:val="lowerLetter"/>
      <w:lvlText w:val="%5."/>
      <w:lvlJc w:val="left"/>
      <w:pPr>
        <w:ind w:left="3600" w:hanging="360"/>
      </w:pPr>
    </w:lvl>
    <w:lvl w:ilvl="5" w:tplc="44B43CCE" w:tentative="1">
      <w:start w:val="1"/>
      <w:numFmt w:val="lowerRoman"/>
      <w:lvlText w:val="%6."/>
      <w:lvlJc w:val="right"/>
      <w:pPr>
        <w:ind w:left="4320" w:hanging="180"/>
      </w:pPr>
    </w:lvl>
    <w:lvl w:ilvl="6" w:tplc="010EF40E" w:tentative="1">
      <w:start w:val="1"/>
      <w:numFmt w:val="decimal"/>
      <w:lvlText w:val="%7."/>
      <w:lvlJc w:val="left"/>
      <w:pPr>
        <w:ind w:left="5040" w:hanging="360"/>
      </w:pPr>
    </w:lvl>
    <w:lvl w:ilvl="7" w:tplc="4DAAD0DE" w:tentative="1">
      <w:start w:val="1"/>
      <w:numFmt w:val="lowerLetter"/>
      <w:lvlText w:val="%8."/>
      <w:lvlJc w:val="left"/>
      <w:pPr>
        <w:ind w:left="5760" w:hanging="360"/>
      </w:pPr>
    </w:lvl>
    <w:lvl w:ilvl="8" w:tplc="7E50415E" w:tentative="1">
      <w:start w:val="1"/>
      <w:numFmt w:val="lowerRoman"/>
      <w:lvlText w:val="%9."/>
      <w:lvlJc w:val="right"/>
      <w:pPr>
        <w:ind w:left="6480" w:hanging="180"/>
      </w:pPr>
    </w:lvl>
  </w:abstractNum>
  <w:abstractNum w:abstractNumId="8"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E545C"/>
    <w:multiLevelType w:val="hybridMultilevel"/>
    <w:tmpl w:val="2C3C88B8"/>
    <w:lvl w:ilvl="0" w:tplc="993C1988">
      <w:start w:val="1"/>
      <w:numFmt w:val="bullet"/>
      <w:lvlText w:val="•"/>
      <w:lvlJc w:val="left"/>
      <w:pPr>
        <w:tabs>
          <w:tab w:val="num" w:pos="720"/>
        </w:tabs>
        <w:ind w:left="720" w:hanging="360"/>
      </w:pPr>
      <w:rPr>
        <w:rFonts w:ascii="Arial" w:hAnsi="Arial" w:hint="default"/>
      </w:rPr>
    </w:lvl>
    <w:lvl w:ilvl="1" w:tplc="BEB84830" w:tentative="1">
      <w:start w:val="1"/>
      <w:numFmt w:val="bullet"/>
      <w:lvlText w:val="•"/>
      <w:lvlJc w:val="left"/>
      <w:pPr>
        <w:tabs>
          <w:tab w:val="num" w:pos="1440"/>
        </w:tabs>
        <w:ind w:left="1440" w:hanging="360"/>
      </w:pPr>
      <w:rPr>
        <w:rFonts w:ascii="Arial" w:hAnsi="Arial" w:hint="default"/>
      </w:rPr>
    </w:lvl>
    <w:lvl w:ilvl="2" w:tplc="E32EE8E0" w:tentative="1">
      <w:start w:val="1"/>
      <w:numFmt w:val="bullet"/>
      <w:lvlText w:val="•"/>
      <w:lvlJc w:val="left"/>
      <w:pPr>
        <w:tabs>
          <w:tab w:val="num" w:pos="2160"/>
        </w:tabs>
        <w:ind w:left="2160" w:hanging="360"/>
      </w:pPr>
      <w:rPr>
        <w:rFonts w:ascii="Arial" w:hAnsi="Arial" w:hint="default"/>
      </w:rPr>
    </w:lvl>
    <w:lvl w:ilvl="3" w:tplc="7AC2C746" w:tentative="1">
      <w:start w:val="1"/>
      <w:numFmt w:val="bullet"/>
      <w:lvlText w:val="•"/>
      <w:lvlJc w:val="left"/>
      <w:pPr>
        <w:tabs>
          <w:tab w:val="num" w:pos="2880"/>
        </w:tabs>
        <w:ind w:left="2880" w:hanging="360"/>
      </w:pPr>
      <w:rPr>
        <w:rFonts w:ascii="Arial" w:hAnsi="Arial" w:hint="default"/>
      </w:rPr>
    </w:lvl>
    <w:lvl w:ilvl="4" w:tplc="5DA8569C" w:tentative="1">
      <w:start w:val="1"/>
      <w:numFmt w:val="bullet"/>
      <w:lvlText w:val="•"/>
      <w:lvlJc w:val="left"/>
      <w:pPr>
        <w:tabs>
          <w:tab w:val="num" w:pos="3600"/>
        </w:tabs>
        <w:ind w:left="3600" w:hanging="360"/>
      </w:pPr>
      <w:rPr>
        <w:rFonts w:ascii="Arial" w:hAnsi="Arial" w:hint="default"/>
      </w:rPr>
    </w:lvl>
    <w:lvl w:ilvl="5" w:tplc="265870C6" w:tentative="1">
      <w:start w:val="1"/>
      <w:numFmt w:val="bullet"/>
      <w:lvlText w:val="•"/>
      <w:lvlJc w:val="left"/>
      <w:pPr>
        <w:tabs>
          <w:tab w:val="num" w:pos="4320"/>
        </w:tabs>
        <w:ind w:left="4320" w:hanging="360"/>
      </w:pPr>
      <w:rPr>
        <w:rFonts w:ascii="Arial" w:hAnsi="Arial" w:hint="default"/>
      </w:rPr>
    </w:lvl>
    <w:lvl w:ilvl="6" w:tplc="DF24E2CE" w:tentative="1">
      <w:start w:val="1"/>
      <w:numFmt w:val="bullet"/>
      <w:lvlText w:val="•"/>
      <w:lvlJc w:val="left"/>
      <w:pPr>
        <w:tabs>
          <w:tab w:val="num" w:pos="5040"/>
        </w:tabs>
        <w:ind w:left="5040" w:hanging="360"/>
      </w:pPr>
      <w:rPr>
        <w:rFonts w:ascii="Arial" w:hAnsi="Arial" w:hint="default"/>
      </w:rPr>
    </w:lvl>
    <w:lvl w:ilvl="7" w:tplc="84E01E36" w:tentative="1">
      <w:start w:val="1"/>
      <w:numFmt w:val="bullet"/>
      <w:lvlText w:val="•"/>
      <w:lvlJc w:val="left"/>
      <w:pPr>
        <w:tabs>
          <w:tab w:val="num" w:pos="5760"/>
        </w:tabs>
        <w:ind w:left="5760" w:hanging="360"/>
      </w:pPr>
      <w:rPr>
        <w:rFonts w:ascii="Arial" w:hAnsi="Arial" w:hint="default"/>
      </w:rPr>
    </w:lvl>
    <w:lvl w:ilvl="8" w:tplc="68ECAB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F371D0"/>
    <w:multiLevelType w:val="hybridMultilevel"/>
    <w:tmpl w:val="8FAE9426"/>
    <w:lvl w:ilvl="0" w:tplc="A49201BA">
      <w:start w:val="1"/>
      <w:numFmt w:val="lowerLetter"/>
      <w:lvlText w:val="%1."/>
      <w:lvlJc w:val="left"/>
      <w:pPr>
        <w:ind w:left="720" w:hanging="360"/>
      </w:pPr>
      <w:rPr>
        <w:rFonts w:hint="default"/>
      </w:rPr>
    </w:lvl>
    <w:lvl w:ilvl="1" w:tplc="7CB482EA" w:tentative="1">
      <w:start w:val="1"/>
      <w:numFmt w:val="lowerLetter"/>
      <w:lvlText w:val="%2."/>
      <w:lvlJc w:val="left"/>
      <w:pPr>
        <w:ind w:left="1440" w:hanging="360"/>
      </w:pPr>
    </w:lvl>
    <w:lvl w:ilvl="2" w:tplc="DD686410" w:tentative="1">
      <w:start w:val="1"/>
      <w:numFmt w:val="lowerRoman"/>
      <w:lvlText w:val="%3."/>
      <w:lvlJc w:val="right"/>
      <w:pPr>
        <w:ind w:left="2160" w:hanging="180"/>
      </w:pPr>
    </w:lvl>
    <w:lvl w:ilvl="3" w:tplc="36B89B58" w:tentative="1">
      <w:start w:val="1"/>
      <w:numFmt w:val="decimal"/>
      <w:lvlText w:val="%4."/>
      <w:lvlJc w:val="left"/>
      <w:pPr>
        <w:ind w:left="2880" w:hanging="360"/>
      </w:pPr>
    </w:lvl>
    <w:lvl w:ilvl="4" w:tplc="1416E0EC" w:tentative="1">
      <w:start w:val="1"/>
      <w:numFmt w:val="lowerLetter"/>
      <w:lvlText w:val="%5."/>
      <w:lvlJc w:val="left"/>
      <w:pPr>
        <w:ind w:left="3600" w:hanging="360"/>
      </w:pPr>
    </w:lvl>
    <w:lvl w:ilvl="5" w:tplc="76946698" w:tentative="1">
      <w:start w:val="1"/>
      <w:numFmt w:val="lowerRoman"/>
      <w:lvlText w:val="%6."/>
      <w:lvlJc w:val="right"/>
      <w:pPr>
        <w:ind w:left="4320" w:hanging="180"/>
      </w:pPr>
    </w:lvl>
    <w:lvl w:ilvl="6" w:tplc="6B9E127C" w:tentative="1">
      <w:start w:val="1"/>
      <w:numFmt w:val="decimal"/>
      <w:lvlText w:val="%7."/>
      <w:lvlJc w:val="left"/>
      <w:pPr>
        <w:ind w:left="5040" w:hanging="360"/>
      </w:pPr>
    </w:lvl>
    <w:lvl w:ilvl="7" w:tplc="6DB88DAC" w:tentative="1">
      <w:start w:val="1"/>
      <w:numFmt w:val="lowerLetter"/>
      <w:lvlText w:val="%8."/>
      <w:lvlJc w:val="left"/>
      <w:pPr>
        <w:ind w:left="5760" w:hanging="360"/>
      </w:pPr>
    </w:lvl>
    <w:lvl w:ilvl="8" w:tplc="9564A4E2" w:tentative="1">
      <w:start w:val="1"/>
      <w:numFmt w:val="lowerRoman"/>
      <w:lvlText w:val="%9."/>
      <w:lvlJc w:val="right"/>
      <w:pPr>
        <w:ind w:left="6480" w:hanging="180"/>
      </w:pPr>
    </w:lvl>
  </w:abstractNum>
  <w:abstractNum w:abstractNumId="12" w15:restartNumberingAfterBreak="0">
    <w:nsid w:val="7B3A2E92"/>
    <w:multiLevelType w:val="hybridMultilevel"/>
    <w:tmpl w:val="BF60807C"/>
    <w:lvl w:ilvl="0" w:tplc="B21C92D4">
      <w:start w:val="1"/>
      <w:numFmt w:val="bullet"/>
      <w:lvlText w:val=""/>
      <w:lvlJc w:val="left"/>
      <w:pPr>
        <w:ind w:left="1440" w:hanging="360"/>
      </w:pPr>
      <w:rPr>
        <w:rFonts w:ascii="Symbol" w:hAnsi="Symbol" w:hint="default"/>
      </w:rPr>
    </w:lvl>
    <w:lvl w:ilvl="1" w:tplc="58BECBD8">
      <w:start w:val="1"/>
      <w:numFmt w:val="decimal"/>
      <w:lvlText w:val="%2."/>
      <w:lvlJc w:val="left"/>
      <w:pPr>
        <w:tabs>
          <w:tab w:val="num" w:pos="1440"/>
        </w:tabs>
        <w:ind w:left="1440" w:hanging="360"/>
      </w:pPr>
    </w:lvl>
    <w:lvl w:ilvl="2" w:tplc="BBBEDEAC">
      <w:start w:val="1"/>
      <w:numFmt w:val="decimal"/>
      <w:lvlText w:val="%3."/>
      <w:lvlJc w:val="left"/>
      <w:pPr>
        <w:tabs>
          <w:tab w:val="num" w:pos="2160"/>
        </w:tabs>
        <w:ind w:left="2160" w:hanging="360"/>
      </w:pPr>
    </w:lvl>
    <w:lvl w:ilvl="3" w:tplc="F81001E8">
      <w:start w:val="1"/>
      <w:numFmt w:val="decimal"/>
      <w:lvlText w:val="%4."/>
      <w:lvlJc w:val="left"/>
      <w:pPr>
        <w:tabs>
          <w:tab w:val="num" w:pos="2880"/>
        </w:tabs>
        <w:ind w:left="2880" w:hanging="360"/>
      </w:pPr>
    </w:lvl>
    <w:lvl w:ilvl="4" w:tplc="9A0EB46A">
      <w:start w:val="1"/>
      <w:numFmt w:val="decimal"/>
      <w:lvlText w:val="%5."/>
      <w:lvlJc w:val="left"/>
      <w:pPr>
        <w:tabs>
          <w:tab w:val="num" w:pos="3600"/>
        </w:tabs>
        <w:ind w:left="3600" w:hanging="360"/>
      </w:pPr>
    </w:lvl>
    <w:lvl w:ilvl="5" w:tplc="BFDC0912">
      <w:start w:val="1"/>
      <w:numFmt w:val="decimal"/>
      <w:lvlText w:val="%6."/>
      <w:lvlJc w:val="left"/>
      <w:pPr>
        <w:tabs>
          <w:tab w:val="num" w:pos="4320"/>
        </w:tabs>
        <w:ind w:left="4320" w:hanging="360"/>
      </w:pPr>
    </w:lvl>
    <w:lvl w:ilvl="6" w:tplc="61021166">
      <w:start w:val="1"/>
      <w:numFmt w:val="decimal"/>
      <w:lvlText w:val="%7."/>
      <w:lvlJc w:val="left"/>
      <w:pPr>
        <w:tabs>
          <w:tab w:val="num" w:pos="5040"/>
        </w:tabs>
        <w:ind w:left="5040" w:hanging="360"/>
      </w:pPr>
    </w:lvl>
    <w:lvl w:ilvl="7" w:tplc="BE148F2E">
      <w:start w:val="1"/>
      <w:numFmt w:val="decimal"/>
      <w:lvlText w:val="%8."/>
      <w:lvlJc w:val="left"/>
      <w:pPr>
        <w:tabs>
          <w:tab w:val="num" w:pos="5760"/>
        </w:tabs>
        <w:ind w:left="5760" w:hanging="360"/>
      </w:pPr>
    </w:lvl>
    <w:lvl w:ilvl="8" w:tplc="5452678A">
      <w:start w:val="1"/>
      <w:numFmt w:val="decimal"/>
      <w:lvlText w:val="%9."/>
      <w:lvlJc w:val="left"/>
      <w:pPr>
        <w:tabs>
          <w:tab w:val="num" w:pos="6480"/>
        </w:tabs>
        <w:ind w:left="6480" w:hanging="360"/>
      </w:pPr>
    </w:lvl>
  </w:abstractNum>
  <w:abstractNum w:abstractNumId="13" w15:restartNumberingAfterBreak="0">
    <w:nsid w:val="7C0A6404"/>
    <w:multiLevelType w:val="hybridMultilevel"/>
    <w:tmpl w:val="5B1A61B8"/>
    <w:lvl w:ilvl="0" w:tplc="AAB67FC0">
      <w:start w:val="1"/>
      <w:numFmt w:val="bullet"/>
      <w:lvlText w:val=""/>
      <w:lvlJc w:val="left"/>
      <w:pPr>
        <w:ind w:left="720" w:hanging="360"/>
      </w:pPr>
      <w:rPr>
        <w:rFonts w:ascii="Symbol" w:hAnsi="Symbol" w:hint="default"/>
      </w:rPr>
    </w:lvl>
    <w:lvl w:ilvl="1" w:tplc="594C46E2" w:tentative="1">
      <w:start w:val="1"/>
      <w:numFmt w:val="bullet"/>
      <w:lvlText w:val="o"/>
      <w:lvlJc w:val="left"/>
      <w:pPr>
        <w:ind w:left="1440" w:hanging="360"/>
      </w:pPr>
      <w:rPr>
        <w:rFonts w:ascii="Courier New" w:hAnsi="Courier New" w:cs="Courier New" w:hint="default"/>
      </w:rPr>
    </w:lvl>
    <w:lvl w:ilvl="2" w:tplc="AEF45E66" w:tentative="1">
      <w:start w:val="1"/>
      <w:numFmt w:val="bullet"/>
      <w:lvlText w:val=""/>
      <w:lvlJc w:val="left"/>
      <w:pPr>
        <w:ind w:left="2160" w:hanging="360"/>
      </w:pPr>
      <w:rPr>
        <w:rFonts w:ascii="Wingdings" w:hAnsi="Wingdings" w:hint="default"/>
      </w:rPr>
    </w:lvl>
    <w:lvl w:ilvl="3" w:tplc="E1BED080" w:tentative="1">
      <w:start w:val="1"/>
      <w:numFmt w:val="bullet"/>
      <w:lvlText w:val=""/>
      <w:lvlJc w:val="left"/>
      <w:pPr>
        <w:ind w:left="2880" w:hanging="360"/>
      </w:pPr>
      <w:rPr>
        <w:rFonts w:ascii="Symbol" w:hAnsi="Symbol" w:hint="default"/>
      </w:rPr>
    </w:lvl>
    <w:lvl w:ilvl="4" w:tplc="38961B76" w:tentative="1">
      <w:start w:val="1"/>
      <w:numFmt w:val="bullet"/>
      <w:lvlText w:val="o"/>
      <w:lvlJc w:val="left"/>
      <w:pPr>
        <w:ind w:left="3600" w:hanging="360"/>
      </w:pPr>
      <w:rPr>
        <w:rFonts w:ascii="Courier New" w:hAnsi="Courier New" w:cs="Courier New" w:hint="default"/>
      </w:rPr>
    </w:lvl>
    <w:lvl w:ilvl="5" w:tplc="F36AE84C" w:tentative="1">
      <w:start w:val="1"/>
      <w:numFmt w:val="bullet"/>
      <w:lvlText w:val=""/>
      <w:lvlJc w:val="left"/>
      <w:pPr>
        <w:ind w:left="4320" w:hanging="360"/>
      </w:pPr>
      <w:rPr>
        <w:rFonts w:ascii="Wingdings" w:hAnsi="Wingdings" w:hint="default"/>
      </w:rPr>
    </w:lvl>
    <w:lvl w:ilvl="6" w:tplc="666CD260" w:tentative="1">
      <w:start w:val="1"/>
      <w:numFmt w:val="bullet"/>
      <w:lvlText w:val=""/>
      <w:lvlJc w:val="left"/>
      <w:pPr>
        <w:ind w:left="5040" w:hanging="360"/>
      </w:pPr>
      <w:rPr>
        <w:rFonts w:ascii="Symbol" w:hAnsi="Symbol" w:hint="default"/>
      </w:rPr>
    </w:lvl>
    <w:lvl w:ilvl="7" w:tplc="557C102E" w:tentative="1">
      <w:start w:val="1"/>
      <w:numFmt w:val="bullet"/>
      <w:lvlText w:val="o"/>
      <w:lvlJc w:val="left"/>
      <w:pPr>
        <w:ind w:left="5760" w:hanging="360"/>
      </w:pPr>
      <w:rPr>
        <w:rFonts w:ascii="Courier New" w:hAnsi="Courier New" w:cs="Courier New" w:hint="default"/>
      </w:rPr>
    </w:lvl>
    <w:lvl w:ilvl="8" w:tplc="F0800EA4" w:tentative="1">
      <w:start w:val="1"/>
      <w:numFmt w:val="bullet"/>
      <w:lvlText w:val=""/>
      <w:lvlJc w:val="left"/>
      <w:pPr>
        <w:ind w:left="6480" w:hanging="360"/>
      </w:pPr>
      <w:rPr>
        <w:rFonts w:ascii="Wingdings" w:hAnsi="Wingdings" w:hint="default"/>
      </w:rPr>
    </w:lvl>
  </w:abstractNum>
  <w:abstractNum w:abstractNumId="14" w15:restartNumberingAfterBreak="0">
    <w:nsid w:val="7E4B44E9"/>
    <w:multiLevelType w:val="hybridMultilevel"/>
    <w:tmpl w:val="D10E95C4"/>
    <w:lvl w:ilvl="0" w:tplc="301E67AE">
      <w:start w:val="1"/>
      <w:numFmt w:val="bullet"/>
      <w:lvlText w:val=""/>
      <w:lvlJc w:val="left"/>
      <w:pPr>
        <w:ind w:left="720" w:hanging="360"/>
      </w:pPr>
      <w:rPr>
        <w:rFonts w:ascii="Symbol" w:hAnsi="Symbol" w:hint="default"/>
      </w:rPr>
    </w:lvl>
    <w:lvl w:ilvl="1" w:tplc="0D025868" w:tentative="1">
      <w:start w:val="1"/>
      <w:numFmt w:val="bullet"/>
      <w:lvlText w:val="o"/>
      <w:lvlJc w:val="left"/>
      <w:pPr>
        <w:ind w:left="1440" w:hanging="360"/>
      </w:pPr>
      <w:rPr>
        <w:rFonts w:ascii="Courier New" w:hAnsi="Courier New" w:cs="Courier New" w:hint="default"/>
      </w:rPr>
    </w:lvl>
    <w:lvl w:ilvl="2" w:tplc="103ABD46" w:tentative="1">
      <w:start w:val="1"/>
      <w:numFmt w:val="bullet"/>
      <w:lvlText w:val=""/>
      <w:lvlJc w:val="left"/>
      <w:pPr>
        <w:ind w:left="2160" w:hanging="360"/>
      </w:pPr>
      <w:rPr>
        <w:rFonts w:ascii="Wingdings" w:hAnsi="Wingdings" w:hint="default"/>
      </w:rPr>
    </w:lvl>
    <w:lvl w:ilvl="3" w:tplc="AD066294" w:tentative="1">
      <w:start w:val="1"/>
      <w:numFmt w:val="bullet"/>
      <w:lvlText w:val=""/>
      <w:lvlJc w:val="left"/>
      <w:pPr>
        <w:ind w:left="2880" w:hanging="360"/>
      </w:pPr>
      <w:rPr>
        <w:rFonts w:ascii="Symbol" w:hAnsi="Symbol" w:hint="default"/>
      </w:rPr>
    </w:lvl>
    <w:lvl w:ilvl="4" w:tplc="489E3BF8" w:tentative="1">
      <w:start w:val="1"/>
      <w:numFmt w:val="bullet"/>
      <w:lvlText w:val="o"/>
      <w:lvlJc w:val="left"/>
      <w:pPr>
        <w:ind w:left="3600" w:hanging="360"/>
      </w:pPr>
      <w:rPr>
        <w:rFonts w:ascii="Courier New" w:hAnsi="Courier New" w:cs="Courier New" w:hint="default"/>
      </w:rPr>
    </w:lvl>
    <w:lvl w:ilvl="5" w:tplc="04D82B8E" w:tentative="1">
      <w:start w:val="1"/>
      <w:numFmt w:val="bullet"/>
      <w:lvlText w:val=""/>
      <w:lvlJc w:val="left"/>
      <w:pPr>
        <w:ind w:left="4320" w:hanging="360"/>
      </w:pPr>
      <w:rPr>
        <w:rFonts w:ascii="Wingdings" w:hAnsi="Wingdings" w:hint="default"/>
      </w:rPr>
    </w:lvl>
    <w:lvl w:ilvl="6" w:tplc="4FC8FB2E" w:tentative="1">
      <w:start w:val="1"/>
      <w:numFmt w:val="bullet"/>
      <w:lvlText w:val=""/>
      <w:lvlJc w:val="left"/>
      <w:pPr>
        <w:ind w:left="5040" w:hanging="360"/>
      </w:pPr>
      <w:rPr>
        <w:rFonts w:ascii="Symbol" w:hAnsi="Symbol" w:hint="default"/>
      </w:rPr>
    </w:lvl>
    <w:lvl w:ilvl="7" w:tplc="9FD680E6" w:tentative="1">
      <w:start w:val="1"/>
      <w:numFmt w:val="bullet"/>
      <w:lvlText w:val="o"/>
      <w:lvlJc w:val="left"/>
      <w:pPr>
        <w:ind w:left="5760" w:hanging="360"/>
      </w:pPr>
      <w:rPr>
        <w:rFonts w:ascii="Courier New" w:hAnsi="Courier New" w:cs="Courier New" w:hint="default"/>
      </w:rPr>
    </w:lvl>
    <w:lvl w:ilvl="8" w:tplc="7286DED8" w:tentative="1">
      <w:start w:val="1"/>
      <w:numFmt w:val="bullet"/>
      <w:lvlText w:val=""/>
      <w:lvlJc w:val="left"/>
      <w:pPr>
        <w:ind w:left="6480" w:hanging="360"/>
      </w:pPr>
      <w:rPr>
        <w:rFonts w:ascii="Wingdings" w:hAnsi="Wingdings" w:hint="default"/>
      </w:rPr>
    </w:lvl>
  </w:abstractNum>
  <w:num w:numId="1" w16cid:durableId="10015478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927490">
    <w:abstractNumId w:val="12"/>
  </w:num>
  <w:num w:numId="3" w16cid:durableId="540900394">
    <w:abstractNumId w:val="6"/>
  </w:num>
  <w:num w:numId="4" w16cid:durableId="247278727">
    <w:abstractNumId w:val="2"/>
  </w:num>
  <w:num w:numId="5" w16cid:durableId="914821461">
    <w:abstractNumId w:val="11"/>
  </w:num>
  <w:num w:numId="6" w16cid:durableId="1736274856">
    <w:abstractNumId w:val="0"/>
  </w:num>
  <w:num w:numId="7" w16cid:durableId="155612925">
    <w:abstractNumId w:val="3"/>
  </w:num>
  <w:num w:numId="8" w16cid:durableId="2117671386">
    <w:abstractNumId w:val="1"/>
  </w:num>
  <w:num w:numId="9" w16cid:durableId="1952392684">
    <w:abstractNumId w:val="5"/>
  </w:num>
  <w:num w:numId="10" w16cid:durableId="1872641775">
    <w:abstractNumId w:val="13"/>
  </w:num>
  <w:num w:numId="11" w16cid:durableId="554391465">
    <w:abstractNumId w:val="7"/>
  </w:num>
  <w:num w:numId="12" w16cid:durableId="1322809210">
    <w:abstractNumId w:val="4"/>
  </w:num>
  <w:num w:numId="13" w16cid:durableId="1231303644">
    <w:abstractNumId w:val="14"/>
  </w:num>
  <w:num w:numId="14" w16cid:durableId="1863669330">
    <w:abstractNumId w:val="8"/>
  </w:num>
  <w:num w:numId="15" w16cid:durableId="1799833615">
    <w:abstractNumId w:val="9"/>
  </w:num>
  <w:num w:numId="16" w16cid:durableId="2079551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1379"/>
    <w:rsid w:val="00013A8A"/>
    <w:rsid w:val="00024E59"/>
    <w:rsid w:val="000324E7"/>
    <w:rsid w:val="00037F97"/>
    <w:rsid w:val="000457C3"/>
    <w:rsid w:val="0004674B"/>
    <w:rsid w:val="000468D2"/>
    <w:rsid w:val="00047444"/>
    <w:rsid w:val="00052F0A"/>
    <w:rsid w:val="0005628A"/>
    <w:rsid w:val="0006078F"/>
    <w:rsid w:val="000625A4"/>
    <w:rsid w:val="00070530"/>
    <w:rsid w:val="00070995"/>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C0743"/>
    <w:rsid w:val="000C7575"/>
    <w:rsid w:val="000D1085"/>
    <w:rsid w:val="000E1D4F"/>
    <w:rsid w:val="000E2578"/>
    <w:rsid w:val="000E28AE"/>
    <w:rsid w:val="000E2B1B"/>
    <w:rsid w:val="000F28C4"/>
    <w:rsid w:val="000F32D4"/>
    <w:rsid w:val="001027F1"/>
    <w:rsid w:val="00111B4D"/>
    <w:rsid w:val="00112C64"/>
    <w:rsid w:val="00112D48"/>
    <w:rsid w:val="001160A2"/>
    <w:rsid w:val="00116B2B"/>
    <w:rsid w:val="00121389"/>
    <w:rsid w:val="0012165C"/>
    <w:rsid w:val="001269F0"/>
    <w:rsid w:val="00126AF7"/>
    <w:rsid w:val="00127917"/>
    <w:rsid w:val="0013499B"/>
    <w:rsid w:val="00135975"/>
    <w:rsid w:val="00135DCD"/>
    <w:rsid w:val="001418B1"/>
    <w:rsid w:val="00145D24"/>
    <w:rsid w:val="001551CB"/>
    <w:rsid w:val="00157286"/>
    <w:rsid w:val="00162CE8"/>
    <w:rsid w:val="00170291"/>
    <w:rsid w:val="00186B9A"/>
    <w:rsid w:val="00193DC9"/>
    <w:rsid w:val="00195B04"/>
    <w:rsid w:val="001A39FC"/>
    <w:rsid w:val="001A581E"/>
    <w:rsid w:val="001B5742"/>
    <w:rsid w:val="001C58B5"/>
    <w:rsid w:val="001C5E9D"/>
    <w:rsid w:val="001C7E3F"/>
    <w:rsid w:val="001D7A21"/>
    <w:rsid w:val="001E3C66"/>
    <w:rsid w:val="001E5803"/>
    <w:rsid w:val="001F3218"/>
    <w:rsid w:val="001F41AD"/>
    <w:rsid w:val="00202A31"/>
    <w:rsid w:val="0020551C"/>
    <w:rsid w:val="002062DB"/>
    <w:rsid w:val="002065B0"/>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7036E"/>
    <w:rsid w:val="00270664"/>
    <w:rsid w:val="00280241"/>
    <w:rsid w:val="0028039D"/>
    <w:rsid w:val="0028373F"/>
    <w:rsid w:val="00290DAE"/>
    <w:rsid w:val="002947ED"/>
    <w:rsid w:val="00297782"/>
    <w:rsid w:val="002A0243"/>
    <w:rsid w:val="002A2B5D"/>
    <w:rsid w:val="002A3BCB"/>
    <w:rsid w:val="002A5BF0"/>
    <w:rsid w:val="002B0AE9"/>
    <w:rsid w:val="002B7839"/>
    <w:rsid w:val="002B7ABA"/>
    <w:rsid w:val="002C01A3"/>
    <w:rsid w:val="002C156D"/>
    <w:rsid w:val="002C31DE"/>
    <w:rsid w:val="002D731F"/>
    <w:rsid w:val="002E4EA2"/>
    <w:rsid w:val="002E5348"/>
    <w:rsid w:val="002F2E8A"/>
    <w:rsid w:val="002F60E9"/>
    <w:rsid w:val="002F6401"/>
    <w:rsid w:val="0030043C"/>
    <w:rsid w:val="00303CE5"/>
    <w:rsid w:val="0030490D"/>
    <w:rsid w:val="00305C52"/>
    <w:rsid w:val="00305DAD"/>
    <w:rsid w:val="00321F71"/>
    <w:rsid w:val="00326A50"/>
    <w:rsid w:val="0033224B"/>
    <w:rsid w:val="00332539"/>
    <w:rsid w:val="00333D33"/>
    <w:rsid w:val="003375FE"/>
    <w:rsid w:val="00340065"/>
    <w:rsid w:val="00342D50"/>
    <w:rsid w:val="003443B6"/>
    <w:rsid w:val="00345218"/>
    <w:rsid w:val="00346DC3"/>
    <w:rsid w:val="003564F9"/>
    <w:rsid w:val="00356961"/>
    <w:rsid w:val="0036051A"/>
    <w:rsid w:val="0036575D"/>
    <w:rsid w:val="003678EE"/>
    <w:rsid w:val="00367A21"/>
    <w:rsid w:val="003716A6"/>
    <w:rsid w:val="00380F96"/>
    <w:rsid w:val="0038384C"/>
    <w:rsid w:val="0038451E"/>
    <w:rsid w:val="00384B5C"/>
    <w:rsid w:val="00393F72"/>
    <w:rsid w:val="00396D85"/>
    <w:rsid w:val="00396FE6"/>
    <w:rsid w:val="003A14D2"/>
    <w:rsid w:val="003B017E"/>
    <w:rsid w:val="003B437E"/>
    <w:rsid w:val="003C4460"/>
    <w:rsid w:val="003D5897"/>
    <w:rsid w:val="003E026C"/>
    <w:rsid w:val="003E19CA"/>
    <w:rsid w:val="003E2407"/>
    <w:rsid w:val="003F0369"/>
    <w:rsid w:val="003F1C8A"/>
    <w:rsid w:val="003F39AF"/>
    <w:rsid w:val="003F3D28"/>
    <w:rsid w:val="003F7709"/>
    <w:rsid w:val="00404769"/>
    <w:rsid w:val="00404EBB"/>
    <w:rsid w:val="004071D2"/>
    <w:rsid w:val="00413777"/>
    <w:rsid w:val="00420E43"/>
    <w:rsid w:val="004279EC"/>
    <w:rsid w:val="00427C3D"/>
    <w:rsid w:val="00433A83"/>
    <w:rsid w:val="00434955"/>
    <w:rsid w:val="00441AF2"/>
    <w:rsid w:val="00447D3D"/>
    <w:rsid w:val="00461D00"/>
    <w:rsid w:val="00465888"/>
    <w:rsid w:val="004732C8"/>
    <w:rsid w:val="00476339"/>
    <w:rsid w:val="00476846"/>
    <w:rsid w:val="004777D3"/>
    <w:rsid w:val="00477E93"/>
    <w:rsid w:val="0048328A"/>
    <w:rsid w:val="00486661"/>
    <w:rsid w:val="00487D09"/>
    <w:rsid w:val="004907CC"/>
    <w:rsid w:val="00494C61"/>
    <w:rsid w:val="004A05C5"/>
    <w:rsid w:val="004A1526"/>
    <w:rsid w:val="004B6EC3"/>
    <w:rsid w:val="004B74AD"/>
    <w:rsid w:val="004C31E0"/>
    <w:rsid w:val="004C35D9"/>
    <w:rsid w:val="004C5843"/>
    <w:rsid w:val="004C65DB"/>
    <w:rsid w:val="004D07F0"/>
    <w:rsid w:val="004D7762"/>
    <w:rsid w:val="004E37DE"/>
    <w:rsid w:val="004E46FE"/>
    <w:rsid w:val="004E5DB8"/>
    <w:rsid w:val="004F194C"/>
    <w:rsid w:val="004F3A25"/>
    <w:rsid w:val="004F6E72"/>
    <w:rsid w:val="00502073"/>
    <w:rsid w:val="0050488E"/>
    <w:rsid w:val="00506F0B"/>
    <w:rsid w:val="0052064A"/>
    <w:rsid w:val="005209D4"/>
    <w:rsid w:val="00524FC3"/>
    <w:rsid w:val="005257C4"/>
    <w:rsid w:val="0052685A"/>
    <w:rsid w:val="00530B72"/>
    <w:rsid w:val="00532659"/>
    <w:rsid w:val="005404D7"/>
    <w:rsid w:val="0054638A"/>
    <w:rsid w:val="005500F1"/>
    <w:rsid w:val="00561B3D"/>
    <w:rsid w:val="00566D81"/>
    <w:rsid w:val="00570D21"/>
    <w:rsid w:val="0057201B"/>
    <w:rsid w:val="00575ECC"/>
    <w:rsid w:val="00576237"/>
    <w:rsid w:val="005839A5"/>
    <w:rsid w:val="005875E8"/>
    <w:rsid w:val="00595CCB"/>
    <w:rsid w:val="00596EF5"/>
    <w:rsid w:val="005B6151"/>
    <w:rsid w:val="005B684C"/>
    <w:rsid w:val="005B69E5"/>
    <w:rsid w:val="005C15B4"/>
    <w:rsid w:val="005C5FD0"/>
    <w:rsid w:val="005C7D7D"/>
    <w:rsid w:val="005D4B73"/>
    <w:rsid w:val="005D4F98"/>
    <w:rsid w:val="005D6362"/>
    <w:rsid w:val="005D762F"/>
    <w:rsid w:val="005E2908"/>
    <w:rsid w:val="005E562A"/>
    <w:rsid w:val="005E7A8B"/>
    <w:rsid w:val="005F4601"/>
    <w:rsid w:val="006022C3"/>
    <w:rsid w:val="00603CC6"/>
    <w:rsid w:val="00603FAD"/>
    <w:rsid w:val="00604C84"/>
    <w:rsid w:val="00605740"/>
    <w:rsid w:val="00606D78"/>
    <w:rsid w:val="0062398A"/>
    <w:rsid w:val="006317F5"/>
    <w:rsid w:val="00631C6B"/>
    <w:rsid w:val="00633C63"/>
    <w:rsid w:val="00635D81"/>
    <w:rsid w:val="006511D9"/>
    <w:rsid w:val="00655CA4"/>
    <w:rsid w:val="00660EF6"/>
    <w:rsid w:val="00663171"/>
    <w:rsid w:val="00664729"/>
    <w:rsid w:val="00664BE4"/>
    <w:rsid w:val="00674CCF"/>
    <w:rsid w:val="0067712B"/>
    <w:rsid w:val="00677FC8"/>
    <w:rsid w:val="0068181E"/>
    <w:rsid w:val="00682364"/>
    <w:rsid w:val="006839AC"/>
    <w:rsid w:val="0069166D"/>
    <w:rsid w:val="006926B3"/>
    <w:rsid w:val="006943C3"/>
    <w:rsid w:val="006973F6"/>
    <w:rsid w:val="00697799"/>
    <w:rsid w:val="006A31FF"/>
    <w:rsid w:val="006A5BEE"/>
    <w:rsid w:val="006C294F"/>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0800"/>
    <w:rsid w:val="00743B9B"/>
    <w:rsid w:val="00750ED2"/>
    <w:rsid w:val="007545A1"/>
    <w:rsid w:val="00756007"/>
    <w:rsid w:val="0075749E"/>
    <w:rsid w:val="007621A7"/>
    <w:rsid w:val="007750EA"/>
    <w:rsid w:val="0077731F"/>
    <w:rsid w:val="00783EA4"/>
    <w:rsid w:val="00784394"/>
    <w:rsid w:val="00784F7B"/>
    <w:rsid w:val="007863B4"/>
    <w:rsid w:val="007905BA"/>
    <w:rsid w:val="00791AFA"/>
    <w:rsid w:val="00791C14"/>
    <w:rsid w:val="007A3F22"/>
    <w:rsid w:val="007A4CB5"/>
    <w:rsid w:val="007A5E7D"/>
    <w:rsid w:val="007B3A4C"/>
    <w:rsid w:val="007C3108"/>
    <w:rsid w:val="007D091F"/>
    <w:rsid w:val="007D14F1"/>
    <w:rsid w:val="007D20E2"/>
    <w:rsid w:val="007E3DFE"/>
    <w:rsid w:val="007F075D"/>
    <w:rsid w:val="007F0777"/>
    <w:rsid w:val="007F67C1"/>
    <w:rsid w:val="00802F68"/>
    <w:rsid w:val="00806290"/>
    <w:rsid w:val="00806E15"/>
    <w:rsid w:val="0080753C"/>
    <w:rsid w:val="00813F90"/>
    <w:rsid w:val="00817E51"/>
    <w:rsid w:val="008260FB"/>
    <w:rsid w:val="008351DB"/>
    <w:rsid w:val="008353C9"/>
    <w:rsid w:val="00835913"/>
    <w:rsid w:val="00836F54"/>
    <w:rsid w:val="0084147D"/>
    <w:rsid w:val="008414E6"/>
    <w:rsid w:val="00841502"/>
    <w:rsid w:val="00843511"/>
    <w:rsid w:val="00843A2F"/>
    <w:rsid w:val="00844C4C"/>
    <w:rsid w:val="00845B10"/>
    <w:rsid w:val="008567A8"/>
    <w:rsid w:val="008610E9"/>
    <w:rsid w:val="00862CBF"/>
    <w:rsid w:val="008646F5"/>
    <w:rsid w:val="00866704"/>
    <w:rsid w:val="0086670D"/>
    <w:rsid w:val="008702CA"/>
    <w:rsid w:val="00873627"/>
    <w:rsid w:val="00875CBA"/>
    <w:rsid w:val="008762B3"/>
    <w:rsid w:val="00885158"/>
    <w:rsid w:val="008868C4"/>
    <w:rsid w:val="0089483A"/>
    <w:rsid w:val="00895F3C"/>
    <w:rsid w:val="008A244F"/>
    <w:rsid w:val="008A2688"/>
    <w:rsid w:val="008A3CDE"/>
    <w:rsid w:val="008B269C"/>
    <w:rsid w:val="008B5249"/>
    <w:rsid w:val="008B7133"/>
    <w:rsid w:val="008C6E4D"/>
    <w:rsid w:val="008D2053"/>
    <w:rsid w:val="008D67D5"/>
    <w:rsid w:val="008D6F93"/>
    <w:rsid w:val="008E3681"/>
    <w:rsid w:val="008E5B4D"/>
    <w:rsid w:val="008E6309"/>
    <w:rsid w:val="008E6F0C"/>
    <w:rsid w:val="008F1618"/>
    <w:rsid w:val="008F3F08"/>
    <w:rsid w:val="008F403E"/>
    <w:rsid w:val="008F4980"/>
    <w:rsid w:val="008F4CB3"/>
    <w:rsid w:val="008F7869"/>
    <w:rsid w:val="00917314"/>
    <w:rsid w:val="009200B2"/>
    <w:rsid w:val="009220A5"/>
    <w:rsid w:val="009236E7"/>
    <w:rsid w:val="00927618"/>
    <w:rsid w:val="00930EA7"/>
    <w:rsid w:val="009325E9"/>
    <w:rsid w:val="00943896"/>
    <w:rsid w:val="00944FA5"/>
    <w:rsid w:val="00947D40"/>
    <w:rsid w:val="00954264"/>
    <w:rsid w:val="00962E75"/>
    <w:rsid w:val="00962E87"/>
    <w:rsid w:val="00963420"/>
    <w:rsid w:val="00967D62"/>
    <w:rsid w:val="00974E9A"/>
    <w:rsid w:val="00975E10"/>
    <w:rsid w:val="00996982"/>
    <w:rsid w:val="009A0248"/>
    <w:rsid w:val="009A23BB"/>
    <w:rsid w:val="009A2C5D"/>
    <w:rsid w:val="009B3BB5"/>
    <w:rsid w:val="009B572A"/>
    <w:rsid w:val="009C1FCE"/>
    <w:rsid w:val="009C2678"/>
    <w:rsid w:val="009C478A"/>
    <w:rsid w:val="009C75CB"/>
    <w:rsid w:val="009D4E05"/>
    <w:rsid w:val="009D626F"/>
    <w:rsid w:val="009D7532"/>
    <w:rsid w:val="009D78B5"/>
    <w:rsid w:val="009E773D"/>
    <w:rsid w:val="009E7961"/>
    <w:rsid w:val="009E797A"/>
    <w:rsid w:val="009F4F88"/>
    <w:rsid w:val="009F6D20"/>
    <w:rsid w:val="00A00E8A"/>
    <w:rsid w:val="00A03A37"/>
    <w:rsid w:val="00A1046C"/>
    <w:rsid w:val="00A3027E"/>
    <w:rsid w:val="00A311A2"/>
    <w:rsid w:val="00A41F02"/>
    <w:rsid w:val="00A43591"/>
    <w:rsid w:val="00A43F9D"/>
    <w:rsid w:val="00A441A2"/>
    <w:rsid w:val="00A464CF"/>
    <w:rsid w:val="00A46A06"/>
    <w:rsid w:val="00A65771"/>
    <w:rsid w:val="00A7487C"/>
    <w:rsid w:val="00A7509E"/>
    <w:rsid w:val="00A75D7F"/>
    <w:rsid w:val="00A802C0"/>
    <w:rsid w:val="00A808FF"/>
    <w:rsid w:val="00A84FE7"/>
    <w:rsid w:val="00A91EFB"/>
    <w:rsid w:val="00A934DE"/>
    <w:rsid w:val="00AA1F2D"/>
    <w:rsid w:val="00AB09AB"/>
    <w:rsid w:val="00AC0581"/>
    <w:rsid w:val="00AC08FA"/>
    <w:rsid w:val="00AC5F33"/>
    <w:rsid w:val="00AC6DB8"/>
    <w:rsid w:val="00AD1FC5"/>
    <w:rsid w:val="00AE1550"/>
    <w:rsid w:val="00AE1E8F"/>
    <w:rsid w:val="00AE201A"/>
    <w:rsid w:val="00AE5B09"/>
    <w:rsid w:val="00AF4A0B"/>
    <w:rsid w:val="00B03BCD"/>
    <w:rsid w:val="00B041AC"/>
    <w:rsid w:val="00B15259"/>
    <w:rsid w:val="00B178D4"/>
    <w:rsid w:val="00B21502"/>
    <w:rsid w:val="00B27515"/>
    <w:rsid w:val="00B32DB0"/>
    <w:rsid w:val="00B362B4"/>
    <w:rsid w:val="00B3724B"/>
    <w:rsid w:val="00B37FE2"/>
    <w:rsid w:val="00B42E4E"/>
    <w:rsid w:val="00B43C0A"/>
    <w:rsid w:val="00B719AF"/>
    <w:rsid w:val="00B80930"/>
    <w:rsid w:val="00B8419A"/>
    <w:rsid w:val="00B842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73D8"/>
    <w:rsid w:val="00BD1852"/>
    <w:rsid w:val="00BD1DE8"/>
    <w:rsid w:val="00BD2B78"/>
    <w:rsid w:val="00BD4ECD"/>
    <w:rsid w:val="00BD6496"/>
    <w:rsid w:val="00BD6880"/>
    <w:rsid w:val="00BD77BF"/>
    <w:rsid w:val="00BE46C0"/>
    <w:rsid w:val="00BE723E"/>
    <w:rsid w:val="00BE725D"/>
    <w:rsid w:val="00BF529A"/>
    <w:rsid w:val="00C063FA"/>
    <w:rsid w:val="00C150E4"/>
    <w:rsid w:val="00C20F0A"/>
    <w:rsid w:val="00C24AE7"/>
    <w:rsid w:val="00C31E98"/>
    <w:rsid w:val="00C360FA"/>
    <w:rsid w:val="00C369EA"/>
    <w:rsid w:val="00C44DB3"/>
    <w:rsid w:val="00C47B85"/>
    <w:rsid w:val="00C55A7E"/>
    <w:rsid w:val="00C57B6E"/>
    <w:rsid w:val="00C6028F"/>
    <w:rsid w:val="00C657FF"/>
    <w:rsid w:val="00C6588C"/>
    <w:rsid w:val="00C7048F"/>
    <w:rsid w:val="00C706B8"/>
    <w:rsid w:val="00C70FCF"/>
    <w:rsid w:val="00C81AED"/>
    <w:rsid w:val="00C82D43"/>
    <w:rsid w:val="00C83923"/>
    <w:rsid w:val="00C84837"/>
    <w:rsid w:val="00C90AF1"/>
    <w:rsid w:val="00C91C9E"/>
    <w:rsid w:val="00CA7CF6"/>
    <w:rsid w:val="00CB2D02"/>
    <w:rsid w:val="00CB5D36"/>
    <w:rsid w:val="00CB6925"/>
    <w:rsid w:val="00CB7C37"/>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326A"/>
    <w:rsid w:val="00D32244"/>
    <w:rsid w:val="00D32E21"/>
    <w:rsid w:val="00D338ED"/>
    <w:rsid w:val="00D33DB8"/>
    <w:rsid w:val="00D4456F"/>
    <w:rsid w:val="00D45543"/>
    <w:rsid w:val="00D546F2"/>
    <w:rsid w:val="00D61E4E"/>
    <w:rsid w:val="00D66EED"/>
    <w:rsid w:val="00D67C50"/>
    <w:rsid w:val="00D72A53"/>
    <w:rsid w:val="00D770BE"/>
    <w:rsid w:val="00D77FD6"/>
    <w:rsid w:val="00D87ADD"/>
    <w:rsid w:val="00D92428"/>
    <w:rsid w:val="00D9258D"/>
    <w:rsid w:val="00DA1FB8"/>
    <w:rsid w:val="00DA55B0"/>
    <w:rsid w:val="00DA6038"/>
    <w:rsid w:val="00DA6A2F"/>
    <w:rsid w:val="00DB2A7C"/>
    <w:rsid w:val="00DB4E38"/>
    <w:rsid w:val="00DC00FB"/>
    <w:rsid w:val="00DD4DCC"/>
    <w:rsid w:val="00DD5294"/>
    <w:rsid w:val="00DE189D"/>
    <w:rsid w:val="00DE2039"/>
    <w:rsid w:val="00DE2E2A"/>
    <w:rsid w:val="00DE5350"/>
    <w:rsid w:val="00DF17C5"/>
    <w:rsid w:val="00DF2039"/>
    <w:rsid w:val="00DF436F"/>
    <w:rsid w:val="00DF56CE"/>
    <w:rsid w:val="00E0063F"/>
    <w:rsid w:val="00E01B1A"/>
    <w:rsid w:val="00E10EF0"/>
    <w:rsid w:val="00E11929"/>
    <w:rsid w:val="00E11C82"/>
    <w:rsid w:val="00E120EF"/>
    <w:rsid w:val="00E20A0D"/>
    <w:rsid w:val="00E245FC"/>
    <w:rsid w:val="00E26363"/>
    <w:rsid w:val="00E357DC"/>
    <w:rsid w:val="00E36606"/>
    <w:rsid w:val="00E40DA8"/>
    <w:rsid w:val="00E41966"/>
    <w:rsid w:val="00E422B2"/>
    <w:rsid w:val="00E513B2"/>
    <w:rsid w:val="00E5286E"/>
    <w:rsid w:val="00E53FCF"/>
    <w:rsid w:val="00E568BA"/>
    <w:rsid w:val="00E61019"/>
    <w:rsid w:val="00E62650"/>
    <w:rsid w:val="00E649AC"/>
    <w:rsid w:val="00E665E1"/>
    <w:rsid w:val="00E853BB"/>
    <w:rsid w:val="00EA2AF7"/>
    <w:rsid w:val="00EA3709"/>
    <w:rsid w:val="00EA4C2F"/>
    <w:rsid w:val="00EB1C3E"/>
    <w:rsid w:val="00EB2421"/>
    <w:rsid w:val="00EB550F"/>
    <w:rsid w:val="00EB64A8"/>
    <w:rsid w:val="00EB7A0E"/>
    <w:rsid w:val="00EC071F"/>
    <w:rsid w:val="00EC72E9"/>
    <w:rsid w:val="00ED588D"/>
    <w:rsid w:val="00EE04B8"/>
    <w:rsid w:val="00EE057E"/>
    <w:rsid w:val="00EE4571"/>
    <w:rsid w:val="00EF113E"/>
    <w:rsid w:val="00EF4FD4"/>
    <w:rsid w:val="00EF6A5B"/>
    <w:rsid w:val="00F1075E"/>
    <w:rsid w:val="00F131AE"/>
    <w:rsid w:val="00F13E41"/>
    <w:rsid w:val="00F15C3D"/>
    <w:rsid w:val="00F1798B"/>
    <w:rsid w:val="00F200A0"/>
    <w:rsid w:val="00F22AAA"/>
    <w:rsid w:val="00F25978"/>
    <w:rsid w:val="00F25F58"/>
    <w:rsid w:val="00F426C5"/>
    <w:rsid w:val="00F446A0"/>
    <w:rsid w:val="00F4584E"/>
    <w:rsid w:val="00F50519"/>
    <w:rsid w:val="00F513AF"/>
    <w:rsid w:val="00F526AA"/>
    <w:rsid w:val="00F56BBC"/>
    <w:rsid w:val="00F57419"/>
    <w:rsid w:val="00F57F77"/>
    <w:rsid w:val="00F667A6"/>
    <w:rsid w:val="00F74687"/>
    <w:rsid w:val="00F752AF"/>
    <w:rsid w:val="00F829DA"/>
    <w:rsid w:val="00F8328B"/>
    <w:rsid w:val="00F90140"/>
    <w:rsid w:val="00F92BD0"/>
    <w:rsid w:val="00F960FE"/>
    <w:rsid w:val="00FA0B16"/>
    <w:rsid w:val="00FA115D"/>
    <w:rsid w:val="00FA1610"/>
    <w:rsid w:val="00FA4979"/>
    <w:rsid w:val="00FA7240"/>
    <w:rsid w:val="00FB2DC7"/>
    <w:rsid w:val="00FB44C7"/>
    <w:rsid w:val="00FB769D"/>
    <w:rsid w:val="00FC0366"/>
    <w:rsid w:val="00FC0D8D"/>
    <w:rsid w:val="00FC26CE"/>
    <w:rsid w:val="00FC29DB"/>
    <w:rsid w:val="00FC4E30"/>
    <w:rsid w:val="00FE0940"/>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5090CB"/>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link w:val="TitleChar"/>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customStyle="1" w:styleId="UnresolvedMention1">
    <w:name w:val="Unresolved Mention1"/>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character" w:customStyle="1" w:styleId="TitleChar">
    <w:name w:val="Title Char"/>
    <w:basedOn w:val="DefaultParagraphFont"/>
    <w:link w:val="Title"/>
    <w:rsid w:val="007A4CB5"/>
    <w:rPr>
      <w:rFonts w:ascii="Arial" w:hAnsi="Arial"/>
      <w:b/>
      <w:color w:val="000000"/>
      <w:sz w:val="36"/>
    </w:rPr>
  </w:style>
  <w:style w:type="paragraph" w:styleId="Revision">
    <w:name w:val="Revision"/>
    <w:hidden/>
    <w:uiPriority w:val="99"/>
    <w:semiHidden/>
    <w:rsid w:val="00DF2039"/>
    <w:rPr>
      <w:rFonts w:ascii="Arial" w:hAnsi="Arial"/>
      <w:color w:val="000000"/>
      <w:sz w:val="22"/>
    </w:rPr>
  </w:style>
  <w:style w:type="character" w:styleId="UnresolvedMention">
    <w:name w:val="Unresolved Mention"/>
    <w:basedOn w:val="DefaultParagraphFont"/>
    <w:uiPriority w:val="99"/>
    <w:rsid w:val="00E5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yperlink" Target="https://www.quanex.com/" TargetMode="External"/><Relationship Id="rId18" Type="http://schemas.openxmlformats.org/officeDocument/2006/relationships/hyperlink" Target="https://url.avanan.click/v2/___http://www.cardinalcorp.com___.YXAzOmN0Zy1mZ2lhOmE6bzo1OGU5ZmM4NzRhNzliY2FkNDE0ZjNkNmFlNmFhZWM2NDo2OmRjNjI6OTA2OGNhNDI3YzU3OTYzOGY4NDkyZjM4ZWE3YWM1MjU2OTMwMjc2ODMxZGZmMjVhNjFjZWMwNDhmYWZlNDFlYTpwOlQ6T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giaonline.org/education/professional-certification/fenestrationmasters/" TargetMode="External"/><Relationship Id="rId17" Type="http://schemas.openxmlformats.org/officeDocument/2006/relationships/hyperlink" Target="http://www.pella.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ucoat.com" TargetMode="External"/><Relationship Id="rId20" Type="http://schemas.openxmlformats.org/officeDocument/2006/relationships/hyperlink" Target="https://fgiaonline.org/ev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avanan.click/v2/___https://wincowindow.com/___.YXAzOmN0Zy1mZ2lhOmE6bzo1OGU5ZmM4NzRhNzliY2FkNDE0ZjNkNmFlNmFhZWM2NDo2OmUxZjk6OWI3YzRkZjZmOWMyOThjZDBkZDFjYjc3ZWVhNjliMTEzN2ZjZTA5MTA2M2Y3ZGY0ZjdmNTNjMzQ3MDk5MWQwMDpwOlQ6T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fgiaonline.org/education/professional-certification/installationmaster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kawneer.com/" TargetMode="External"/><Relationship Id="rId19" Type="http://schemas.openxmlformats.org/officeDocument/2006/relationships/hyperlink" Target="http://www.marvin.com" TargetMode="Externa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yperlink" Target="https://www.consultmis.co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3</cp:revision>
  <cp:lastPrinted>2014-02-14T16:35:00Z</cp:lastPrinted>
  <dcterms:created xsi:type="dcterms:W3CDTF">2026-02-28T21:39:00Z</dcterms:created>
  <dcterms:modified xsi:type="dcterms:W3CDTF">2026-03-04T15:13:00Z</dcterms:modified>
</cp:coreProperties>
</file>