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05158EF5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</w:t>
      </w:r>
      <w:r w:rsidR="00CF7BA8">
        <w:rPr>
          <w:rFonts w:ascii="Arial" w:hAnsi="Arial" w:cs="Arial"/>
          <w:sz w:val="18"/>
          <w:szCs w:val="18"/>
        </w:rPr>
        <w:t>marketing 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3DC5C75E" w14:textId="369E708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621A69">
        <w:rPr>
          <w:rFonts w:ascii="Arial" w:hAnsi="Arial" w:cs="Arial"/>
          <w:sz w:val="18"/>
          <w:szCs w:val="18"/>
        </w:rPr>
        <w:t>630-920-499</w:t>
      </w:r>
    </w:p>
    <w:p w14:paraId="677E4327" w14:textId="0FD2706C" w:rsidR="00305DAD" w:rsidRPr="001D7A21" w:rsidRDefault="003A2CF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April 3</w:t>
      </w:r>
      <w:r w:rsidR="005A360B">
        <w:rPr>
          <w:b w:val="0"/>
          <w:sz w:val="24"/>
          <w:szCs w:val="24"/>
          <w:highlight w:val="yellow"/>
        </w:rPr>
        <w:t>0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A6650F">
        <w:rPr>
          <w:b w:val="0"/>
          <w:sz w:val="24"/>
          <w:szCs w:val="24"/>
        </w:rPr>
        <w:t>8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274E57B" w:rsidR="00305DAD" w:rsidRPr="00910DDF" w:rsidRDefault="001C618F" w:rsidP="00305DAD">
      <w:pPr>
        <w:pStyle w:val="Title"/>
        <w:spacing w:after="240"/>
        <w:rPr>
          <w:color w:val="auto"/>
        </w:rPr>
      </w:pPr>
      <w:r>
        <w:rPr>
          <w:color w:val="auto"/>
        </w:rPr>
        <w:t>Economic Expert</w:t>
      </w:r>
      <w:r w:rsidR="00172B89" w:rsidRPr="00172B89">
        <w:rPr>
          <w:color w:val="auto"/>
        </w:rPr>
        <w:t xml:space="preserve"> to </w:t>
      </w:r>
      <w:r w:rsidR="00D15908">
        <w:rPr>
          <w:color w:val="auto"/>
        </w:rPr>
        <w:t>Lay Out</w:t>
      </w:r>
      <w:r w:rsidR="00D15908" w:rsidRPr="00172B89">
        <w:rPr>
          <w:color w:val="auto"/>
        </w:rPr>
        <w:t xml:space="preserve"> </w:t>
      </w:r>
      <w:r w:rsidR="00172B89" w:rsidRPr="00172B89">
        <w:rPr>
          <w:color w:val="auto"/>
        </w:rPr>
        <w:t>Global Trends, National Policy Positions at AAMA Summer Conference</w:t>
      </w:r>
    </w:p>
    <w:p w14:paraId="46D49902" w14:textId="2AF836F4" w:rsidR="000835E1" w:rsidRDefault="00A41F02" w:rsidP="00910DDF">
      <w:pPr>
        <w:rPr>
          <w:szCs w:val="22"/>
          <w:highlight w:val="yellow"/>
        </w:rPr>
      </w:pPr>
      <w:r w:rsidRPr="00910DDF">
        <w:t xml:space="preserve">SCHAUMBURG, IL - </w:t>
      </w:r>
      <w:r w:rsidRPr="00910DDF">
        <w:rPr>
          <w:szCs w:val="22"/>
        </w:rPr>
        <w:t>The</w:t>
      </w:r>
      <w:r w:rsidR="0073489E" w:rsidRPr="00910DDF">
        <w:rPr>
          <w:szCs w:val="22"/>
        </w:rPr>
        <w:t xml:space="preserve"> </w:t>
      </w:r>
      <w:r w:rsidR="009F0774">
        <w:rPr>
          <w:szCs w:val="22"/>
        </w:rPr>
        <w:t xml:space="preserve">keynote speaker for the </w:t>
      </w:r>
      <w:r w:rsidR="00075FB9" w:rsidRPr="00910DDF">
        <w:rPr>
          <w:szCs w:val="22"/>
        </w:rPr>
        <w:t>American Architectural Manufacturers Association</w:t>
      </w:r>
      <w:r w:rsidR="009F0774">
        <w:rPr>
          <w:szCs w:val="22"/>
        </w:rPr>
        <w:t>’s</w:t>
      </w:r>
      <w:r w:rsidR="00075FB9" w:rsidRPr="00910DDF">
        <w:rPr>
          <w:szCs w:val="22"/>
        </w:rPr>
        <w:t xml:space="preserve"> </w:t>
      </w:r>
      <w:r w:rsidR="00910DDF" w:rsidRPr="00910DDF">
        <w:rPr>
          <w:szCs w:val="22"/>
        </w:rPr>
        <w:t>(AAMA)</w:t>
      </w:r>
      <w:r w:rsidR="009F0774">
        <w:rPr>
          <w:szCs w:val="22"/>
        </w:rPr>
        <w:t xml:space="preserve"> 2018</w:t>
      </w:r>
      <w:r w:rsidR="00910DDF" w:rsidRPr="00910DDF">
        <w:rPr>
          <w:szCs w:val="22"/>
        </w:rPr>
        <w:t xml:space="preserve"> </w:t>
      </w:r>
      <w:r w:rsidR="009F0774">
        <w:rPr>
          <w:szCs w:val="22"/>
        </w:rPr>
        <w:t xml:space="preserve">National Summer Conference will give an </w:t>
      </w:r>
      <w:r w:rsidR="00172B89">
        <w:rPr>
          <w:szCs w:val="22"/>
        </w:rPr>
        <w:t xml:space="preserve">economic </w:t>
      </w:r>
      <w:r w:rsidR="009F0774">
        <w:rPr>
          <w:szCs w:val="22"/>
        </w:rPr>
        <w:t>analysis of trends</w:t>
      </w:r>
      <w:r w:rsidR="00D15908">
        <w:rPr>
          <w:szCs w:val="22"/>
        </w:rPr>
        <w:t xml:space="preserve"> and</w:t>
      </w:r>
      <w:r w:rsidR="009F0774">
        <w:rPr>
          <w:szCs w:val="22"/>
        </w:rPr>
        <w:t xml:space="preserve"> policy positions</w:t>
      </w:r>
      <w:r w:rsidR="00D15908">
        <w:rPr>
          <w:szCs w:val="22"/>
        </w:rPr>
        <w:t xml:space="preserve"> </w:t>
      </w:r>
      <w:r w:rsidR="009F0774">
        <w:rPr>
          <w:szCs w:val="22"/>
        </w:rPr>
        <w:t xml:space="preserve">at the June 11-14 </w:t>
      </w:r>
      <w:r w:rsidR="00526B9C">
        <w:rPr>
          <w:szCs w:val="22"/>
        </w:rPr>
        <w:t xml:space="preserve">event </w:t>
      </w:r>
      <w:r w:rsidR="009F0774">
        <w:rPr>
          <w:szCs w:val="22"/>
        </w:rPr>
        <w:t xml:space="preserve">in </w:t>
      </w:r>
      <w:r w:rsidR="00172B89">
        <w:rPr>
          <w:szCs w:val="22"/>
        </w:rPr>
        <w:t>Olympic Valley (</w:t>
      </w:r>
      <w:r w:rsidR="009F0774">
        <w:rPr>
          <w:szCs w:val="22"/>
        </w:rPr>
        <w:t>Lake Tahoe</w:t>
      </w:r>
      <w:r w:rsidR="00172B89">
        <w:rPr>
          <w:szCs w:val="22"/>
        </w:rPr>
        <w:t>)</w:t>
      </w:r>
      <w:r w:rsidR="009F0774">
        <w:rPr>
          <w:szCs w:val="22"/>
        </w:rPr>
        <w:t xml:space="preserve">, </w:t>
      </w:r>
      <w:r w:rsidR="00172B89">
        <w:rPr>
          <w:szCs w:val="22"/>
        </w:rPr>
        <w:t>CA</w:t>
      </w:r>
      <w:r w:rsidR="009F0774">
        <w:rPr>
          <w:szCs w:val="22"/>
        </w:rPr>
        <w:t xml:space="preserve">. Author and global economics speaker John </w:t>
      </w:r>
      <w:proofErr w:type="spellStart"/>
      <w:r w:rsidR="009F0774">
        <w:rPr>
          <w:szCs w:val="22"/>
        </w:rPr>
        <w:t>Manzella</w:t>
      </w:r>
      <w:proofErr w:type="spellEnd"/>
      <w:r w:rsidR="009F0774">
        <w:rPr>
          <w:szCs w:val="22"/>
        </w:rPr>
        <w:t xml:space="preserve"> will </w:t>
      </w:r>
      <w:r w:rsidR="001C618F">
        <w:rPr>
          <w:szCs w:val="22"/>
        </w:rPr>
        <w:t xml:space="preserve">share his expertise in </w:t>
      </w:r>
      <w:r w:rsidR="009F0774">
        <w:rPr>
          <w:szCs w:val="22"/>
        </w:rPr>
        <w:t>his address titled, “Economic Trends, Critical Issues and What’s Ahead</w:t>
      </w:r>
      <w:r w:rsidR="00172B89">
        <w:rPr>
          <w:szCs w:val="22"/>
        </w:rPr>
        <w:t xml:space="preserve">.” </w:t>
      </w:r>
    </w:p>
    <w:p w14:paraId="3947798E" w14:textId="7672FF49" w:rsidR="00172B89" w:rsidRDefault="00172B89" w:rsidP="00910DDF">
      <w:r>
        <w:rPr>
          <w:szCs w:val="22"/>
        </w:rPr>
        <w:t>“</w:t>
      </w:r>
      <w:r>
        <w:t xml:space="preserve">Several factors are impacting the U.S. and world economy, international business, the labor force, manufacturing and corporate competitiveness,” said </w:t>
      </w:r>
      <w:proofErr w:type="spellStart"/>
      <w:r w:rsidR="00A81A49">
        <w:t>Manzella</w:t>
      </w:r>
      <w:proofErr w:type="spellEnd"/>
      <w:r>
        <w:t>. “</w:t>
      </w:r>
      <w:r w:rsidR="00A81A49">
        <w:t xml:space="preserve">This presentation </w:t>
      </w:r>
      <w:r>
        <w:t>will dive deep into the issues that are shaping our future.”</w:t>
      </w:r>
    </w:p>
    <w:p w14:paraId="578C2C77" w14:textId="4FD5A9B3" w:rsidR="00172B89" w:rsidRDefault="00172B89" w:rsidP="00910DDF">
      <w:pPr>
        <w:rPr>
          <w:szCs w:val="22"/>
        </w:rPr>
      </w:pPr>
      <w:proofErr w:type="spellStart"/>
      <w:r>
        <w:rPr>
          <w:szCs w:val="22"/>
        </w:rPr>
        <w:t>Manzella’s</w:t>
      </w:r>
      <w:proofErr w:type="spellEnd"/>
      <w:r>
        <w:rPr>
          <w:szCs w:val="22"/>
        </w:rPr>
        <w:t xml:space="preserve"> address will reveal global dangers, forecast what</w:t>
      </w:r>
      <w:r w:rsidR="001C618F">
        <w:rPr>
          <w:szCs w:val="22"/>
        </w:rPr>
        <w:t xml:space="preserve"> i</w:t>
      </w:r>
      <w:r>
        <w:rPr>
          <w:szCs w:val="22"/>
        </w:rPr>
        <w:t>s ahead and provide analysis to help businesses prevent risk.</w:t>
      </w:r>
    </w:p>
    <w:p w14:paraId="5822F30F" w14:textId="7B9766C5" w:rsidR="00D15908" w:rsidRPr="00D15908" w:rsidRDefault="00D15908" w:rsidP="00D15908">
      <w:r w:rsidRPr="00D15908">
        <w:t xml:space="preserve">Additional speakers will cover topics ranging from new market information and vinyl to sustainability and social media. Nick Limb from </w:t>
      </w:r>
      <w:hyperlink r:id="rId10" w:history="1">
        <w:r w:rsidRPr="00D15908">
          <w:rPr>
            <w:rStyle w:val="Hyperlink"/>
            <w:sz w:val="22"/>
          </w:rPr>
          <w:t>Ducker Worldwide</w:t>
        </w:r>
      </w:hyperlink>
      <w:r w:rsidRPr="00D15908">
        <w:t xml:space="preserve"> will discuss the most recent AAMA industry market study, featuring highlights of current trends and future changes in the market (plus, how the study is conducted). </w:t>
      </w:r>
      <w:r>
        <w:t xml:space="preserve">Dick Doyle of the </w:t>
      </w:r>
      <w:hyperlink r:id="rId11" w:history="1">
        <w:r w:rsidRPr="00D15908">
          <w:rPr>
            <w:rStyle w:val="Hyperlink"/>
            <w:sz w:val="22"/>
          </w:rPr>
          <w:t>Vinyl Institute</w:t>
        </w:r>
      </w:hyperlink>
      <w:r>
        <w:t xml:space="preserve"> will give an update on the </w:t>
      </w:r>
      <w:r w:rsidR="009D635F">
        <w:t xml:space="preserve">organization’s </w:t>
      </w:r>
      <w:r>
        <w:t xml:space="preserve">work. </w:t>
      </w:r>
      <w:r w:rsidRPr="00D15908">
        <w:t>Annie Perkins</w:t>
      </w:r>
      <w:r>
        <w:t xml:space="preserve"> (</w:t>
      </w:r>
      <w:hyperlink r:id="rId12" w:history="1">
        <w:r w:rsidRPr="00D15908">
          <w:rPr>
            <w:rStyle w:val="Hyperlink"/>
            <w:sz w:val="22"/>
          </w:rPr>
          <w:t>Andersen</w:t>
        </w:r>
      </w:hyperlink>
      <w:r>
        <w:t>)</w:t>
      </w:r>
      <w:r w:rsidRPr="00D15908">
        <w:t>, will address the implications of indoor air quality to occupant health, well-being and productivity. AAMA Communications Coordinator</w:t>
      </w:r>
      <w:r w:rsidR="009D635F">
        <w:t>,</w:t>
      </w:r>
      <w:r w:rsidRPr="00D15908">
        <w:t xml:space="preserve"> Meryl Williams</w:t>
      </w:r>
      <w:r w:rsidR="009D635F">
        <w:t>,</w:t>
      </w:r>
      <w:r w:rsidRPr="00D15908">
        <w:t xml:space="preserve"> will lead a workshop on how to use Insta</w:t>
      </w:r>
      <w:bookmarkStart w:id="0" w:name="_GoBack"/>
      <w:bookmarkEnd w:id="0"/>
      <w:r w:rsidRPr="00D15908">
        <w:t>gram to showcase a brand.</w:t>
      </w:r>
    </w:p>
    <w:p w14:paraId="7A47A027" w14:textId="34450D7B" w:rsidR="001C618F" w:rsidRPr="00910DDF" w:rsidRDefault="00D15908" w:rsidP="00910DDF">
      <w:pPr>
        <w:rPr>
          <w:szCs w:val="22"/>
        </w:rPr>
      </w:pPr>
      <w:r>
        <w:rPr>
          <w:szCs w:val="22"/>
        </w:rPr>
        <w:t xml:space="preserve">Early bird </w:t>
      </w:r>
      <w:hyperlink r:id="rId13" w:anchor="registration" w:history="1">
        <w:r w:rsidRPr="00D15908">
          <w:rPr>
            <w:rStyle w:val="Hyperlink"/>
            <w:sz w:val="22"/>
            <w:szCs w:val="22"/>
          </w:rPr>
          <w:t>registration</w:t>
        </w:r>
      </w:hyperlink>
      <w:r>
        <w:rPr>
          <w:szCs w:val="22"/>
        </w:rPr>
        <w:t xml:space="preserve"> is open until May 18.</w:t>
      </w:r>
    </w:p>
    <w:p w14:paraId="043E2ABC" w14:textId="244C7111" w:rsidR="00910DDF" w:rsidRPr="00910DDF" w:rsidRDefault="00910DDF" w:rsidP="00910DDF">
      <w:pPr>
        <w:rPr>
          <w:b/>
          <w:szCs w:val="22"/>
        </w:rPr>
      </w:pPr>
      <w:r w:rsidRPr="00910DDF">
        <w:rPr>
          <w:b/>
          <w:szCs w:val="22"/>
        </w:rPr>
        <w:t>About the Speaker</w:t>
      </w:r>
    </w:p>
    <w:p w14:paraId="09523C75" w14:textId="52DC1B75" w:rsidR="009F0774" w:rsidRDefault="009F0774" w:rsidP="00910DDF">
      <w:proofErr w:type="spellStart"/>
      <w:r>
        <w:t>Manzella</w:t>
      </w:r>
      <w:proofErr w:type="spellEnd"/>
      <w:r>
        <w:t xml:space="preserve"> is a</w:t>
      </w:r>
      <w:r w:rsidR="00526B9C">
        <w:t xml:space="preserve">n </w:t>
      </w:r>
      <w:r>
        <w:t xml:space="preserve">author and speaker on global business, competitive strategies and the latest economic trends. He has written several books, including </w:t>
      </w:r>
      <w:r w:rsidRPr="00526B9C">
        <w:rPr>
          <w:i/>
        </w:rPr>
        <w:t xml:space="preserve">Global America: Understanding Global and Economic Trends and How </w:t>
      </w:r>
      <w:r w:rsidR="001C618F">
        <w:rPr>
          <w:i/>
        </w:rPr>
        <w:t>t</w:t>
      </w:r>
      <w:r w:rsidRPr="00526B9C">
        <w:rPr>
          <w:i/>
        </w:rPr>
        <w:t>o Ensure Competitiveness</w:t>
      </w:r>
      <w:r>
        <w:t xml:space="preserve">, </w:t>
      </w:r>
      <w:r w:rsidRPr="00526B9C">
        <w:rPr>
          <w:i/>
        </w:rPr>
        <w:t>Grasping Globalization: It’s Impact and Your Corporate Response</w:t>
      </w:r>
      <w:r>
        <w:t xml:space="preserve"> and </w:t>
      </w:r>
      <w:r w:rsidRPr="00526B9C">
        <w:rPr>
          <w:i/>
        </w:rPr>
        <w:t>Mexico &amp; NAFTA: The Real Impact</w:t>
      </w:r>
      <w:r w:rsidR="00526B9C">
        <w:t>.</w:t>
      </w:r>
      <w:r>
        <w:t xml:space="preserve"> His op-eds have been nationally syndicated, and his views have appeared in The </w:t>
      </w:r>
      <w:r w:rsidRPr="00644B13">
        <w:rPr>
          <w:i/>
        </w:rPr>
        <w:lastRenderedPageBreak/>
        <w:t>Wall Street Journal</w:t>
      </w:r>
      <w:r>
        <w:t xml:space="preserve">, </w:t>
      </w:r>
      <w:r w:rsidRPr="00644B13">
        <w:rPr>
          <w:i/>
        </w:rPr>
        <w:t>New York Times</w:t>
      </w:r>
      <w:r>
        <w:t xml:space="preserve">, Bloomberg, NPR, Xinhua (China), La </w:t>
      </w:r>
      <w:proofErr w:type="spellStart"/>
      <w:r>
        <w:t>Jornada</w:t>
      </w:r>
      <w:proofErr w:type="spellEnd"/>
      <w:r>
        <w:t xml:space="preserve"> (Mexico) and </w:t>
      </w:r>
      <w:proofErr w:type="spellStart"/>
      <w:r>
        <w:t>Lianhe</w:t>
      </w:r>
      <w:proofErr w:type="spellEnd"/>
      <w:r>
        <w:t xml:space="preserve"> </w:t>
      </w:r>
      <w:proofErr w:type="spellStart"/>
      <w:r>
        <w:t>Zaobao</w:t>
      </w:r>
      <w:proofErr w:type="spellEnd"/>
      <w:r>
        <w:t xml:space="preserve"> (Singapore). Additionally, he is a contributing writer for American City Business Journals. </w:t>
      </w:r>
    </w:p>
    <w:p w14:paraId="0E4F7AC8" w14:textId="2BA66C2F" w:rsidR="005A360B" w:rsidRPr="00910DDF" w:rsidRDefault="001C618F" w:rsidP="00910DDF">
      <w:pPr>
        <w:rPr>
          <w:szCs w:val="22"/>
        </w:rPr>
      </w:pPr>
      <w:r>
        <w:t>H</w:t>
      </w:r>
      <w:r w:rsidR="009F0774">
        <w:t xml:space="preserve">e is </w:t>
      </w:r>
      <w:r>
        <w:t xml:space="preserve">also </w:t>
      </w:r>
      <w:r w:rsidR="009F0774">
        <w:t>chair of the Upstate New York District Export Council, a position appointed by the U.S. Secretary of Commerce, Northeast Regional Legislative Coordinator for the National Association of District Export Councils and former President and CEO of World Trade Center BN.</w:t>
      </w:r>
    </w:p>
    <w:p w14:paraId="1B82B351" w14:textId="18629C02" w:rsidR="00CE734A" w:rsidRPr="00910DDF" w:rsidRDefault="00CE734A" w:rsidP="00910DDF">
      <w:pPr>
        <w:rPr>
          <w:szCs w:val="22"/>
        </w:rPr>
      </w:pPr>
      <w:r w:rsidRPr="00910DDF">
        <w:rPr>
          <w:szCs w:val="22"/>
        </w:rPr>
        <w:t>More information about AAMA and its activities can be found on the AAMA website, </w:t>
      </w:r>
      <w:hyperlink r:id="rId14" w:history="1">
        <w:r w:rsidR="00CF7BA8" w:rsidRPr="00910DDF">
          <w:rPr>
            <w:rStyle w:val="Hyperlink"/>
            <w:sz w:val="22"/>
            <w:szCs w:val="22"/>
          </w:rPr>
          <w:t>aamanet.org</w:t>
        </w:r>
      </w:hyperlink>
      <w:r w:rsidRPr="00910DDF">
        <w:rPr>
          <w:szCs w:val="22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526B9C" w:rsidRDefault="00526B9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526B9C" w:rsidRDefault="0052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526B9C" w:rsidRPr="002D2F67" w:rsidRDefault="00526B9C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526B9C" w:rsidRDefault="00526B9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526B9C" w:rsidRDefault="0052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526B9C" w:rsidRDefault="00526B9C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526B9C" w:rsidRDefault="00526B9C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526B9C" w:rsidRDefault="00526B9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571EC"/>
    <w:rsid w:val="00061F32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514B"/>
    <w:rsid w:val="00116B2B"/>
    <w:rsid w:val="0012165C"/>
    <w:rsid w:val="00126AF7"/>
    <w:rsid w:val="00135975"/>
    <w:rsid w:val="00135DCD"/>
    <w:rsid w:val="001418B1"/>
    <w:rsid w:val="001551CB"/>
    <w:rsid w:val="00157286"/>
    <w:rsid w:val="00162CE8"/>
    <w:rsid w:val="00172B89"/>
    <w:rsid w:val="00186B9A"/>
    <w:rsid w:val="00193DC9"/>
    <w:rsid w:val="00195B04"/>
    <w:rsid w:val="001A39FC"/>
    <w:rsid w:val="001A581E"/>
    <w:rsid w:val="001B5742"/>
    <w:rsid w:val="001C618F"/>
    <w:rsid w:val="001C77BF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3188"/>
    <w:rsid w:val="002649EB"/>
    <w:rsid w:val="00280241"/>
    <w:rsid w:val="0028039D"/>
    <w:rsid w:val="00290DAE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2072"/>
    <w:rsid w:val="0038451E"/>
    <w:rsid w:val="00396D85"/>
    <w:rsid w:val="003A2CF8"/>
    <w:rsid w:val="003B017E"/>
    <w:rsid w:val="003B437E"/>
    <w:rsid w:val="003C4460"/>
    <w:rsid w:val="003D5897"/>
    <w:rsid w:val="003E026C"/>
    <w:rsid w:val="003E19CA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97BE9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57C4"/>
    <w:rsid w:val="0052685A"/>
    <w:rsid w:val="00526B9C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A360B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1A69"/>
    <w:rsid w:val="0062398A"/>
    <w:rsid w:val="00633C63"/>
    <w:rsid w:val="00635D81"/>
    <w:rsid w:val="00644B13"/>
    <w:rsid w:val="00654ED5"/>
    <w:rsid w:val="00655CA4"/>
    <w:rsid w:val="00660EF6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0DDF"/>
    <w:rsid w:val="00913AF1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635F"/>
    <w:rsid w:val="009D78B5"/>
    <w:rsid w:val="009E773D"/>
    <w:rsid w:val="009E797A"/>
    <w:rsid w:val="009F0774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6650F"/>
    <w:rsid w:val="00A7487C"/>
    <w:rsid w:val="00A7509E"/>
    <w:rsid w:val="00A75D7F"/>
    <w:rsid w:val="00A802C0"/>
    <w:rsid w:val="00A808FF"/>
    <w:rsid w:val="00A81A49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AE20C5"/>
    <w:rsid w:val="00B03BCD"/>
    <w:rsid w:val="00B079F4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527B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CF7BA8"/>
    <w:rsid w:val="00D0684C"/>
    <w:rsid w:val="00D10192"/>
    <w:rsid w:val="00D15908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0140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4E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aamanet.org/events/170/2018-national-summer-conferen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dersenwindows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nylinfo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uck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s://aamane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A52F-DA73-45DA-A685-F793DDD7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AC0C5276.dotm</Template>
  <TotalTime>6</TotalTime>
  <Pages>2</Pages>
  <Words>423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3287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2018-04-30T12:03:00Z</dcterms:created>
  <dcterms:modified xsi:type="dcterms:W3CDTF">2018-04-30T12:03:00Z</dcterms:modified>
</cp:coreProperties>
</file>