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21E26" w14:textId="77777777" w:rsidR="00344714" w:rsidRPr="00A67537" w:rsidRDefault="00344714" w:rsidP="00D40120">
      <w:pPr>
        <w:rPr>
          <w:rFonts w:ascii="Arial" w:hAnsi="Arial" w:cs="Arial"/>
        </w:rPr>
      </w:pPr>
    </w:p>
    <w:p w14:paraId="16AB8607" w14:textId="014FBCF8" w:rsidR="00F46AB0" w:rsidRPr="00A67537" w:rsidRDefault="00F46AB0" w:rsidP="00D40120">
      <w:pPr>
        <w:pStyle w:val="Header"/>
        <w:rPr>
          <w:rFonts w:ascii="Arial" w:hAnsi="Arial" w:cs="Arial"/>
          <w:b/>
          <w:i/>
          <w:color w:val="808080"/>
          <w:sz w:val="36"/>
          <w:szCs w:val="36"/>
        </w:rPr>
      </w:pPr>
      <w:r w:rsidRPr="00A67537">
        <w:rPr>
          <w:rFonts w:ascii="Arial" w:hAnsi="Arial" w:cs="Arial"/>
          <w:b/>
          <w:i/>
          <w:color w:val="808080"/>
          <w:sz w:val="36"/>
          <w:szCs w:val="36"/>
        </w:rPr>
        <w:t>News</w:t>
      </w:r>
      <w:r w:rsidR="00E02E8C">
        <w:rPr>
          <w:rFonts w:ascii="Arial" w:hAnsi="Arial" w:cs="Arial"/>
          <w:b/>
          <w:i/>
          <w:color w:val="808080"/>
          <w:sz w:val="36"/>
          <w:szCs w:val="36"/>
        </w:rPr>
        <w:t xml:space="preserve"> </w:t>
      </w:r>
      <w:r w:rsidRPr="00A67537">
        <w:rPr>
          <w:rFonts w:ascii="Arial" w:hAnsi="Arial" w:cs="Arial"/>
          <w:b/>
          <w:i/>
          <w:color w:val="808080"/>
          <w:sz w:val="36"/>
          <w:szCs w:val="36"/>
        </w:rPr>
        <w:t>Release</w:t>
      </w:r>
    </w:p>
    <w:p w14:paraId="4D417583" w14:textId="5326F7C7" w:rsidR="00F46AB0" w:rsidRPr="00A67537" w:rsidRDefault="00F46AB0" w:rsidP="00D40120">
      <w:pPr>
        <w:rPr>
          <w:rFonts w:ascii="Arial" w:hAnsi="Arial" w:cs="Arial"/>
          <w:i/>
          <w:sz w:val="20"/>
          <w:szCs w:val="20"/>
        </w:rPr>
      </w:pPr>
      <w:r w:rsidRPr="00A67537">
        <w:rPr>
          <w:rFonts w:ascii="Arial" w:hAnsi="Arial" w:cs="Arial"/>
          <w:i/>
          <w:sz w:val="20"/>
          <w:szCs w:val="20"/>
        </w:rPr>
        <w:t>Media</w:t>
      </w:r>
      <w:r w:rsidR="00E02E8C">
        <w:rPr>
          <w:rFonts w:ascii="Arial" w:hAnsi="Arial" w:cs="Arial"/>
          <w:i/>
          <w:sz w:val="20"/>
          <w:szCs w:val="20"/>
        </w:rPr>
        <w:t xml:space="preserve"> </w:t>
      </w:r>
      <w:r w:rsidRPr="00A67537">
        <w:rPr>
          <w:rFonts w:ascii="Arial" w:hAnsi="Arial" w:cs="Arial"/>
          <w:i/>
          <w:sz w:val="20"/>
          <w:szCs w:val="20"/>
        </w:rPr>
        <w:t>contact:</w:t>
      </w:r>
      <w:r w:rsidR="00E02E8C">
        <w:rPr>
          <w:rFonts w:ascii="Arial" w:hAnsi="Arial" w:cs="Arial"/>
          <w:i/>
          <w:sz w:val="20"/>
          <w:szCs w:val="20"/>
        </w:rPr>
        <w:t xml:space="preserve"> </w:t>
      </w:r>
      <w:r w:rsidRPr="00A67537">
        <w:rPr>
          <w:rFonts w:ascii="Arial" w:hAnsi="Arial" w:cs="Arial"/>
          <w:i/>
          <w:sz w:val="20"/>
          <w:szCs w:val="20"/>
        </w:rPr>
        <w:t>Heather</w:t>
      </w:r>
      <w:r w:rsidR="00E02E8C">
        <w:rPr>
          <w:rFonts w:ascii="Arial" w:hAnsi="Arial" w:cs="Arial"/>
          <w:i/>
          <w:sz w:val="20"/>
          <w:szCs w:val="20"/>
        </w:rPr>
        <w:t xml:space="preserve"> </w:t>
      </w:r>
      <w:r w:rsidRPr="00A67537">
        <w:rPr>
          <w:rFonts w:ascii="Arial" w:hAnsi="Arial" w:cs="Arial"/>
          <w:i/>
          <w:sz w:val="20"/>
          <w:szCs w:val="20"/>
        </w:rPr>
        <w:t>West,</w:t>
      </w:r>
      <w:r w:rsidR="00E02E8C">
        <w:rPr>
          <w:rFonts w:ascii="Arial" w:hAnsi="Arial" w:cs="Arial"/>
          <w:i/>
          <w:sz w:val="20"/>
          <w:szCs w:val="20"/>
        </w:rPr>
        <w:t xml:space="preserve"> </w:t>
      </w:r>
      <w:r w:rsidRPr="00A67537">
        <w:rPr>
          <w:rFonts w:ascii="Arial" w:hAnsi="Arial" w:cs="Arial"/>
          <w:i/>
          <w:sz w:val="20"/>
          <w:szCs w:val="20"/>
        </w:rPr>
        <w:t>612-724-8760,</w:t>
      </w:r>
      <w:r w:rsidR="00E02E8C">
        <w:rPr>
          <w:rFonts w:ascii="Arial" w:hAnsi="Arial" w:cs="Arial"/>
          <w:i/>
          <w:sz w:val="20"/>
          <w:szCs w:val="20"/>
        </w:rPr>
        <w:t xml:space="preserve"> </w:t>
      </w:r>
      <w:r w:rsidRPr="00A67537">
        <w:rPr>
          <w:rFonts w:ascii="Arial" w:hAnsi="Arial" w:cs="Arial"/>
          <w:i/>
          <w:sz w:val="20"/>
          <w:szCs w:val="20"/>
        </w:rPr>
        <w:t>heather@heatherwestpr.com</w:t>
      </w:r>
    </w:p>
    <w:p w14:paraId="6345FA8E" w14:textId="77777777" w:rsidR="00F46AB0" w:rsidRPr="00A67537" w:rsidRDefault="00F46AB0" w:rsidP="00D40120">
      <w:pPr>
        <w:rPr>
          <w:rFonts w:ascii="Arial" w:hAnsi="Arial" w:cs="Arial"/>
        </w:rPr>
      </w:pPr>
    </w:p>
    <w:p w14:paraId="616EADB1" w14:textId="790D0365" w:rsidR="00920E4B" w:rsidRDefault="003C2B52" w:rsidP="00920E4B">
      <w:pPr>
        <w:rPr>
          <w:rFonts w:ascii="Arial" w:hAnsi="Arial" w:cs="Arial"/>
          <w:b/>
          <w:sz w:val="32"/>
          <w:szCs w:val="32"/>
        </w:rPr>
      </w:pPr>
      <w:r>
        <w:rPr>
          <w:rFonts w:ascii="Arial" w:hAnsi="Arial" w:cs="Arial"/>
          <w:b/>
          <w:sz w:val="32"/>
          <w:szCs w:val="32"/>
        </w:rPr>
        <w:t>Curved and tapered RHEINZINK panels create futuristic look</w:t>
      </w:r>
      <w:r>
        <w:rPr>
          <w:rFonts w:ascii="Arial" w:hAnsi="Arial" w:cs="Arial"/>
          <w:b/>
          <w:sz w:val="32"/>
          <w:szCs w:val="32"/>
        </w:rPr>
        <w:br/>
        <w:t>for Canadian subway station entrance pavilion</w:t>
      </w:r>
    </w:p>
    <w:p w14:paraId="57F744AE" w14:textId="77777777" w:rsidR="00F46AB0" w:rsidRPr="004B5FC2" w:rsidRDefault="00F46AB0" w:rsidP="004B5FC2">
      <w:pPr>
        <w:rPr>
          <w:rFonts w:ascii="Arial" w:hAnsi="Arial" w:cs="Arial"/>
        </w:rPr>
      </w:pPr>
    </w:p>
    <w:p w14:paraId="37788FD5" w14:textId="2652E49F" w:rsidR="004B5FC2" w:rsidRPr="004B5FC2" w:rsidRDefault="00F46AB0" w:rsidP="00933855">
      <w:pPr>
        <w:pStyle w:val="PlainText"/>
        <w:spacing w:before="0" w:beforeAutospacing="0" w:after="0" w:afterAutospacing="0"/>
        <w:rPr>
          <w:rFonts w:ascii="Arial" w:hAnsi="Arial" w:cs="Arial"/>
        </w:rPr>
      </w:pPr>
      <w:r w:rsidRPr="004B5FC2">
        <w:rPr>
          <w:rFonts w:ascii="Arial" w:hAnsi="Arial" w:cs="Arial"/>
          <w:color w:val="000000" w:themeColor="text1"/>
        </w:rPr>
        <w:t>Woburn,</w:t>
      </w:r>
      <w:r w:rsidR="00E02E8C" w:rsidRPr="004B5FC2">
        <w:rPr>
          <w:rFonts w:ascii="Arial" w:hAnsi="Arial" w:cs="Arial"/>
          <w:color w:val="000000" w:themeColor="text1"/>
        </w:rPr>
        <w:t xml:space="preserve"> </w:t>
      </w:r>
      <w:r w:rsidRPr="004B5FC2">
        <w:rPr>
          <w:rFonts w:ascii="Arial" w:hAnsi="Arial" w:cs="Arial"/>
          <w:color w:val="000000" w:themeColor="text1"/>
        </w:rPr>
        <w:t>Massachusetts</w:t>
      </w:r>
      <w:r w:rsidR="00E02E8C" w:rsidRPr="004B5FC2">
        <w:rPr>
          <w:rFonts w:ascii="Arial" w:hAnsi="Arial" w:cs="Arial"/>
          <w:color w:val="000000" w:themeColor="text1"/>
        </w:rPr>
        <w:t xml:space="preserve"> </w:t>
      </w:r>
      <w:r w:rsidRPr="004B5FC2">
        <w:rPr>
          <w:rFonts w:ascii="Arial" w:hAnsi="Arial" w:cs="Arial"/>
          <w:color w:val="000000" w:themeColor="text1"/>
        </w:rPr>
        <w:t>–</w:t>
      </w:r>
      <w:r w:rsidR="00E02E8C" w:rsidRPr="004B5FC2">
        <w:rPr>
          <w:rFonts w:ascii="Arial" w:hAnsi="Arial" w:cs="Arial"/>
          <w:color w:val="000000" w:themeColor="text1"/>
        </w:rPr>
        <w:t xml:space="preserve"> </w:t>
      </w:r>
      <w:r w:rsidR="004B5FC2" w:rsidRPr="004B5FC2">
        <w:rPr>
          <w:rFonts w:ascii="Arial" w:hAnsi="Arial" w:cs="Arial"/>
        </w:rPr>
        <w:t xml:space="preserve">One of six new facilities on the Toronto Transit Commission’s Spadina Subway Extension route, the Vaughan Metropolitan Centre Subway Station provides intermodal transit services and rapid subway connection to downtown Toronto. </w:t>
      </w:r>
      <w:r w:rsidR="00933855">
        <w:rPr>
          <w:rFonts w:ascii="Arial" w:hAnsi="Arial" w:cs="Arial"/>
        </w:rPr>
        <w:t>The</w:t>
      </w:r>
      <w:r w:rsidR="0013389D">
        <w:rPr>
          <w:rFonts w:ascii="Arial" w:hAnsi="Arial" w:cs="Arial"/>
        </w:rPr>
        <w:t>1</w:t>
      </w:r>
      <w:r w:rsidR="00B170EC">
        <w:rPr>
          <w:rFonts w:ascii="Arial" w:hAnsi="Arial" w:cs="Arial"/>
        </w:rPr>
        <w:t>43,160-</w:t>
      </w:r>
      <w:r w:rsidR="0013389D">
        <w:rPr>
          <w:rFonts w:ascii="Arial" w:hAnsi="Arial" w:cs="Arial"/>
        </w:rPr>
        <w:t>square-f</w:t>
      </w:r>
      <w:r w:rsidR="00B170EC">
        <w:rPr>
          <w:rFonts w:ascii="Arial" w:hAnsi="Arial" w:cs="Arial"/>
        </w:rPr>
        <w:t>oot</w:t>
      </w:r>
      <w:r w:rsidR="00933855">
        <w:rPr>
          <w:rFonts w:ascii="Arial" w:hAnsi="Arial" w:cs="Arial"/>
        </w:rPr>
        <w:t xml:space="preserve"> station’s</w:t>
      </w:r>
      <w:r w:rsidR="00933855" w:rsidRPr="004B5FC2">
        <w:rPr>
          <w:rFonts w:ascii="Arial" w:hAnsi="Arial" w:cs="Arial"/>
        </w:rPr>
        <w:t xml:space="preserve"> </w:t>
      </w:r>
      <w:r w:rsidR="00933855">
        <w:rPr>
          <w:rFonts w:ascii="Arial" w:hAnsi="Arial" w:cs="Arial"/>
        </w:rPr>
        <w:t xml:space="preserve">futuristic design </w:t>
      </w:r>
      <w:r w:rsidR="00933855" w:rsidRPr="004B5FC2">
        <w:rPr>
          <w:rFonts w:ascii="Arial" w:hAnsi="Arial" w:cs="Arial"/>
        </w:rPr>
        <w:t>was a collaboration of Grimshaw Architects and Adamson Associates Architects</w:t>
      </w:r>
      <w:r w:rsidR="00933855">
        <w:rPr>
          <w:rFonts w:ascii="Arial" w:hAnsi="Arial" w:cs="Arial"/>
        </w:rPr>
        <w:t>,</w:t>
      </w:r>
      <w:r w:rsidR="00933855" w:rsidRPr="004B5FC2">
        <w:rPr>
          <w:rFonts w:ascii="Arial" w:hAnsi="Arial" w:cs="Arial"/>
        </w:rPr>
        <w:t xml:space="preserve"> in conjunction with ARUP Canada. </w:t>
      </w:r>
      <w:r w:rsidR="00933855">
        <w:rPr>
          <w:rFonts w:ascii="Arial" w:hAnsi="Arial" w:cs="Arial"/>
        </w:rPr>
        <w:t>T</w:t>
      </w:r>
      <w:r w:rsidR="004B5FC2" w:rsidRPr="004B5FC2">
        <w:rPr>
          <w:rFonts w:ascii="Arial" w:hAnsi="Arial" w:cs="Arial"/>
        </w:rPr>
        <w:t>he main entrance pavilion</w:t>
      </w:r>
      <w:r w:rsidR="00933855">
        <w:rPr>
          <w:rFonts w:ascii="Arial" w:hAnsi="Arial" w:cs="Arial"/>
        </w:rPr>
        <w:t xml:space="preserve">’s </w:t>
      </w:r>
      <w:r w:rsidR="00933855" w:rsidRPr="004B5FC2">
        <w:rPr>
          <w:rFonts w:ascii="Arial" w:hAnsi="Arial" w:cs="Arial"/>
        </w:rPr>
        <w:t>curvilinear exterior</w:t>
      </w:r>
      <w:r w:rsidR="004B5FC2" w:rsidRPr="004B5FC2">
        <w:rPr>
          <w:rFonts w:ascii="Arial" w:hAnsi="Arial" w:cs="Arial"/>
        </w:rPr>
        <w:t xml:space="preserve"> features a RHEINZINK-clad standing seam roof.</w:t>
      </w:r>
    </w:p>
    <w:p w14:paraId="2732B6CC" w14:textId="77777777" w:rsidR="004B5FC2" w:rsidRPr="004B5FC2" w:rsidRDefault="004B5FC2" w:rsidP="004B5FC2">
      <w:pPr>
        <w:pStyle w:val="PlainText"/>
        <w:spacing w:before="0" w:beforeAutospacing="0" w:after="0" w:afterAutospacing="0"/>
        <w:rPr>
          <w:rFonts w:ascii="Arial" w:hAnsi="Arial" w:cs="Arial"/>
        </w:rPr>
      </w:pPr>
    </w:p>
    <w:p w14:paraId="5F9B7079" w14:textId="77777777" w:rsidR="004B5FC2" w:rsidRPr="004B5FC2" w:rsidRDefault="004B5FC2" w:rsidP="004B5FC2">
      <w:pPr>
        <w:pStyle w:val="PlainText"/>
        <w:spacing w:before="0" w:beforeAutospacing="0" w:after="0" w:afterAutospacing="0"/>
        <w:rPr>
          <w:rFonts w:ascii="Arial" w:hAnsi="Arial" w:cs="Arial"/>
        </w:rPr>
      </w:pPr>
      <w:r w:rsidRPr="004B5FC2">
        <w:rPr>
          <w:rFonts w:ascii="Arial" w:hAnsi="Arial" w:cs="Arial"/>
        </w:rPr>
        <w:t>Approximately 12,000 square feet of RHEINZINK CLASSIC</w:t>
      </w:r>
      <w:r w:rsidRPr="00933855">
        <w:rPr>
          <w:rFonts w:ascii="Arial" w:hAnsi="Arial" w:cs="Arial"/>
          <w:vertAlign w:val="superscript"/>
        </w:rPr>
        <w:t>®</w:t>
      </w:r>
      <w:r w:rsidRPr="004B5FC2">
        <w:rPr>
          <w:rFonts w:ascii="Arial" w:hAnsi="Arial" w:cs="Arial"/>
        </w:rPr>
        <w:t xml:space="preserve"> bright rolled panels clad the curved roof of the impressive building. The roof offers high solar reflectance, a long lifespan and is 100% recyclable at the end of its useful life on the building. The station exceeds Canada’s National Energy Code requirements for energy performance by 40% and meets sustainability standards comparable to those required for LEED Silver certification.</w:t>
      </w:r>
    </w:p>
    <w:p w14:paraId="6936ACEB" w14:textId="77777777" w:rsidR="004B5FC2" w:rsidRPr="004B5FC2" w:rsidRDefault="004B5FC2" w:rsidP="004B5FC2">
      <w:pPr>
        <w:pStyle w:val="PlainText"/>
        <w:spacing w:before="0" w:beforeAutospacing="0" w:after="0" w:afterAutospacing="0"/>
        <w:rPr>
          <w:rFonts w:ascii="Arial" w:hAnsi="Arial" w:cs="Arial"/>
        </w:rPr>
      </w:pPr>
    </w:p>
    <w:p w14:paraId="7194A0D7" w14:textId="0AA558B2" w:rsidR="004B5FC2" w:rsidRPr="004B5FC2" w:rsidRDefault="004B5FC2" w:rsidP="004B5FC2">
      <w:pPr>
        <w:pStyle w:val="PlainText"/>
        <w:spacing w:before="0" w:beforeAutospacing="0" w:after="0" w:afterAutospacing="0"/>
        <w:rPr>
          <w:rFonts w:ascii="Arial" w:hAnsi="Arial" w:cs="Arial"/>
        </w:rPr>
      </w:pPr>
      <w:r w:rsidRPr="004B5FC2">
        <w:rPr>
          <w:rFonts w:ascii="Arial" w:hAnsi="Arial" w:cs="Arial"/>
        </w:rPr>
        <w:t>More than 1,000 uniquely tapered panels were fabricated by RHEINZINK distributor Agway Metals, Inc. at its Exeter, Ontario facility. “No two panels are alike,” said Paul MacGregor, Ag</w:t>
      </w:r>
      <w:r w:rsidR="00933855">
        <w:rPr>
          <w:rFonts w:ascii="Arial" w:hAnsi="Arial" w:cs="Arial"/>
        </w:rPr>
        <w:t>w</w:t>
      </w:r>
      <w:r w:rsidRPr="004B5FC2">
        <w:rPr>
          <w:rFonts w:ascii="Arial" w:hAnsi="Arial" w:cs="Arial"/>
        </w:rPr>
        <w:t>ay</w:t>
      </w:r>
      <w:r w:rsidR="00933855">
        <w:rPr>
          <w:rFonts w:ascii="Arial" w:hAnsi="Arial" w:cs="Arial"/>
        </w:rPr>
        <w:t xml:space="preserve"> Metals’</w:t>
      </w:r>
      <w:r w:rsidRPr="004B5FC2">
        <w:rPr>
          <w:rFonts w:ascii="Arial" w:hAnsi="Arial" w:cs="Arial"/>
        </w:rPr>
        <w:t xml:space="preserve"> estimator. “Each panel had an individual taper and length. We fabricated the panels using our CNC turret, which was key to achieving the exact taper for each panel right down to the millimeter.”</w:t>
      </w:r>
    </w:p>
    <w:p w14:paraId="6DEB4067" w14:textId="77777777" w:rsidR="004B5FC2" w:rsidRPr="004B5FC2" w:rsidRDefault="004B5FC2" w:rsidP="004B5FC2">
      <w:pPr>
        <w:pStyle w:val="PlainText"/>
        <w:spacing w:before="0" w:beforeAutospacing="0" w:after="0" w:afterAutospacing="0"/>
        <w:rPr>
          <w:rFonts w:ascii="Arial" w:hAnsi="Arial" w:cs="Arial"/>
        </w:rPr>
      </w:pPr>
    </w:p>
    <w:p w14:paraId="0437BA32" w14:textId="09AB8EC3" w:rsidR="00933855" w:rsidRDefault="00933855" w:rsidP="004B5FC2">
      <w:pPr>
        <w:pStyle w:val="PlainText"/>
        <w:spacing w:before="0" w:beforeAutospacing="0" w:after="0" w:afterAutospacing="0"/>
        <w:rPr>
          <w:rFonts w:ascii="Arial" w:hAnsi="Arial" w:cs="Arial"/>
        </w:rPr>
      </w:pPr>
      <w:r>
        <w:rPr>
          <w:rFonts w:ascii="Arial" w:hAnsi="Arial" w:cs="Arial"/>
        </w:rPr>
        <w:t>I</w:t>
      </w:r>
      <w:r w:rsidR="004B5FC2" w:rsidRPr="004B5FC2">
        <w:rPr>
          <w:rFonts w:ascii="Arial" w:hAnsi="Arial" w:cs="Arial"/>
        </w:rPr>
        <w:t>nstall</w:t>
      </w:r>
      <w:r>
        <w:rPr>
          <w:rFonts w:ascii="Arial" w:hAnsi="Arial" w:cs="Arial"/>
        </w:rPr>
        <w:t xml:space="preserve">ing contractor </w:t>
      </w:r>
      <w:r w:rsidR="004B5FC2" w:rsidRPr="004B5FC2">
        <w:rPr>
          <w:rFonts w:ascii="Arial" w:hAnsi="Arial" w:cs="Arial"/>
        </w:rPr>
        <w:t xml:space="preserve">Bothwell-Accurate of Mississauga, Ontario, </w:t>
      </w:r>
      <w:r>
        <w:rPr>
          <w:rFonts w:ascii="Arial" w:hAnsi="Arial" w:cs="Arial"/>
        </w:rPr>
        <w:t xml:space="preserve">provided the </w:t>
      </w:r>
      <w:r w:rsidRPr="004B5FC2">
        <w:rPr>
          <w:rFonts w:ascii="Arial" w:hAnsi="Arial" w:cs="Arial"/>
        </w:rPr>
        <w:t>precise panel specifications to Agway Metals</w:t>
      </w:r>
      <w:r>
        <w:rPr>
          <w:rFonts w:ascii="Arial" w:hAnsi="Arial" w:cs="Arial"/>
        </w:rPr>
        <w:t>.</w:t>
      </w:r>
      <w:r w:rsidR="004B5FC2" w:rsidRPr="004B5FC2">
        <w:rPr>
          <w:rFonts w:ascii="Arial" w:hAnsi="Arial" w:cs="Arial"/>
        </w:rPr>
        <w:t xml:space="preserve"> It was a demanding process, according to Trevor McGrath, Bothwell’s estimating manager for cladding.</w:t>
      </w:r>
    </w:p>
    <w:p w14:paraId="2941CE5B" w14:textId="77777777" w:rsidR="00933855" w:rsidRDefault="00933855" w:rsidP="004B5FC2">
      <w:pPr>
        <w:pStyle w:val="PlainText"/>
        <w:spacing w:before="0" w:beforeAutospacing="0" w:after="0" w:afterAutospacing="0"/>
        <w:rPr>
          <w:rFonts w:ascii="Arial" w:hAnsi="Arial" w:cs="Arial"/>
        </w:rPr>
      </w:pPr>
    </w:p>
    <w:p w14:paraId="7512A9A0" w14:textId="400B7F9E" w:rsidR="004B5FC2" w:rsidRPr="004B5FC2" w:rsidRDefault="004B5FC2" w:rsidP="004B5FC2">
      <w:pPr>
        <w:pStyle w:val="PlainText"/>
        <w:spacing w:before="0" w:beforeAutospacing="0" w:after="0" w:afterAutospacing="0"/>
        <w:rPr>
          <w:rFonts w:ascii="Arial" w:hAnsi="Arial" w:cs="Arial"/>
        </w:rPr>
      </w:pPr>
      <w:r w:rsidRPr="004B5FC2">
        <w:rPr>
          <w:rFonts w:ascii="Arial" w:hAnsi="Arial" w:cs="Arial"/>
        </w:rPr>
        <w:t>“We used a 3-D scanner on the roof structure and then utilized Radius Track Corporation to design the curved framing system that went on top of the roof structure</w:t>
      </w:r>
      <w:r w:rsidR="00933855">
        <w:rPr>
          <w:rFonts w:ascii="Arial" w:hAnsi="Arial" w:cs="Arial"/>
        </w:rPr>
        <w:t>,” explained McGrath. “</w:t>
      </w:r>
      <w:r w:rsidRPr="004B5FC2">
        <w:rPr>
          <w:rFonts w:ascii="Arial" w:hAnsi="Arial" w:cs="Arial"/>
        </w:rPr>
        <w:t>The RHEINZINK panels were then applied on that. Radius Track confirmed the skin model of the 3-D structure for us and then computer-flattened it so that we could begin doing sheet design and layout. The flattened model gave us critical dimensions regarding panel lengths and widths.”</w:t>
      </w:r>
    </w:p>
    <w:p w14:paraId="680242DA" w14:textId="77777777" w:rsidR="004B5FC2" w:rsidRPr="004B5FC2" w:rsidRDefault="004B5FC2" w:rsidP="004B5FC2">
      <w:pPr>
        <w:pStyle w:val="PlainText"/>
        <w:spacing w:before="0" w:beforeAutospacing="0" w:after="0" w:afterAutospacing="0"/>
        <w:rPr>
          <w:rFonts w:ascii="Arial" w:hAnsi="Arial" w:cs="Arial"/>
        </w:rPr>
      </w:pPr>
    </w:p>
    <w:p w14:paraId="39CB9C68" w14:textId="7ED675D1" w:rsidR="004B5FC2" w:rsidRPr="004B5FC2" w:rsidRDefault="004B5FC2" w:rsidP="004B5FC2">
      <w:pPr>
        <w:pStyle w:val="PlainText"/>
        <w:spacing w:before="0" w:beforeAutospacing="0" w:after="0" w:afterAutospacing="0"/>
        <w:rPr>
          <w:rFonts w:ascii="Arial" w:hAnsi="Arial" w:cs="Arial"/>
        </w:rPr>
      </w:pPr>
      <w:r w:rsidRPr="004B5FC2">
        <w:rPr>
          <w:rFonts w:ascii="Arial" w:hAnsi="Arial" w:cs="Arial"/>
        </w:rPr>
        <w:t xml:space="preserve">The RHEINZINK panels were in 10- and 12-foot lengths, and were curved on-site by Bothwell-Accurate using Agway’s Schlebach machine. </w:t>
      </w:r>
      <w:r w:rsidR="00CF22E3">
        <w:rPr>
          <w:rFonts w:ascii="Arial" w:hAnsi="Arial" w:cs="Arial"/>
        </w:rPr>
        <w:t xml:space="preserve">McGrath elaborated, </w:t>
      </w:r>
      <w:r w:rsidRPr="004B5FC2">
        <w:rPr>
          <w:rFonts w:ascii="Arial" w:hAnsi="Arial" w:cs="Arial"/>
        </w:rPr>
        <w:t>“We did a sheet stagger at the beginning of the installation with the two panel lengths, which then allowed us to stagger all of the joints</w:t>
      </w:r>
      <w:r w:rsidR="00CF22E3">
        <w:rPr>
          <w:rFonts w:ascii="Arial" w:hAnsi="Arial" w:cs="Arial"/>
        </w:rPr>
        <w:t>,</w:t>
      </w:r>
      <w:r w:rsidRPr="004B5FC2">
        <w:rPr>
          <w:rFonts w:ascii="Arial" w:hAnsi="Arial" w:cs="Arial"/>
        </w:rPr>
        <w:t xml:space="preserve"> which is recommended.</w:t>
      </w:r>
      <w:r w:rsidR="00CF22E3">
        <w:rPr>
          <w:rFonts w:ascii="Arial" w:hAnsi="Arial" w:cs="Arial"/>
        </w:rPr>
        <w:t>”</w:t>
      </w:r>
    </w:p>
    <w:p w14:paraId="533C1B3F" w14:textId="33E663A4" w:rsidR="004B5FC2" w:rsidRDefault="004B5FC2" w:rsidP="004B5FC2">
      <w:pPr>
        <w:pStyle w:val="PlainText"/>
        <w:spacing w:before="0" w:beforeAutospacing="0" w:after="0" w:afterAutospacing="0"/>
        <w:rPr>
          <w:rFonts w:ascii="Arial" w:hAnsi="Arial" w:cs="Arial"/>
        </w:rPr>
      </w:pPr>
    </w:p>
    <w:p w14:paraId="2889694A" w14:textId="553CF69E" w:rsidR="0065116E" w:rsidRPr="0065116E" w:rsidRDefault="0065116E" w:rsidP="0065116E">
      <w:pPr>
        <w:pStyle w:val="PlainText"/>
        <w:spacing w:before="0" w:beforeAutospacing="0" w:after="0" w:afterAutospacing="0"/>
        <w:jc w:val="right"/>
        <w:rPr>
          <w:rFonts w:ascii="Arial" w:hAnsi="Arial" w:cs="Arial"/>
          <w:i/>
          <w:sz w:val="20"/>
          <w:szCs w:val="20"/>
        </w:rPr>
      </w:pPr>
      <w:r w:rsidRPr="0065116E">
        <w:rPr>
          <w:rFonts w:ascii="Arial" w:hAnsi="Arial" w:cs="Arial"/>
          <w:i/>
          <w:sz w:val="20"/>
          <w:szCs w:val="20"/>
        </w:rPr>
        <w:t>(more)</w:t>
      </w:r>
    </w:p>
    <w:p w14:paraId="0ED59CA0" w14:textId="77777777" w:rsidR="0065116E" w:rsidRDefault="0065116E">
      <w:pPr>
        <w:spacing w:after="200" w:line="276" w:lineRule="auto"/>
        <w:rPr>
          <w:rFonts w:ascii="Arial" w:hAnsi="Arial" w:cs="Arial"/>
        </w:rPr>
      </w:pPr>
      <w:r>
        <w:rPr>
          <w:rFonts w:ascii="Arial" w:hAnsi="Arial" w:cs="Arial"/>
        </w:rPr>
        <w:br w:type="page"/>
      </w:r>
    </w:p>
    <w:p w14:paraId="2C038821" w14:textId="77777777" w:rsidR="00724E98" w:rsidRDefault="00724E98" w:rsidP="00933855">
      <w:pPr>
        <w:pStyle w:val="PlainText"/>
        <w:spacing w:before="0" w:beforeAutospacing="0" w:after="0" w:afterAutospacing="0"/>
        <w:rPr>
          <w:rFonts w:ascii="Arial" w:hAnsi="Arial" w:cs="Arial"/>
        </w:rPr>
      </w:pPr>
    </w:p>
    <w:p w14:paraId="35A5ACB1" w14:textId="77777777" w:rsidR="00724E98" w:rsidRDefault="00724E98" w:rsidP="00933855">
      <w:pPr>
        <w:pStyle w:val="PlainText"/>
        <w:spacing w:before="0" w:beforeAutospacing="0" w:after="0" w:afterAutospacing="0"/>
        <w:rPr>
          <w:rFonts w:ascii="Arial" w:hAnsi="Arial" w:cs="Arial"/>
        </w:rPr>
      </w:pPr>
    </w:p>
    <w:p w14:paraId="6AF30874" w14:textId="1E8A2B23" w:rsidR="00933855" w:rsidRPr="004B5FC2" w:rsidRDefault="004B5FC2" w:rsidP="00933855">
      <w:pPr>
        <w:pStyle w:val="PlainText"/>
        <w:spacing w:before="0" w:beforeAutospacing="0" w:after="0" w:afterAutospacing="0"/>
        <w:rPr>
          <w:rFonts w:ascii="Arial" w:hAnsi="Arial" w:cs="Arial"/>
        </w:rPr>
      </w:pPr>
      <w:r w:rsidRPr="004B5FC2">
        <w:rPr>
          <w:rFonts w:ascii="Arial" w:hAnsi="Arial" w:cs="Arial"/>
        </w:rPr>
        <w:t xml:space="preserve">Bothwell-Accurate has considerable experience in installing zinc. “We’re very familiar with how to form and work with the natural metal,” </w:t>
      </w:r>
      <w:r w:rsidR="00CF22E3">
        <w:rPr>
          <w:rFonts w:ascii="Arial" w:hAnsi="Arial" w:cs="Arial"/>
        </w:rPr>
        <w:t xml:space="preserve">said </w:t>
      </w:r>
      <w:r w:rsidRPr="004B5FC2">
        <w:rPr>
          <w:rFonts w:ascii="Arial" w:hAnsi="Arial" w:cs="Arial"/>
        </w:rPr>
        <w:t>McGrath. “The architects wanted an ‘old school’ appearance with hammered seams and the manner in which the flashings and counter-flashings were done. There was a painstaking amount of detailing done around the 46 skylights in the roof. Each one required custom attention. We had production crews on the job getting the panels down and then finishing crews crafting the detail work.”</w:t>
      </w:r>
    </w:p>
    <w:p w14:paraId="089848B3" w14:textId="77777777" w:rsidR="00933855" w:rsidRPr="004B5FC2" w:rsidRDefault="00933855" w:rsidP="00933855">
      <w:pPr>
        <w:pStyle w:val="PlainText"/>
        <w:spacing w:before="0" w:beforeAutospacing="0" w:after="0" w:afterAutospacing="0"/>
        <w:rPr>
          <w:rFonts w:ascii="Arial" w:hAnsi="Arial" w:cs="Arial"/>
        </w:rPr>
      </w:pPr>
    </w:p>
    <w:p w14:paraId="5529A68F" w14:textId="1FAA4CFD" w:rsidR="00933855" w:rsidRPr="004B5FC2" w:rsidRDefault="00CF22E3" w:rsidP="00933855">
      <w:pPr>
        <w:pStyle w:val="PlainText"/>
        <w:spacing w:before="0" w:beforeAutospacing="0" w:after="0" w:afterAutospacing="0"/>
        <w:rPr>
          <w:rFonts w:ascii="Arial" w:hAnsi="Arial" w:cs="Arial"/>
        </w:rPr>
      </w:pPr>
      <w:r>
        <w:rPr>
          <w:rFonts w:ascii="Arial" w:hAnsi="Arial" w:cs="Arial"/>
        </w:rPr>
        <w:t>Inside, t</w:t>
      </w:r>
      <w:r w:rsidR="00933855" w:rsidRPr="004B5FC2">
        <w:rPr>
          <w:rFonts w:ascii="Arial" w:hAnsi="Arial" w:cs="Arial"/>
        </w:rPr>
        <w:t xml:space="preserve">he domed entrance pavilion </w:t>
      </w:r>
      <w:r>
        <w:rPr>
          <w:rFonts w:ascii="Arial" w:hAnsi="Arial" w:cs="Arial"/>
        </w:rPr>
        <w:t xml:space="preserve">showcases a </w:t>
      </w:r>
      <w:r w:rsidRPr="004B5FC2">
        <w:rPr>
          <w:rFonts w:ascii="Arial" w:hAnsi="Arial" w:cs="Arial"/>
        </w:rPr>
        <w:t xml:space="preserve">column-free environment with bright open spaces </w:t>
      </w:r>
      <w:r>
        <w:rPr>
          <w:rFonts w:ascii="Arial" w:hAnsi="Arial" w:cs="Arial"/>
        </w:rPr>
        <w:t>for</w:t>
      </w:r>
      <w:r w:rsidRPr="004B5FC2">
        <w:rPr>
          <w:rFonts w:ascii="Arial" w:hAnsi="Arial" w:cs="Arial"/>
        </w:rPr>
        <w:t xml:space="preserve"> daylight to penetrate deeply into the station.</w:t>
      </w:r>
      <w:r>
        <w:rPr>
          <w:rFonts w:ascii="Arial" w:hAnsi="Arial" w:cs="Arial"/>
        </w:rPr>
        <w:t xml:space="preserve"> A</w:t>
      </w:r>
      <w:r w:rsidR="00933855" w:rsidRPr="004B5FC2">
        <w:rPr>
          <w:rFonts w:ascii="Arial" w:hAnsi="Arial" w:cs="Arial"/>
        </w:rPr>
        <w:t xml:space="preserve"> mirrored ceiling art installation by Paul Raff Studio</w:t>
      </w:r>
      <w:r>
        <w:rPr>
          <w:rFonts w:ascii="Arial" w:hAnsi="Arial" w:cs="Arial"/>
        </w:rPr>
        <w:t xml:space="preserve"> </w:t>
      </w:r>
      <w:r w:rsidR="00933855" w:rsidRPr="004B5FC2">
        <w:rPr>
          <w:rFonts w:ascii="Arial" w:hAnsi="Arial" w:cs="Arial"/>
        </w:rPr>
        <w:t>captures the drama of changing light conditions</w:t>
      </w:r>
      <w:r>
        <w:rPr>
          <w:rFonts w:ascii="Arial" w:hAnsi="Arial" w:cs="Arial"/>
        </w:rPr>
        <w:t xml:space="preserve"> and </w:t>
      </w:r>
      <w:r w:rsidRPr="004B5FC2">
        <w:rPr>
          <w:rFonts w:ascii="Arial" w:hAnsi="Arial" w:cs="Arial"/>
        </w:rPr>
        <w:t>moving passengers</w:t>
      </w:r>
      <w:r w:rsidR="00933855" w:rsidRPr="004B5FC2">
        <w:rPr>
          <w:rFonts w:ascii="Arial" w:hAnsi="Arial" w:cs="Arial"/>
        </w:rPr>
        <w:t>.</w:t>
      </w:r>
      <w:r>
        <w:rPr>
          <w:rFonts w:ascii="Arial" w:hAnsi="Arial" w:cs="Arial"/>
        </w:rPr>
        <w:t xml:space="preserve"> E</w:t>
      </w:r>
      <w:r w:rsidR="00933855" w:rsidRPr="004B5FC2">
        <w:rPr>
          <w:rFonts w:ascii="Arial" w:hAnsi="Arial" w:cs="Arial"/>
        </w:rPr>
        <w:t xml:space="preserve">ncouraging greater use of public transportation, the station </w:t>
      </w:r>
      <w:r>
        <w:rPr>
          <w:rFonts w:ascii="Arial" w:hAnsi="Arial" w:cs="Arial"/>
        </w:rPr>
        <w:t xml:space="preserve">also </w:t>
      </w:r>
      <w:r w:rsidR="00933855">
        <w:rPr>
          <w:rFonts w:ascii="Arial" w:hAnsi="Arial" w:cs="Arial"/>
        </w:rPr>
        <w:t>supports</w:t>
      </w:r>
      <w:r w:rsidR="00933855" w:rsidRPr="004B5FC2">
        <w:rPr>
          <w:rFonts w:ascii="Arial" w:hAnsi="Arial" w:cs="Arial"/>
        </w:rPr>
        <w:t xml:space="preserve"> </w:t>
      </w:r>
      <w:r>
        <w:rPr>
          <w:rFonts w:ascii="Arial" w:hAnsi="Arial" w:cs="Arial"/>
        </w:rPr>
        <w:t xml:space="preserve">the </w:t>
      </w:r>
      <w:r w:rsidR="00933855" w:rsidRPr="004B5FC2">
        <w:rPr>
          <w:rFonts w:ascii="Arial" w:hAnsi="Arial" w:cs="Arial"/>
        </w:rPr>
        <w:t>pedestrian</w:t>
      </w:r>
      <w:r w:rsidR="00933855">
        <w:rPr>
          <w:rFonts w:ascii="Arial" w:hAnsi="Arial" w:cs="Arial"/>
        </w:rPr>
        <w:t>s’</w:t>
      </w:r>
      <w:r w:rsidR="00933855" w:rsidRPr="004B5FC2">
        <w:rPr>
          <w:rFonts w:ascii="Arial" w:hAnsi="Arial" w:cs="Arial"/>
        </w:rPr>
        <w:t xml:space="preserve"> experience with accessible paths, intuitive wayfinding for onward travel and efficient transfers between modes of transportation.</w:t>
      </w:r>
    </w:p>
    <w:p w14:paraId="077AF4C1" w14:textId="77777777" w:rsidR="00933855" w:rsidRDefault="00933855" w:rsidP="004B5FC2">
      <w:pPr>
        <w:pStyle w:val="PlainText"/>
        <w:spacing w:before="0" w:beforeAutospacing="0" w:after="0" w:afterAutospacing="0"/>
        <w:rPr>
          <w:rFonts w:ascii="Arial" w:hAnsi="Arial" w:cs="Arial"/>
        </w:rPr>
      </w:pPr>
    </w:p>
    <w:p w14:paraId="137D6CB2" w14:textId="2E0160E5" w:rsidR="004B5FC2" w:rsidRPr="004B5FC2" w:rsidRDefault="004B5FC2" w:rsidP="004B5FC2">
      <w:pPr>
        <w:pStyle w:val="PlainText"/>
        <w:spacing w:before="0" w:beforeAutospacing="0" w:after="0" w:afterAutospacing="0"/>
        <w:rPr>
          <w:rFonts w:ascii="Arial" w:hAnsi="Arial" w:cs="Arial"/>
        </w:rPr>
      </w:pPr>
      <w:r w:rsidRPr="004B5FC2">
        <w:rPr>
          <w:rFonts w:ascii="Arial" w:hAnsi="Arial" w:cs="Arial"/>
        </w:rPr>
        <w:t>The Vaughan Metropolitan Centre is a robust, elegant interchange, according to Juan Porral, partner at Grimshaw Architects. He said, “We are always looking for opportunit</w:t>
      </w:r>
      <w:r w:rsidR="007B6CBA">
        <w:rPr>
          <w:rFonts w:ascii="Arial" w:hAnsi="Arial" w:cs="Arial"/>
        </w:rPr>
        <w:t>ies</w:t>
      </w:r>
      <w:bookmarkStart w:id="0" w:name="_GoBack"/>
      <w:bookmarkEnd w:id="0"/>
      <w:r w:rsidRPr="004B5FC2">
        <w:rPr>
          <w:rFonts w:ascii="Arial" w:hAnsi="Arial" w:cs="Arial"/>
        </w:rPr>
        <w:t xml:space="preserve"> to create high-quality places with real character. By elevating a functional building to something artful and full of life that people will remember and enjoy, we can have a greater impact on urban space and user experience.”</w:t>
      </w:r>
    </w:p>
    <w:p w14:paraId="36DF4FE3" w14:textId="5F2E85BA" w:rsidR="00CA30D8" w:rsidRPr="004B5FC2" w:rsidRDefault="00CA30D8" w:rsidP="004B5FC2">
      <w:pPr>
        <w:pStyle w:val="PlainText"/>
        <w:spacing w:before="0" w:beforeAutospacing="0" w:after="0" w:afterAutospacing="0"/>
        <w:rPr>
          <w:rFonts w:ascii="Arial" w:hAnsi="Arial" w:cs="Arial"/>
          <w:color w:val="000000" w:themeColor="text1"/>
        </w:rPr>
      </w:pPr>
    </w:p>
    <w:p w14:paraId="5717001C" w14:textId="24E893A0" w:rsidR="00E02E8C" w:rsidRPr="004B5FC2" w:rsidRDefault="00E02E8C" w:rsidP="004B5FC2">
      <w:pPr>
        <w:pStyle w:val="PlainText"/>
        <w:spacing w:before="0" w:beforeAutospacing="0" w:after="0" w:afterAutospacing="0"/>
        <w:rPr>
          <w:rFonts w:ascii="Arial" w:hAnsi="Arial" w:cs="Arial"/>
          <w:color w:val="000000"/>
        </w:rPr>
      </w:pPr>
    </w:p>
    <w:p w14:paraId="286C0DA9" w14:textId="77777777" w:rsidR="00E02E8C" w:rsidRPr="004B5FC2" w:rsidRDefault="00E02E8C" w:rsidP="004B5FC2">
      <w:pPr>
        <w:pStyle w:val="PlainText"/>
        <w:spacing w:before="0" w:beforeAutospacing="0" w:after="0" w:afterAutospacing="0"/>
        <w:jc w:val="center"/>
        <w:rPr>
          <w:rFonts w:ascii="Arial" w:hAnsi="Arial" w:cs="Arial"/>
          <w:color w:val="000000"/>
          <w:sz w:val="20"/>
          <w:szCs w:val="20"/>
        </w:rPr>
      </w:pPr>
      <w:r w:rsidRPr="004B5FC2">
        <w:rPr>
          <w:rFonts w:ascii="Arial" w:hAnsi="Arial" w:cs="Arial"/>
          <w:color w:val="000000"/>
          <w:sz w:val="20"/>
          <w:szCs w:val="20"/>
        </w:rPr>
        <w:t>**</w:t>
      </w:r>
    </w:p>
    <w:p w14:paraId="01693C1B" w14:textId="77777777" w:rsidR="00CF22E3" w:rsidRDefault="00CF22E3" w:rsidP="00CF22E3">
      <w:pPr>
        <w:pStyle w:val="PlainText"/>
        <w:spacing w:before="0" w:beforeAutospacing="0" w:after="0" w:afterAutospacing="0"/>
        <w:contextualSpacing/>
        <w:rPr>
          <w:rFonts w:ascii="Arial" w:hAnsi="Arial" w:cs="Arial"/>
          <w:color w:val="000000"/>
          <w:sz w:val="20"/>
          <w:szCs w:val="20"/>
        </w:rPr>
      </w:pPr>
    </w:p>
    <w:p w14:paraId="094FB8E9" w14:textId="09399799" w:rsidR="00CF22E3" w:rsidRPr="00E64913" w:rsidRDefault="00CF22E3" w:rsidP="00CF22E3">
      <w:pPr>
        <w:pStyle w:val="PlainText"/>
        <w:spacing w:before="0" w:beforeAutospacing="0" w:after="0" w:afterAutospacing="0"/>
        <w:contextualSpacing/>
        <w:rPr>
          <w:rFonts w:ascii="Arial" w:hAnsi="Arial" w:cs="Arial"/>
          <w:b/>
          <w:color w:val="000000"/>
          <w:sz w:val="20"/>
          <w:szCs w:val="20"/>
        </w:rPr>
      </w:pPr>
      <w:r w:rsidRPr="00E64913">
        <w:rPr>
          <w:rFonts w:ascii="Arial" w:hAnsi="Arial" w:cs="Arial"/>
          <w:b/>
          <w:sz w:val="20"/>
          <w:szCs w:val="20"/>
        </w:rPr>
        <w:t>Vaughan Metropolitan Centre Subway Station</w:t>
      </w:r>
      <w:r w:rsidR="00EB1E48" w:rsidRPr="00E64913">
        <w:rPr>
          <w:rFonts w:ascii="Arial" w:hAnsi="Arial" w:cs="Arial"/>
          <w:b/>
          <w:sz w:val="20"/>
          <w:szCs w:val="20"/>
        </w:rPr>
        <w:t xml:space="preserve">; </w:t>
      </w:r>
      <w:r w:rsidR="00E64913" w:rsidRPr="00E64913">
        <w:rPr>
          <w:rFonts w:ascii="Arial" w:hAnsi="Arial" w:cs="Arial"/>
          <w:b/>
          <w:sz w:val="20"/>
          <w:szCs w:val="20"/>
        </w:rPr>
        <w:t>3150 Highway 7, Vaughan, ON L4K 4R6,</w:t>
      </w:r>
      <w:r w:rsidR="00E64913">
        <w:rPr>
          <w:rFonts w:ascii="Arial" w:hAnsi="Arial" w:cs="Arial"/>
          <w:b/>
          <w:sz w:val="20"/>
          <w:szCs w:val="20"/>
        </w:rPr>
        <w:t xml:space="preserve"> Canada,</w:t>
      </w:r>
      <w:r w:rsidR="00E64913" w:rsidRPr="00E64913">
        <w:rPr>
          <w:rFonts w:ascii="Arial" w:hAnsi="Arial" w:cs="Arial"/>
          <w:b/>
          <w:sz w:val="20"/>
          <w:szCs w:val="20"/>
        </w:rPr>
        <w:t xml:space="preserve"> </w:t>
      </w:r>
      <w:r w:rsidR="00EB1E48" w:rsidRPr="00E64913">
        <w:rPr>
          <w:rFonts w:ascii="Arial" w:hAnsi="Arial" w:cs="Arial"/>
          <w:b/>
          <w:sz w:val="20"/>
          <w:szCs w:val="20"/>
        </w:rPr>
        <w:t>http://www.ttc.ca/Subway/Stations/Vaughan_Metropolitan_Centre/station.jsp</w:t>
      </w:r>
    </w:p>
    <w:p w14:paraId="24A7AF26" w14:textId="77777777" w:rsidR="00EB1E48" w:rsidRDefault="00EB1E48" w:rsidP="004B5FC2">
      <w:pPr>
        <w:pStyle w:val="PlainText"/>
        <w:numPr>
          <w:ilvl w:val="0"/>
          <w:numId w:val="6"/>
        </w:numPr>
        <w:spacing w:before="0" w:beforeAutospacing="0" w:after="0" w:afterAutospacing="0"/>
        <w:contextualSpacing/>
        <w:rPr>
          <w:rFonts w:ascii="Arial" w:hAnsi="Arial" w:cs="Arial"/>
          <w:color w:val="000000"/>
          <w:sz w:val="20"/>
          <w:szCs w:val="20"/>
        </w:rPr>
      </w:pPr>
      <w:r>
        <w:rPr>
          <w:rFonts w:ascii="Arial" w:hAnsi="Arial" w:cs="Arial"/>
          <w:color w:val="000000"/>
          <w:sz w:val="20"/>
          <w:szCs w:val="20"/>
        </w:rPr>
        <w:t xml:space="preserve">Owner: Toronto Transit Commission; Toronto; </w:t>
      </w:r>
      <w:r w:rsidRPr="00EB1E48">
        <w:rPr>
          <w:rFonts w:ascii="Arial" w:hAnsi="Arial" w:cs="Arial"/>
          <w:color w:val="000000"/>
          <w:sz w:val="20"/>
          <w:szCs w:val="20"/>
        </w:rPr>
        <w:t>https://www.ttc.ca</w:t>
      </w:r>
    </w:p>
    <w:p w14:paraId="660CD362" w14:textId="3B1C5F43" w:rsidR="003C2B52" w:rsidRPr="00CF22E3" w:rsidRDefault="0028109D" w:rsidP="004B5FC2">
      <w:pPr>
        <w:pStyle w:val="PlainText"/>
        <w:numPr>
          <w:ilvl w:val="0"/>
          <w:numId w:val="6"/>
        </w:numPr>
        <w:spacing w:before="0" w:beforeAutospacing="0" w:after="0" w:afterAutospacing="0"/>
        <w:contextualSpacing/>
        <w:rPr>
          <w:rFonts w:ascii="Arial" w:hAnsi="Arial" w:cs="Arial"/>
          <w:color w:val="000000"/>
          <w:sz w:val="20"/>
          <w:szCs w:val="20"/>
        </w:rPr>
      </w:pPr>
      <w:r w:rsidRPr="00CF22E3">
        <w:rPr>
          <w:rFonts w:ascii="Arial" w:hAnsi="Arial" w:cs="Arial"/>
          <w:color w:val="000000"/>
          <w:sz w:val="20"/>
          <w:szCs w:val="20"/>
        </w:rPr>
        <w:t>Design a</w:t>
      </w:r>
      <w:r w:rsidR="00E02E8C" w:rsidRPr="00CF22E3">
        <w:rPr>
          <w:rFonts w:ascii="Arial" w:hAnsi="Arial" w:cs="Arial"/>
          <w:color w:val="000000"/>
          <w:sz w:val="20"/>
          <w:szCs w:val="20"/>
        </w:rPr>
        <w:t>rchitect</w:t>
      </w:r>
      <w:r w:rsidR="003C2B52" w:rsidRPr="00CF22E3">
        <w:rPr>
          <w:rFonts w:ascii="Arial" w:hAnsi="Arial" w:cs="Arial"/>
          <w:color w:val="000000"/>
          <w:sz w:val="20"/>
          <w:szCs w:val="20"/>
        </w:rPr>
        <w:t xml:space="preserve">: </w:t>
      </w:r>
      <w:r w:rsidRPr="00CF22E3">
        <w:rPr>
          <w:rFonts w:ascii="Arial" w:hAnsi="Arial" w:cs="Arial"/>
          <w:sz w:val="20"/>
          <w:szCs w:val="20"/>
        </w:rPr>
        <w:t>Grimshaw Architects</w:t>
      </w:r>
      <w:r w:rsidR="00EB1E48">
        <w:rPr>
          <w:rFonts w:ascii="Arial" w:hAnsi="Arial" w:cs="Arial"/>
          <w:sz w:val="20"/>
          <w:szCs w:val="20"/>
        </w:rPr>
        <w:t>; New York;</w:t>
      </w:r>
      <w:r w:rsidR="00E64913">
        <w:rPr>
          <w:rFonts w:ascii="Arial" w:hAnsi="Arial" w:cs="Arial"/>
          <w:sz w:val="20"/>
          <w:szCs w:val="20"/>
        </w:rPr>
        <w:t xml:space="preserve"> </w:t>
      </w:r>
      <w:r w:rsidR="00E64913" w:rsidRPr="00E64913">
        <w:rPr>
          <w:rFonts w:ascii="Arial" w:hAnsi="Arial" w:cs="Arial"/>
          <w:sz w:val="20"/>
          <w:szCs w:val="20"/>
        </w:rPr>
        <w:t>https://grimshaw.global</w:t>
      </w:r>
    </w:p>
    <w:p w14:paraId="4C68C925" w14:textId="2D38A677" w:rsidR="00E64913" w:rsidRPr="00E64913" w:rsidRDefault="0028109D" w:rsidP="004B5FC2">
      <w:pPr>
        <w:pStyle w:val="PlainText"/>
        <w:numPr>
          <w:ilvl w:val="0"/>
          <w:numId w:val="6"/>
        </w:numPr>
        <w:spacing w:before="0" w:beforeAutospacing="0" w:after="0" w:afterAutospacing="0"/>
        <w:contextualSpacing/>
        <w:rPr>
          <w:rFonts w:ascii="Arial" w:hAnsi="Arial" w:cs="Arial"/>
          <w:color w:val="000000"/>
          <w:sz w:val="20"/>
          <w:szCs w:val="20"/>
        </w:rPr>
      </w:pPr>
      <w:r w:rsidRPr="004B5FC2">
        <w:rPr>
          <w:rFonts w:ascii="Arial" w:hAnsi="Arial" w:cs="Arial"/>
          <w:color w:val="000000"/>
          <w:sz w:val="20"/>
          <w:szCs w:val="20"/>
        </w:rPr>
        <w:t>Architect of record:</w:t>
      </w:r>
      <w:r w:rsidR="00E64913">
        <w:rPr>
          <w:rFonts w:ascii="Arial" w:hAnsi="Arial" w:cs="Arial"/>
          <w:color w:val="000000"/>
          <w:sz w:val="20"/>
          <w:szCs w:val="20"/>
        </w:rPr>
        <w:t xml:space="preserve"> </w:t>
      </w:r>
      <w:r w:rsidRPr="00E64913">
        <w:rPr>
          <w:rFonts w:ascii="Arial" w:hAnsi="Arial" w:cs="Arial"/>
          <w:sz w:val="20"/>
          <w:szCs w:val="20"/>
        </w:rPr>
        <w:t>Adamson Associates Architects</w:t>
      </w:r>
      <w:r w:rsidR="00EB1E48" w:rsidRPr="00E64913">
        <w:rPr>
          <w:rFonts w:ascii="Arial" w:hAnsi="Arial" w:cs="Arial"/>
          <w:sz w:val="20"/>
          <w:szCs w:val="20"/>
        </w:rPr>
        <w:t>; Toronto;</w:t>
      </w:r>
      <w:r w:rsidR="00E64913" w:rsidRPr="00E64913">
        <w:rPr>
          <w:rFonts w:ascii="Arial" w:hAnsi="Arial" w:cs="Arial"/>
          <w:sz w:val="20"/>
          <w:szCs w:val="20"/>
        </w:rPr>
        <w:t xml:space="preserve"> http://www.adamson-associates.com</w:t>
      </w:r>
    </w:p>
    <w:p w14:paraId="062E81A8" w14:textId="4BA1CCF8" w:rsidR="0028109D" w:rsidRPr="00E64913" w:rsidRDefault="00E64913" w:rsidP="00E64913">
      <w:pPr>
        <w:pStyle w:val="PlainText"/>
        <w:numPr>
          <w:ilvl w:val="0"/>
          <w:numId w:val="7"/>
        </w:numPr>
        <w:spacing w:before="0" w:beforeAutospacing="0" w:after="0" w:afterAutospacing="0"/>
        <w:contextualSpacing/>
        <w:rPr>
          <w:rFonts w:ascii="Arial" w:hAnsi="Arial" w:cs="Arial"/>
          <w:sz w:val="20"/>
          <w:szCs w:val="20"/>
        </w:rPr>
      </w:pPr>
      <w:r>
        <w:rPr>
          <w:rFonts w:ascii="Arial" w:hAnsi="Arial" w:cs="Arial"/>
          <w:sz w:val="20"/>
          <w:szCs w:val="20"/>
        </w:rPr>
        <w:t xml:space="preserve">Engineer of record: </w:t>
      </w:r>
      <w:r w:rsidR="0028109D" w:rsidRPr="004B5FC2">
        <w:rPr>
          <w:rFonts w:ascii="Arial" w:hAnsi="Arial" w:cs="Arial"/>
          <w:sz w:val="20"/>
          <w:szCs w:val="20"/>
        </w:rPr>
        <w:t>ARUP Canada</w:t>
      </w:r>
      <w:r w:rsidR="00EB1E48">
        <w:rPr>
          <w:rFonts w:ascii="Arial" w:hAnsi="Arial" w:cs="Arial"/>
          <w:sz w:val="20"/>
          <w:szCs w:val="20"/>
        </w:rPr>
        <w:t xml:space="preserve">; Toronto; </w:t>
      </w:r>
      <w:r w:rsidR="00EB1E48" w:rsidRPr="00EB1E48">
        <w:rPr>
          <w:rFonts w:ascii="Arial" w:hAnsi="Arial" w:cs="Arial"/>
          <w:sz w:val="20"/>
          <w:szCs w:val="20"/>
        </w:rPr>
        <w:t>https://www.arup.com/offices/canada</w:t>
      </w:r>
    </w:p>
    <w:p w14:paraId="1D7A27F0" w14:textId="7D8F9DDA" w:rsidR="00E02E8C" w:rsidRPr="004B5FC2" w:rsidRDefault="0028109D" w:rsidP="004B5FC2">
      <w:pPr>
        <w:pStyle w:val="PlainText"/>
        <w:numPr>
          <w:ilvl w:val="0"/>
          <w:numId w:val="6"/>
        </w:numPr>
        <w:spacing w:before="0" w:beforeAutospacing="0" w:after="0" w:afterAutospacing="0"/>
        <w:contextualSpacing/>
        <w:rPr>
          <w:rFonts w:ascii="Arial" w:hAnsi="Arial" w:cs="Arial"/>
          <w:color w:val="000000"/>
          <w:sz w:val="20"/>
          <w:szCs w:val="20"/>
        </w:rPr>
      </w:pPr>
      <w:r w:rsidRPr="004B5FC2">
        <w:rPr>
          <w:rFonts w:ascii="Arial" w:hAnsi="Arial" w:cs="Arial"/>
          <w:color w:val="000000"/>
          <w:sz w:val="20"/>
          <w:szCs w:val="20"/>
        </w:rPr>
        <w:t>I</w:t>
      </w:r>
      <w:r w:rsidR="00E02E8C" w:rsidRPr="004B5FC2">
        <w:rPr>
          <w:rFonts w:ascii="Arial" w:hAnsi="Arial" w:cs="Arial"/>
          <w:color w:val="000000"/>
          <w:sz w:val="20"/>
          <w:szCs w:val="20"/>
        </w:rPr>
        <w:t xml:space="preserve">nstaller: </w:t>
      </w:r>
      <w:r w:rsidRPr="004B5FC2">
        <w:rPr>
          <w:rFonts w:ascii="Arial" w:hAnsi="Arial" w:cs="Arial"/>
          <w:sz w:val="20"/>
          <w:szCs w:val="20"/>
        </w:rPr>
        <w:t>Bothwell-Accurate; Mississauga, Ontario</w:t>
      </w:r>
      <w:r w:rsidR="00EB1E48">
        <w:rPr>
          <w:rFonts w:ascii="Arial" w:hAnsi="Arial" w:cs="Arial"/>
          <w:sz w:val="20"/>
          <w:szCs w:val="20"/>
        </w:rPr>
        <w:t xml:space="preserve">; </w:t>
      </w:r>
      <w:r w:rsidR="00EB1E48" w:rsidRPr="00EB1E48">
        <w:rPr>
          <w:rFonts w:ascii="Arial" w:hAnsi="Arial" w:cs="Arial"/>
          <w:sz w:val="20"/>
          <w:szCs w:val="20"/>
        </w:rPr>
        <w:t>https://www.bothwell-accurate.com</w:t>
      </w:r>
    </w:p>
    <w:p w14:paraId="262799DD" w14:textId="0A04E948" w:rsidR="00E02E8C" w:rsidRPr="004B5FC2" w:rsidRDefault="00E02E8C" w:rsidP="004B5FC2">
      <w:pPr>
        <w:pStyle w:val="PlainText"/>
        <w:numPr>
          <w:ilvl w:val="0"/>
          <w:numId w:val="6"/>
        </w:numPr>
        <w:spacing w:before="0" w:beforeAutospacing="0" w:after="0" w:afterAutospacing="0"/>
        <w:contextualSpacing/>
        <w:rPr>
          <w:rFonts w:ascii="Arial" w:hAnsi="Arial" w:cs="Arial"/>
          <w:color w:val="000000"/>
          <w:sz w:val="20"/>
          <w:szCs w:val="20"/>
        </w:rPr>
      </w:pPr>
      <w:r w:rsidRPr="004B5FC2">
        <w:rPr>
          <w:rFonts w:ascii="Arial" w:hAnsi="Arial" w:cs="Arial"/>
          <w:color w:val="000000"/>
          <w:sz w:val="20"/>
          <w:szCs w:val="20"/>
        </w:rPr>
        <w:t>Distributor</w:t>
      </w:r>
      <w:r w:rsidR="0028109D" w:rsidRPr="004B5FC2">
        <w:rPr>
          <w:rFonts w:ascii="Arial" w:hAnsi="Arial" w:cs="Arial"/>
          <w:color w:val="000000"/>
          <w:sz w:val="20"/>
          <w:szCs w:val="20"/>
        </w:rPr>
        <w:t>/fabricator</w:t>
      </w:r>
      <w:r w:rsidRPr="004B5FC2">
        <w:rPr>
          <w:rFonts w:ascii="Arial" w:hAnsi="Arial" w:cs="Arial"/>
          <w:color w:val="000000"/>
          <w:sz w:val="20"/>
          <w:szCs w:val="20"/>
        </w:rPr>
        <w:t>:</w:t>
      </w:r>
      <w:r w:rsidRPr="004B5FC2">
        <w:rPr>
          <w:rStyle w:val="apple-converted-space"/>
          <w:rFonts w:ascii="Arial" w:hAnsi="Arial" w:cs="Arial"/>
          <w:color w:val="000000"/>
          <w:sz w:val="20"/>
          <w:szCs w:val="20"/>
        </w:rPr>
        <w:t xml:space="preserve"> </w:t>
      </w:r>
      <w:r w:rsidR="0028109D" w:rsidRPr="004B5FC2">
        <w:rPr>
          <w:rFonts w:ascii="Arial" w:hAnsi="Arial" w:cs="Arial"/>
          <w:sz w:val="20"/>
          <w:szCs w:val="20"/>
        </w:rPr>
        <w:t>Agway Metals, Inc.; Exeter, Ontario;</w:t>
      </w:r>
      <w:r w:rsidR="00EB1E48">
        <w:rPr>
          <w:rFonts w:ascii="Arial" w:hAnsi="Arial" w:cs="Arial"/>
          <w:sz w:val="20"/>
          <w:szCs w:val="20"/>
        </w:rPr>
        <w:t xml:space="preserve"> </w:t>
      </w:r>
      <w:r w:rsidR="00EB1E48" w:rsidRPr="00EB1E48">
        <w:rPr>
          <w:rFonts w:ascii="Arial" w:hAnsi="Arial" w:cs="Arial"/>
          <w:sz w:val="20"/>
          <w:szCs w:val="20"/>
        </w:rPr>
        <w:t>http://www.agwaymetals.com</w:t>
      </w:r>
    </w:p>
    <w:p w14:paraId="5948F1EF" w14:textId="2DFB3996" w:rsidR="00920E4B" w:rsidRPr="004B5FC2" w:rsidRDefault="00920E4B" w:rsidP="004B5FC2">
      <w:pPr>
        <w:pStyle w:val="ListParagraph"/>
        <w:numPr>
          <w:ilvl w:val="0"/>
          <w:numId w:val="6"/>
        </w:numPr>
        <w:rPr>
          <w:rFonts w:ascii="Arial" w:eastAsia="Cambria" w:hAnsi="Arial" w:cs="Arial"/>
          <w:sz w:val="20"/>
          <w:szCs w:val="20"/>
          <w:u w:color="000000"/>
        </w:rPr>
      </w:pPr>
      <w:r w:rsidRPr="004B5FC2">
        <w:rPr>
          <w:rFonts w:ascii="Arial" w:eastAsia="Cambria" w:hAnsi="Arial" w:cs="Arial"/>
          <w:sz w:val="20"/>
          <w:szCs w:val="20"/>
          <w:u w:color="000000"/>
        </w:rPr>
        <w:t>Material</w:t>
      </w:r>
      <w:r w:rsidR="00E02E8C" w:rsidRPr="004B5FC2">
        <w:rPr>
          <w:rFonts w:ascii="Arial" w:eastAsia="Cambria" w:hAnsi="Arial" w:cs="Arial"/>
          <w:sz w:val="20"/>
          <w:szCs w:val="20"/>
          <w:u w:color="000000"/>
        </w:rPr>
        <w:t xml:space="preserve"> </w:t>
      </w:r>
      <w:r w:rsidRPr="004B5FC2">
        <w:rPr>
          <w:rFonts w:ascii="Arial" w:eastAsia="Cambria" w:hAnsi="Arial" w:cs="Arial"/>
          <w:sz w:val="20"/>
          <w:szCs w:val="20"/>
          <w:u w:color="000000"/>
        </w:rPr>
        <w:t>supplier</w:t>
      </w:r>
      <w:r w:rsidR="00E02E8C" w:rsidRPr="004B5FC2">
        <w:rPr>
          <w:rFonts w:ascii="Arial" w:eastAsia="Cambria" w:hAnsi="Arial" w:cs="Arial"/>
          <w:sz w:val="20"/>
          <w:szCs w:val="20"/>
          <w:u w:color="000000"/>
        </w:rPr>
        <w:t xml:space="preserve"> </w:t>
      </w:r>
      <w:r w:rsidRPr="004B5FC2">
        <w:rPr>
          <w:rFonts w:ascii="Arial" w:eastAsia="Cambria" w:hAnsi="Arial" w:cs="Arial"/>
          <w:sz w:val="20"/>
          <w:szCs w:val="20"/>
          <w:u w:color="000000"/>
        </w:rPr>
        <w:t>–</w:t>
      </w:r>
      <w:r w:rsidR="00E02E8C" w:rsidRPr="004B5FC2">
        <w:rPr>
          <w:rFonts w:ascii="Arial" w:eastAsia="Cambria" w:hAnsi="Arial" w:cs="Arial"/>
          <w:sz w:val="20"/>
          <w:szCs w:val="20"/>
          <w:u w:color="000000"/>
        </w:rPr>
        <w:t xml:space="preserve"> </w:t>
      </w:r>
      <w:r w:rsidRPr="004B5FC2">
        <w:rPr>
          <w:rFonts w:ascii="Arial" w:eastAsia="Cambria" w:hAnsi="Arial" w:cs="Arial"/>
          <w:sz w:val="20"/>
          <w:szCs w:val="20"/>
          <w:u w:color="000000"/>
        </w:rPr>
        <w:t>zinc</w:t>
      </w:r>
      <w:r w:rsidR="00E02E8C" w:rsidRPr="004B5FC2">
        <w:rPr>
          <w:rFonts w:ascii="Arial" w:eastAsia="Cambria" w:hAnsi="Arial" w:cs="Arial"/>
          <w:sz w:val="20"/>
          <w:szCs w:val="20"/>
          <w:u w:color="000000"/>
        </w:rPr>
        <w:t xml:space="preserve"> </w:t>
      </w:r>
      <w:r w:rsidRPr="004B5FC2">
        <w:rPr>
          <w:rFonts w:ascii="Arial" w:eastAsia="Cambria" w:hAnsi="Arial" w:cs="Arial"/>
          <w:sz w:val="20"/>
          <w:szCs w:val="20"/>
          <w:u w:color="000000"/>
        </w:rPr>
        <w:t>material:</w:t>
      </w:r>
      <w:r w:rsidR="00E02E8C" w:rsidRPr="004B5FC2">
        <w:rPr>
          <w:rFonts w:ascii="Arial" w:eastAsia="Cambria" w:hAnsi="Arial" w:cs="Arial"/>
          <w:sz w:val="20"/>
          <w:szCs w:val="20"/>
          <w:u w:color="000000"/>
        </w:rPr>
        <w:t xml:space="preserve"> </w:t>
      </w:r>
      <w:r w:rsidRPr="004B5FC2">
        <w:rPr>
          <w:rFonts w:ascii="Arial" w:eastAsia="Cambria" w:hAnsi="Arial" w:cs="Arial"/>
          <w:sz w:val="20"/>
          <w:szCs w:val="20"/>
          <w:u w:color="000000"/>
        </w:rPr>
        <w:t>RHEINZINK</w:t>
      </w:r>
      <w:r w:rsidR="00E02E8C" w:rsidRPr="004B5FC2">
        <w:rPr>
          <w:rFonts w:ascii="Arial" w:eastAsia="Cambria" w:hAnsi="Arial" w:cs="Arial"/>
          <w:sz w:val="20"/>
          <w:szCs w:val="20"/>
          <w:u w:color="000000"/>
        </w:rPr>
        <w:t xml:space="preserve"> </w:t>
      </w:r>
      <w:r w:rsidRPr="004B5FC2">
        <w:rPr>
          <w:rFonts w:ascii="Arial" w:eastAsia="Cambria" w:hAnsi="Arial" w:cs="Arial"/>
          <w:sz w:val="20"/>
          <w:szCs w:val="20"/>
          <w:u w:color="000000"/>
        </w:rPr>
        <w:t>America,</w:t>
      </w:r>
      <w:r w:rsidR="00E02E8C" w:rsidRPr="004B5FC2">
        <w:rPr>
          <w:rFonts w:ascii="Arial" w:eastAsia="Cambria" w:hAnsi="Arial" w:cs="Arial"/>
          <w:sz w:val="20"/>
          <w:szCs w:val="20"/>
          <w:u w:color="000000"/>
        </w:rPr>
        <w:t xml:space="preserve"> </w:t>
      </w:r>
      <w:r w:rsidRPr="004B5FC2">
        <w:rPr>
          <w:rFonts w:ascii="Arial" w:eastAsia="Cambria" w:hAnsi="Arial" w:cs="Arial"/>
          <w:sz w:val="20"/>
          <w:szCs w:val="20"/>
          <w:u w:color="000000"/>
        </w:rPr>
        <w:t>Inc.;</w:t>
      </w:r>
      <w:r w:rsidR="00E02E8C" w:rsidRPr="004B5FC2">
        <w:rPr>
          <w:rFonts w:ascii="Arial" w:eastAsia="Cambria" w:hAnsi="Arial" w:cs="Arial"/>
          <w:sz w:val="20"/>
          <w:szCs w:val="20"/>
          <w:u w:color="000000"/>
        </w:rPr>
        <w:t xml:space="preserve"> </w:t>
      </w:r>
      <w:r w:rsidRPr="004B5FC2">
        <w:rPr>
          <w:rFonts w:ascii="Arial" w:eastAsia="Cambria" w:hAnsi="Arial" w:cs="Arial"/>
          <w:sz w:val="20"/>
          <w:szCs w:val="20"/>
          <w:u w:color="000000"/>
        </w:rPr>
        <w:t>Woburn,</w:t>
      </w:r>
      <w:r w:rsidR="00E02E8C" w:rsidRPr="004B5FC2">
        <w:rPr>
          <w:rFonts w:ascii="Arial" w:eastAsia="Cambria" w:hAnsi="Arial" w:cs="Arial"/>
          <w:sz w:val="20"/>
          <w:szCs w:val="20"/>
          <w:u w:color="000000"/>
        </w:rPr>
        <w:t xml:space="preserve"> </w:t>
      </w:r>
      <w:r w:rsidRPr="004B5FC2">
        <w:rPr>
          <w:rFonts w:ascii="Arial" w:eastAsia="Cambria" w:hAnsi="Arial" w:cs="Arial"/>
          <w:sz w:val="20"/>
          <w:szCs w:val="20"/>
          <w:u w:color="000000"/>
        </w:rPr>
        <w:t>Massachusetts;</w:t>
      </w:r>
      <w:r w:rsidR="00E02E8C" w:rsidRPr="004B5FC2">
        <w:rPr>
          <w:rFonts w:ascii="Arial" w:eastAsia="Cambria" w:hAnsi="Arial" w:cs="Arial"/>
          <w:sz w:val="20"/>
          <w:szCs w:val="20"/>
          <w:u w:color="000000"/>
        </w:rPr>
        <w:t xml:space="preserve"> </w:t>
      </w:r>
      <w:r w:rsidRPr="004B5FC2">
        <w:rPr>
          <w:rFonts w:ascii="Arial" w:eastAsia="Cambria" w:hAnsi="Arial" w:cs="Arial"/>
          <w:sz w:val="20"/>
          <w:szCs w:val="20"/>
          <w:u w:color="000000"/>
        </w:rPr>
        <w:t>https://www.rheinzink.us</w:t>
      </w:r>
    </w:p>
    <w:p w14:paraId="1523D58D" w14:textId="0D73E35D" w:rsidR="00E02E8C" w:rsidRPr="004B5FC2" w:rsidRDefault="00E02E8C" w:rsidP="004B5FC2">
      <w:pPr>
        <w:pStyle w:val="ListParagraph"/>
        <w:numPr>
          <w:ilvl w:val="0"/>
          <w:numId w:val="5"/>
        </w:numPr>
        <w:rPr>
          <w:rFonts w:ascii="Arial" w:hAnsi="Arial" w:cs="Arial"/>
          <w:sz w:val="20"/>
          <w:szCs w:val="20"/>
        </w:rPr>
      </w:pPr>
      <w:r w:rsidRPr="004B5FC2">
        <w:rPr>
          <w:rFonts w:ascii="Arial" w:hAnsi="Arial" w:cs="Arial"/>
          <w:color w:val="000000"/>
          <w:sz w:val="20"/>
          <w:szCs w:val="20"/>
        </w:rPr>
        <w:t xml:space="preserve">Photos </w:t>
      </w:r>
      <w:r w:rsidR="003C2B52" w:rsidRPr="004B5FC2">
        <w:rPr>
          <w:rFonts w:ascii="Arial" w:hAnsi="Arial" w:cs="Arial"/>
          <w:color w:val="000000"/>
          <w:sz w:val="20"/>
          <w:szCs w:val="20"/>
        </w:rPr>
        <w:t>courtesy of RHEINZINK</w:t>
      </w:r>
    </w:p>
    <w:p w14:paraId="248A0EFE" w14:textId="061778F0" w:rsidR="0069221C" w:rsidRPr="004B5FC2" w:rsidRDefault="0069221C" w:rsidP="004B5FC2">
      <w:pPr>
        <w:rPr>
          <w:rFonts w:ascii="Arial" w:hAnsi="Arial" w:cs="Arial"/>
          <w:sz w:val="20"/>
          <w:szCs w:val="20"/>
        </w:rPr>
      </w:pPr>
    </w:p>
    <w:p w14:paraId="5F6DF7CB" w14:textId="77777777" w:rsidR="00D24B5F" w:rsidRPr="00920E4B" w:rsidRDefault="00D24B5F" w:rsidP="00D40120">
      <w:pPr>
        <w:rPr>
          <w:rFonts w:ascii="Arial" w:hAnsi="Arial" w:cs="Arial"/>
          <w:sz w:val="20"/>
          <w:szCs w:val="20"/>
        </w:rPr>
      </w:pPr>
    </w:p>
    <w:p w14:paraId="18C81891" w14:textId="69A0382E" w:rsidR="009F67A8" w:rsidRPr="00A67537" w:rsidRDefault="009F67A8" w:rsidP="00D40120">
      <w:pPr>
        <w:rPr>
          <w:rFonts w:ascii="Arial" w:hAnsi="Arial" w:cs="Arial"/>
          <w:i/>
          <w:sz w:val="20"/>
          <w:szCs w:val="20"/>
        </w:rPr>
      </w:pPr>
      <w:r w:rsidRPr="00A67537">
        <w:rPr>
          <w:rFonts w:ascii="Arial" w:hAnsi="Arial" w:cs="Arial"/>
          <w:i/>
          <w:sz w:val="20"/>
          <w:szCs w:val="20"/>
        </w:rPr>
        <w:t>RHEINZINK</w:t>
      </w:r>
      <w:r w:rsidR="00E02E8C">
        <w:rPr>
          <w:rFonts w:ascii="Arial" w:hAnsi="Arial" w:cs="Arial"/>
          <w:i/>
          <w:sz w:val="20"/>
          <w:szCs w:val="20"/>
        </w:rPr>
        <w:t xml:space="preserve"> </w:t>
      </w:r>
      <w:r w:rsidRPr="00A67537">
        <w:rPr>
          <w:rFonts w:ascii="Arial" w:hAnsi="Arial" w:cs="Arial"/>
          <w:i/>
          <w:sz w:val="20"/>
          <w:szCs w:val="20"/>
        </w:rPr>
        <w:t>America,</w:t>
      </w:r>
      <w:r w:rsidR="00E02E8C">
        <w:rPr>
          <w:rFonts w:ascii="Arial" w:hAnsi="Arial" w:cs="Arial"/>
          <w:i/>
          <w:sz w:val="20"/>
          <w:szCs w:val="20"/>
        </w:rPr>
        <w:t xml:space="preserve"> </w:t>
      </w:r>
      <w:r w:rsidRPr="00A67537">
        <w:rPr>
          <w:rFonts w:ascii="Arial" w:hAnsi="Arial" w:cs="Arial"/>
          <w:i/>
          <w:sz w:val="20"/>
          <w:szCs w:val="20"/>
        </w:rPr>
        <w:t>Inc.</w:t>
      </w:r>
      <w:r w:rsidR="00E02E8C">
        <w:rPr>
          <w:rFonts w:ascii="Arial" w:hAnsi="Arial" w:cs="Arial"/>
          <w:i/>
          <w:sz w:val="20"/>
          <w:szCs w:val="20"/>
        </w:rPr>
        <w:t xml:space="preserve"> </w:t>
      </w:r>
      <w:r w:rsidRPr="00A67537">
        <w:rPr>
          <w:rFonts w:ascii="Arial" w:hAnsi="Arial" w:cs="Arial"/>
          <w:i/>
          <w:sz w:val="20"/>
          <w:szCs w:val="20"/>
        </w:rPr>
        <w:t>led</w:t>
      </w:r>
      <w:r w:rsidR="00E02E8C">
        <w:rPr>
          <w:rFonts w:ascii="Arial" w:hAnsi="Arial" w:cs="Arial"/>
          <w:i/>
          <w:sz w:val="20"/>
          <w:szCs w:val="20"/>
        </w:rPr>
        <w:t xml:space="preserve"> </w:t>
      </w:r>
      <w:r w:rsidRPr="00A67537">
        <w:rPr>
          <w:rFonts w:ascii="Arial" w:hAnsi="Arial" w:cs="Arial"/>
          <w:i/>
          <w:sz w:val="20"/>
          <w:szCs w:val="20"/>
        </w:rPr>
        <w:t>the</w:t>
      </w:r>
      <w:r w:rsidR="00E02E8C">
        <w:rPr>
          <w:rFonts w:ascii="Arial" w:hAnsi="Arial" w:cs="Arial"/>
          <w:i/>
          <w:sz w:val="20"/>
          <w:szCs w:val="20"/>
        </w:rPr>
        <w:t xml:space="preserve"> </w:t>
      </w:r>
      <w:r w:rsidRPr="00A67537">
        <w:rPr>
          <w:rFonts w:ascii="Arial" w:hAnsi="Arial" w:cs="Arial"/>
          <w:i/>
          <w:sz w:val="20"/>
          <w:szCs w:val="20"/>
        </w:rPr>
        <w:t>introduction</w:t>
      </w:r>
      <w:r w:rsidR="00E02E8C">
        <w:rPr>
          <w:rFonts w:ascii="Arial" w:hAnsi="Arial" w:cs="Arial"/>
          <w:i/>
          <w:sz w:val="20"/>
          <w:szCs w:val="20"/>
        </w:rPr>
        <w:t xml:space="preserve"> </w:t>
      </w:r>
      <w:r w:rsidRPr="00A67537">
        <w:rPr>
          <w:rFonts w:ascii="Arial" w:hAnsi="Arial" w:cs="Arial"/>
          <w:i/>
          <w:sz w:val="20"/>
          <w:szCs w:val="20"/>
        </w:rPr>
        <w:t>of</w:t>
      </w:r>
      <w:r w:rsidR="00E02E8C">
        <w:rPr>
          <w:rFonts w:ascii="Arial" w:hAnsi="Arial" w:cs="Arial"/>
          <w:i/>
          <w:sz w:val="20"/>
          <w:szCs w:val="20"/>
        </w:rPr>
        <w:t xml:space="preserve"> </w:t>
      </w:r>
      <w:r w:rsidRPr="00A67537">
        <w:rPr>
          <w:rFonts w:ascii="Arial" w:hAnsi="Arial" w:cs="Arial"/>
          <w:i/>
          <w:sz w:val="20"/>
          <w:szCs w:val="20"/>
        </w:rPr>
        <w:t>architectural</w:t>
      </w:r>
      <w:r w:rsidR="00E02E8C">
        <w:rPr>
          <w:rFonts w:ascii="Arial" w:hAnsi="Arial" w:cs="Arial"/>
          <w:i/>
          <w:sz w:val="20"/>
          <w:szCs w:val="20"/>
        </w:rPr>
        <w:t xml:space="preserve"> </w:t>
      </w:r>
      <w:r w:rsidRPr="00A67537">
        <w:rPr>
          <w:rFonts w:ascii="Arial" w:hAnsi="Arial" w:cs="Arial"/>
          <w:i/>
          <w:sz w:val="20"/>
          <w:szCs w:val="20"/>
        </w:rPr>
        <w:t>zinc</w:t>
      </w:r>
      <w:r w:rsidR="00E02E8C">
        <w:rPr>
          <w:rFonts w:ascii="Arial" w:hAnsi="Arial" w:cs="Arial"/>
          <w:i/>
          <w:sz w:val="20"/>
          <w:szCs w:val="20"/>
        </w:rPr>
        <w:t xml:space="preserve"> </w:t>
      </w:r>
      <w:r w:rsidRPr="00A67537">
        <w:rPr>
          <w:rFonts w:ascii="Arial" w:hAnsi="Arial" w:cs="Arial"/>
          <w:i/>
          <w:sz w:val="20"/>
          <w:szCs w:val="20"/>
        </w:rPr>
        <w:t>in</w:t>
      </w:r>
      <w:r w:rsidR="00E02E8C">
        <w:rPr>
          <w:rFonts w:ascii="Arial" w:hAnsi="Arial" w:cs="Arial"/>
          <w:i/>
          <w:sz w:val="20"/>
          <w:szCs w:val="20"/>
        </w:rPr>
        <w:t xml:space="preserve"> </w:t>
      </w:r>
      <w:r w:rsidRPr="00A67537">
        <w:rPr>
          <w:rFonts w:ascii="Arial" w:hAnsi="Arial" w:cs="Arial"/>
          <w:i/>
          <w:sz w:val="20"/>
          <w:szCs w:val="20"/>
        </w:rPr>
        <w:t>North</w:t>
      </w:r>
      <w:r w:rsidR="00E02E8C">
        <w:rPr>
          <w:rFonts w:ascii="Arial" w:hAnsi="Arial" w:cs="Arial"/>
          <w:i/>
          <w:sz w:val="20"/>
          <w:szCs w:val="20"/>
        </w:rPr>
        <w:t xml:space="preserve"> </w:t>
      </w:r>
      <w:r w:rsidRPr="00A67537">
        <w:rPr>
          <w:rFonts w:ascii="Arial" w:hAnsi="Arial" w:cs="Arial"/>
          <w:i/>
          <w:sz w:val="20"/>
          <w:szCs w:val="20"/>
        </w:rPr>
        <w:t>America</w:t>
      </w:r>
      <w:r w:rsidR="00E02E8C">
        <w:rPr>
          <w:rFonts w:ascii="Arial" w:hAnsi="Arial" w:cs="Arial"/>
          <w:i/>
          <w:sz w:val="20"/>
          <w:szCs w:val="20"/>
        </w:rPr>
        <w:t xml:space="preserve"> </w:t>
      </w:r>
      <w:r w:rsidRPr="00A67537">
        <w:rPr>
          <w:rFonts w:ascii="Arial" w:hAnsi="Arial" w:cs="Arial"/>
          <w:i/>
          <w:sz w:val="20"/>
          <w:szCs w:val="20"/>
        </w:rPr>
        <w:t>and</w:t>
      </w:r>
      <w:r w:rsidR="00E02E8C">
        <w:rPr>
          <w:rFonts w:ascii="Arial" w:hAnsi="Arial" w:cs="Arial"/>
          <w:i/>
          <w:sz w:val="20"/>
          <w:szCs w:val="20"/>
        </w:rPr>
        <w:t xml:space="preserve"> </w:t>
      </w:r>
      <w:r w:rsidRPr="00A67537">
        <w:rPr>
          <w:rFonts w:ascii="Arial" w:hAnsi="Arial" w:cs="Arial"/>
          <w:i/>
          <w:sz w:val="20"/>
          <w:szCs w:val="20"/>
        </w:rPr>
        <w:t>continues</w:t>
      </w:r>
      <w:r w:rsidR="00E02E8C">
        <w:rPr>
          <w:rFonts w:ascii="Arial" w:hAnsi="Arial" w:cs="Arial"/>
          <w:i/>
          <w:sz w:val="20"/>
          <w:szCs w:val="20"/>
        </w:rPr>
        <w:t xml:space="preserve"> </w:t>
      </w:r>
      <w:r w:rsidRPr="00A67537">
        <w:rPr>
          <w:rFonts w:ascii="Arial" w:hAnsi="Arial" w:cs="Arial"/>
          <w:i/>
          <w:sz w:val="20"/>
          <w:szCs w:val="20"/>
        </w:rPr>
        <w:t>to</w:t>
      </w:r>
      <w:r w:rsidR="00E02E8C">
        <w:rPr>
          <w:rFonts w:ascii="Arial" w:hAnsi="Arial" w:cs="Arial"/>
          <w:i/>
          <w:sz w:val="20"/>
          <w:szCs w:val="20"/>
        </w:rPr>
        <w:t xml:space="preserve"> </w:t>
      </w:r>
      <w:r w:rsidRPr="00A67537">
        <w:rPr>
          <w:rFonts w:ascii="Arial" w:hAnsi="Arial" w:cs="Arial"/>
          <w:i/>
          <w:sz w:val="20"/>
          <w:szCs w:val="20"/>
        </w:rPr>
        <w:t>offer</w:t>
      </w:r>
      <w:r w:rsidR="00E02E8C">
        <w:rPr>
          <w:rFonts w:ascii="Arial" w:hAnsi="Arial" w:cs="Arial"/>
          <w:i/>
          <w:sz w:val="20"/>
          <w:szCs w:val="20"/>
        </w:rPr>
        <w:t xml:space="preserve"> </w:t>
      </w:r>
      <w:r w:rsidRPr="00A67537">
        <w:rPr>
          <w:rFonts w:ascii="Arial" w:hAnsi="Arial" w:cs="Arial"/>
          <w:i/>
          <w:sz w:val="20"/>
          <w:szCs w:val="20"/>
        </w:rPr>
        <w:t>one</w:t>
      </w:r>
      <w:r w:rsidR="00E02E8C">
        <w:rPr>
          <w:rFonts w:ascii="Arial" w:hAnsi="Arial" w:cs="Arial"/>
          <w:i/>
          <w:sz w:val="20"/>
          <w:szCs w:val="20"/>
        </w:rPr>
        <w:t xml:space="preserve"> </w:t>
      </w:r>
      <w:r w:rsidRPr="00A67537">
        <w:rPr>
          <w:rFonts w:ascii="Arial" w:hAnsi="Arial" w:cs="Arial"/>
          <w:i/>
          <w:sz w:val="20"/>
          <w:szCs w:val="20"/>
        </w:rPr>
        <w:t>of</w:t>
      </w:r>
      <w:r w:rsidR="00E02E8C">
        <w:rPr>
          <w:rFonts w:ascii="Arial" w:hAnsi="Arial" w:cs="Arial"/>
          <w:i/>
          <w:sz w:val="20"/>
          <w:szCs w:val="20"/>
        </w:rPr>
        <w:t xml:space="preserve"> </w:t>
      </w:r>
      <w:r w:rsidRPr="00A67537">
        <w:rPr>
          <w:rFonts w:ascii="Arial" w:hAnsi="Arial" w:cs="Arial"/>
          <w:i/>
          <w:sz w:val="20"/>
          <w:szCs w:val="20"/>
        </w:rPr>
        <w:t>the</w:t>
      </w:r>
      <w:r w:rsidR="00E02E8C">
        <w:rPr>
          <w:rFonts w:ascii="Arial" w:hAnsi="Arial" w:cs="Arial"/>
          <w:i/>
          <w:sz w:val="20"/>
          <w:szCs w:val="20"/>
        </w:rPr>
        <w:t xml:space="preserve"> </w:t>
      </w:r>
      <w:r w:rsidRPr="00A67537">
        <w:rPr>
          <w:rFonts w:ascii="Arial" w:hAnsi="Arial" w:cs="Arial"/>
          <w:i/>
          <w:sz w:val="20"/>
          <w:szCs w:val="20"/>
        </w:rPr>
        <w:t>industry’s</w:t>
      </w:r>
      <w:r w:rsidR="00E02E8C">
        <w:rPr>
          <w:rFonts w:ascii="Arial" w:hAnsi="Arial" w:cs="Arial"/>
          <w:i/>
          <w:sz w:val="20"/>
          <w:szCs w:val="20"/>
        </w:rPr>
        <w:t xml:space="preserve"> </w:t>
      </w:r>
      <w:r w:rsidRPr="00A67537">
        <w:rPr>
          <w:rFonts w:ascii="Arial" w:hAnsi="Arial" w:cs="Arial"/>
          <w:i/>
          <w:sz w:val="20"/>
          <w:szCs w:val="20"/>
        </w:rPr>
        <w:t>most</w:t>
      </w:r>
      <w:r w:rsidR="00E02E8C">
        <w:rPr>
          <w:rFonts w:ascii="Arial" w:hAnsi="Arial" w:cs="Arial"/>
          <w:i/>
          <w:sz w:val="20"/>
          <w:szCs w:val="20"/>
        </w:rPr>
        <w:t xml:space="preserve"> </w:t>
      </w:r>
      <w:r w:rsidRPr="00A67537">
        <w:rPr>
          <w:rFonts w:ascii="Arial" w:hAnsi="Arial" w:cs="Arial"/>
          <w:i/>
          <w:sz w:val="20"/>
          <w:szCs w:val="20"/>
        </w:rPr>
        <w:t>reliable,</w:t>
      </w:r>
      <w:r w:rsidR="00E02E8C">
        <w:rPr>
          <w:rFonts w:ascii="Arial" w:hAnsi="Arial" w:cs="Arial"/>
          <w:i/>
          <w:sz w:val="20"/>
          <w:szCs w:val="20"/>
        </w:rPr>
        <w:t xml:space="preserve"> </w:t>
      </w:r>
      <w:r w:rsidRPr="00A67537">
        <w:rPr>
          <w:rFonts w:ascii="Arial" w:hAnsi="Arial" w:cs="Arial"/>
          <w:i/>
          <w:sz w:val="20"/>
          <w:szCs w:val="20"/>
        </w:rPr>
        <w:t>trusted</w:t>
      </w:r>
      <w:r w:rsidR="00E02E8C">
        <w:rPr>
          <w:rFonts w:ascii="Arial" w:hAnsi="Arial" w:cs="Arial"/>
          <w:i/>
          <w:sz w:val="20"/>
          <w:szCs w:val="20"/>
        </w:rPr>
        <w:t xml:space="preserve"> </w:t>
      </w:r>
      <w:r w:rsidRPr="00A67537">
        <w:rPr>
          <w:rFonts w:ascii="Arial" w:hAnsi="Arial" w:cs="Arial"/>
          <w:i/>
          <w:sz w:val="20"/>
          <w:szCs w:val="20"/>
        </w:rPr>
        <w:t>brands.</w:t>
      </w:r>
      <w:r w:rsidR="00E02E8C">
        <w:rPr>
          <w:rFonts w:ascii="Arial" w:hAnsi="Arial" w:cs="Arial"/>
          <w:i/>
          <w:sz w:val="20"/>
          <w:szCs w:val="20"/>
        </w:rPr>
        <w:t xml:space="preserve"> </w:t>
      </w:r>
      <w:r w:rsidRPr="00A67537">
        <w:rPr>
          <w:rFonts w:ascii="Arial" w:hAnsi="Arial" w:cs="Arial"/>
          <w:i/>
          <w:sz w:val="20"/>
          <w:szCs w:val="20"/>
        </w:rPr>
        <w:t>Architects</w:t>
      </w:r>
      <w:r w:rsidR="00E02E8C">
        <w:rPr>
          <w:rFonts w:ascii="Arial" w:hAnsi="Arial" w:cs="Arial"/>
          <w:i/>
          <w:sz w:val="20"/>
          <w:szCs w:val="20"/>
        </w:rPr>
        <w:t xml:space="preserve"> </w:t>
      </w:r>
      <w:r w:rsidRPr="00A67537">
        <w:rPr>
          <w:rFonts w:ascii="Arial" w:hAnsi="Arial" w:cs="Arial"/>
          <w:i/>
          <w:sz w:val="20"/>
          <w:szCs w:val="20"/>
        </w:rPr>
        <w:t>and</w:t>
      </w:r>
      <w:r w:rsidR="00E02E8C">
        <w:rPr>
          <w:rFonts w:ascii="Arial" w:hAnsi="Arial" w:cs="Arial"/>
          <w:i/>
          <w:sz w:val="20"/>
          <w:szCs w:val="20"/>
        </w:rPr>
        <w:t xml:space="preserve"> </w:t>
      </w:r>
      <w:r w:rsidRPr="00A67537">
        <w:rPr>
          <w:rFonts w:ascii="Arial" w:hAnsi="Arial" w:cs="Arial"/>
          <w:i/>
          <w:sz w:val="20"/>
          <w:szCs w:val="20"/>
        </w:rPr>
        <w:t>contractors</w:t>
      </w:r>
      <w:r w:rsidR="00E02E8C">
        <w:rPr>
          <w:rFonts w:ascii="Arial" w:hAnsi="Arial" w:cs="Arial"/>
          <w:i/>
          <w:sz w:val="20"/>
          <w:szCs w:val="20"/>
        </w:rPr>
        <w:t xml:space="preserve"> </w:t>
      </w:r>
      <w:r w:rsidRPr="00A67537">
        <w:rPr>
          <w:rFonts w:ascii="Arial" w:hAnsi="Arial" w:cs="Arial"/>
          <w:i/>
          <w:sz w:val="20"/>
          <w:szCs w:val="20"/>
        </w:rPr>
        <w:t>are</w:t>
      </w:r>
      <w:r w:rsidR="00E02E8C">
        <w:rPr>
          <w:rFonts w:ascii="Arial" w:hAnsi="Arial" w:cs="Arial"/>
          <w:i/>
          <w:sz w:val="20"/>
          <w:szCs w:val="20"/>
        </w:rPr>
        <w:t xml:space="preserve"> </w:t>
      </w:r>
      <w:r w:rsidRPr="00A67537">
        <w:rPr>
          <w:rFonts w:ascii="Arial" w:hAnsi="Arial" w:cs="Arial"/>
          <w:i/>
          <w:sz w:val="20"/>
          <w:szCs w:val="20"/>
        </w:rPr>
        <w:t>supported</w:t>
      </w:r>
      <w:r w:rsidR="00E02E8C">
        <w:rPr>
          <w:rFonts w:ascii="Arial" w:hAnsi="Arial" w:cs="Arial"/>
          <w:i/>
          <w:sz w:val="20"/>
          <w:szCs w:val="20"/>
        </w:rPr>
        <w:t xml:space="preserve"> </w:t>
      </w:r>
      <w:r w:rsidRPr="00A67537">
        <w:rPr>
          <w:rFonts w:ascii="Arial" w:hAnsi="Arial" w:cs="Arial"/>
          <w:i/>
          <w:sz w:val="20"/>
          <w:szCs w:val="20"/>
        </w:rPr>
        <w:t>by</w:t>
      </w:r>
      <w:r w:rsidR="00E02E8C">
        <w:rPr>
          <w:rFonts w:ascii="Arial" w:hAnsi="Arial" w:cs="Arial"/>
          <w:i/>
          <w:sz w:val="20"/>
          <w:szCs w:val="20"/>
        </w:rPr>
        <w:t xml:space="preserve"> </w:t>
      </w:r>
      <w:r w:rsidRPr="00A67537">
        <w:rPr>
          <w:rFonts w:ascii="Arial" w:hAnsi="Arial" w:cs="Arial"/>
          <w:i/>
          <w:sz w:val="20"/>
          <w:szCs w:val="20"/>
        </w:rPr>
        <w:t>unparalleled</w:t>
      </w:r>
      <w:r w:rsidR="00E02E8C">
        <w:rPr>
          <w:rFonts w:ascii="Arial" w:hAnsi="Arial" w:cs="Arial"/>
          <w:i/>
          <w:sz w:val="20"/>
          <w:szCs w:val="20"/>
        </w:rPr>
        <w:t xml:space="preserve"> </w:t>
      </w:r>
      <w:hyperlink r:id="rId8" w:history="1">
        <w:r w:rsidRPr="00A67537">
          <w:rPr>
            <w:rStyle w:val="Hyperlink"/>
            <w:rFonts w:ascii="Arial" w:hAnsi="Arial" w:cs="Arial"/>
            <w:i/>
            <w:sz w:val="20"/>
            <w:szCs w:val="20"/>
          </w:rPr>
          <w:t>customer</w:t>
        </w:r>
        <w:r w:rsidR="00E02E8C">
          <w:rPr>
            <w:rStyle w:val="Hyperlink"/>
            <w:rFonts w:ascii="Arial" w:hAnsi="Arial" w:cs="Arial"/>
            <w:i/>
            <w:sz w:val="20"/>
            <w:szCs w:val="20"/>
          </w:rPr>
          <w:t xml:space="preserve"> </w:t>
        </w:r>
        <w:r w:rsidRPr="00A67537">
          <w:rPr>
            <w:rStyle w:val="Hyperlink"/>
            <w:rFonts w:ascii="Arial" w:hAnsi="Arial" w:cs="Arial"/>
            <w:i/>
            <w:sz w:val="20"/>
            <w:szCs w:val="20"/>
          </w:rPr>
          <w:t>service</w:t>
        </w:r>
      </w:hyperlink>
      <w:r w:rsidR="00E02E8C">
        <w:rPr>
          <w:rFonts w:ascii="Arial" w:hAnsi="Arial" w:cs="Arial"/>
          <w:i/>
          <w:sz w:val="20"/>
          <w:szCs w:val="20"/>
        </w:rPr>
        <w:t xml:space="preserve"> </w:t>
      </w:r>
      <w:r w:rsidRPr="00A67537">
        <w:rPr>
          <w:rFonts w:ascii="Arial" w:hAnsi="Arial" w:cs="Arial"/>
          <w:i/>
          <w:sz w:val="20"/>
          <w:szCs w:val="20"/>
        </w:rPr>
        <w:t>and</w:t>
      </w:r>
      <w:r w:rsidR="00E02E8C">
        <w:rPr>
          <w:rFonts w:ascii="Arial" w:hAnsi="Arial" w:cs="Arial"/>
          <w:i/>
          <w:sz w:val="20"/>
          <w:szCs w:val="20"/>
        </w:rPr>
        <w:t xml:space="preserve"> </w:t>
      </w:r>
      <w:hyperlink r:id="rId9" w:history="1">
        <w:r w:rsidRPr="00A67537">
          <w:rPr>
            <w:rStyle w:val="Hyperlink"/>
            <w:rFonts w:ascii="Arial" w:hAnsi="Arial" w:cs="Arial"/>
            <w:i/>
            <w:sz w:val="20"/>
            <w:szCs w:val="20"/>
          </w:rPr>
          <w:t>technical</w:t>
        </w:r>
        <w:r w:rsidR="00E02E8C">
          <w:rPr>
            <w:rStyle w:val="Hyperlink"/>
            <w:rFonts w:ascii="Arial" w:hAnsi="Arial" w:cs="Arial"/>
            <w:i/>
            <w:sz w:val="20"/>
            <w:szCs w:val="20"/>
          </w:rPr>
          <w:t xml:space="preserve"> </w:t>
        </w:r>
        <w:r w:rsidRPr="00A67537">
          <w:rPr>
            <w:rStyle w:val="Hyperlink"/>
            <w:rFonts w:ascii="Arial" w:hAnsi="Arial" w:cs="Arial"/>
            <w:i/>
            <w:sz w:val="20"/>
            <w:szCs w:val="20"/>
          </w:rPr>
          <w:t>assistance</w:t>
        </w:r>
      </w:hyperlink>
      <w:r w:rsidRPr="00A67537">
        <w:rPr>
          <w:rFonts w:ascii="Arial" w:hAnsi="Arial" w:cs="Arial"/>
          <w:i/>
          <w:sz w:val="20"/>
          <w:szCs w:val="20"/>
        </w:rPr>
        <w:t>.</w:t>
      </w:r>
      <w:r w:rsidR="00E02E8C">
        <w:rPr>
          <w:rFonts w:ascii="Arial" w:hAnsi="Arial" w:cs="Arial"/>
          <w:i/>
          <w:sz w:val="20"/>
          <w:szCs w:val="20"/>
        </w:rPr>
        <w:t xml:space="preserve"> </w:t>
      </w:r>
      <w:r w:rsidRPr="00A67537">
        <w:rPr>
          <w:rFonts w:ascii="Arial" w:hAnsi="Arial" w:cs="Arial"/>
          <w:i/>
          <w:sz w:val="20"/>
          <w:szCs w:val="20"/>
        </w:rPr>
        <w:t>RHEINZINK</w:t>
      </w:r>
      <w:r w:rsidR="00E02E8C">
        <w:rPr>
          <w:rFonts w:ascii="Arial" w:hAnsi="Arial" w:cs="Arial"/>
          <w:i/>
          <w:sz w:val="20"/>
          <w:szCs w:val="20"/>
        </w:rPr>
        <w:t xml:space="preserve"> </w:t>
      </w:r>
      <w:r w:rsidRPr="00A67537">
        <w:rPr>
          <w:rFonts w:ascii="Arial" w:hAnsi="Arial" w:cs="Arial"/>
          <w:i/>
          <w:sz w:val="20"/>
          <w:szCs w:val="20"/>
        </w:rPr>
        <w:t>is</w:t>
      </w:r>
      <w:r w:rsidR="00E02E8C">
        <w:rPr>
          <w:rFonts w:ascii="Arial" w:hAnsi="Arial" w:cs="Arial"/>
          <w:i/>
          <w:sz w:val="20"/>
          <w:szCs w:val="20"/>
        </w:rPr>
        <w:t xml:space="preserve"> </w:t>
      </w:r>
      <w:r w:rsidRPr="00A67537">
        <w:rPr>
          <w:rFonts w:ascii="Arial" w:hAnsi="Arial" w:cs="Arial"/>
          <w:i/>
          <w:sz w:val="20"/>
          <w:szCs w:val="20"/>
        </w:rPr>
        <w:t>readily</w:t>
      </w:r>
      <w:r w:rsidR="00E02E8C">
        <w:rPr>
          <w:rFonts w:ascii="Arial" w:hAnsi="Arial" w:cs="Arial"/>
          <w:i/>
          <w:sz w:val="20"/>
          <w:szCs w:val="20"/>
        </w:rPr>
        <w:t xml:space="preserve"> </w:t>
      </w:r>
      <w:r w:rsidRPr="00A67537">
        <w:rPr>
          <w:rFonts w:ascii="Arial" w:hAnsi="Arial" w:cs="Arial"/>
          <w:i/>
          <w:sz w:val="20"/>
          <w:szCs w:val="20"/>
        </w:rPr>
        <w:t>available</w:t>
      </w:r>
      <w:r w:rsidR="00E02E8C">
        <w:rPr>
          <w:rFonts w:ascii="Arial" w:hAnsi="Arial" w:cs="Arial"/>
          <w:i/>
          <w:sz w:val="20"/>
          <w:szCs w:val="20"/>
        </w:rPr>
        <w:t xml:space="preserve"> </w:t>
      </w:r>
      <w:r w:rsidRPr="00A67537">
        <w:rPr>
          <w:rFonts w:ascii="Arial" w:hAnsi="Arial" w:cs="Arial"/>
          <w:i/>
          <w:sz w:val="20"/>
          <w:szCs w:val="20"/>
        </w:rPr>
        <w:t>through</w:t>
      </w:r>
      <w:r w:rsidR="00E02E8C">
        <w:rPr>
          <w:rFonts w:ascii="Arial" w:hAnsi="Arial" w:cs="Arial"/>
          <w:i/>
          <w:sz w:val="20"/>
          <w:szCs w:val="20"/>
        </w:rPr>
        <w:t xml:space="preserve"> </w:t>
      </w:r>
      <w:r w:rsidRPr="00A67537">
        <w:rPr>
          <w:rFonts w:ascii="Arial" w:hAnsi="Arial" w:cs="Arial"/>
          <w:i/>
          <w:sz w:val="20"/>
          <w:szCs w:val="20"/>
        </w:rPr>
        <w:t>an</w:t>
      </w:r>
      <w:r w:rsidR="00E02E8C">
        <w:rPr>
          <w:rFonts w:ascii="Arial" w:hAnsi="Arial" w:cs="Arial"/>
          <w:i/>
          <w:sz w:val="20"/>
          <w:szCs w:val="20"/>
        </w:rPr>
        <w:t xml:space="preserve"> </w:t>
      </w:r>
      <w:r w:rsidRPr="00A67537">
        <w:rPr>
          <w:rFonts w:ascii="Arial" w:hAnsi="Arial" w:cs="Arial"/>
          <w:i/>
          <w:sz w:val="20"/>
          <w:szCs w:val="20"/>
        </w:rPr>
        <w:t>established</w:t>
      </w:r>
      <w:r w:rsidR="00E02E8C">
        <w:rPr>
          <w:rFonts w:ascii="Arial" w:hAnsi="Arial" w:cs="Arial"/>
          <w:i/>
          <w:sz w:val="20"/>
          <w:szCs w:val="20"/>
        </w:rPr>
        <w:t xml:space="preserve"> </w:t>
      </w:r>
      <w:r w:rsidRPr="00A67537">
        <w:rPr>
          <w:rFonts w:ascii="Arial" w:hAnsi="Arial" w:cs="Arial"/>
          <w:i/>
          <w:sz w:val="20"/>
          <w:szCs w:val="20"/>
        </w:rPr>
        <w:t>network</w:t>
      </w:r>
      <w:r w:rsidR="00E02E8C">
        <w:rPr>
          <w:rFonts w:ascii="Arial" w:hAnsi="Arial" w:cs="Arial"/>
          <w:i/>
          <w:sz w:val="20"/>
          <w:szCs w:val="20"/>
        </w:rPr>
        <w:t xml:space="preserve"> </w:t>
      </w:r>
      <w:r w:rsidRPr="00A67537">
        <w:rPr>
          <w:rFonts w:ascii="Arial" w:hAnsi="Arial" w:cs="Arial"/>
          <w:i/>
          <w:sz w:val="20"/>
          <w:szCs w:val="20"/>
        </w:rPr>
        <w:t>of</w:t>
      </w:r>
      <w:r w:rsidR="00E02E8C">
        <w:rPr>
          <w:rFonts w:ascii="Arial" w:hAnsi="Arial" w:cs="Arial"/>
          <w:i/>
          <w:sz w:val="20"/>
          <w:szCs w:val="20"/>
        </w:rPr>
        <w:t xml:space="preserve"> </w:t>
      </w:r>
      <w:hyperlink r:id="rId10" w:history="1">
        <w:r w:rsidRPr="00A67537">
          <w:rPr>
            <w:rStyle w:val="Hyperlink"/>
            <w:rFonts w:ascii="Arial" w:hAnsi="Arial" w:cs="Arial"/>
            <w:i/>
            <w:sz w:val="20"/>
            <w:szCs w:val="20"/>
          </w:rPr>
          <w:t>qualified</w:t>
        </w:r>
        <w:r w:rsidR="00E02E8C">
          <w:rPr>
            <w:rStyle w:val="Hyperlink"/>
            <w:rFonts w:ascii="Arial" w:hAnsi="Arial" w:cs="Arial"/>
            <w:i/>
            <w:sz w:val="20"/>
            <w:szCs w:val="20"/>
          </w:rPr>
          <w:t xml:space="preserve"> </w:t>
        </w:r>
        <w:r w:rsidRPr="00A67537">
          <w:rPr>
            <w:rStyle w:val="Hyperlink"/>
            <w:rFonts w:ascii="Arial" w:hAnsi="Arial" w:cs="Arial"/>
            <w:i/>
            <w:sz w:val="20"/>
            <w:szCs w:val="20"/>
          </w:rPr>
          <w:t>distributors</w:t>
        </w:r>
      </w:hyperlink>
      <w:r w:rsidR="00E02E8C">
        <w:rPr>
          <w:rFonts w:ascii="Arial" w:hAnsi="Arial" w:cs="Arial"/>
          <w:i/>
          <w:sz w:val="20"/>
          <w:szCs w:val="20"/>
        </w:rPr>
        <w:t xml:space="preserve"> </w:t>
      </w:r>
      <w:r w:rsidRPr="00A67537">
        <w:rPr>
          <w:rFonts w:ascii="Arial" w:hAnsi="Arial" w:cs="Arial"/>
          <w:i/>
          <w:sz w:val="20"/>
          <w:szCs w:val="20"/>
        </w:rPr>
        <w:t>and</w:t>
      </w:r>
      <w:r w:rsidR="00E02E8C">
        <w:rPr>
          <w:rFonts w:ascii="Arial" w:hAnsi="Arial" w:cs="Arial"/>
          <w:i/>
          <w:sz w:val="20"/>
          <w:szCs w:val="20"/>
        </w:rPr>
        <w:t xml:space="preserve"> </w:t>
      </w:r>
      <w:hyperlink r:id="rId11" w:history="1">
        <w:r w:rsidRPr="00A67537">
          <w:rPr>
            <w:rStyle w:val="Hyperlink"/>
            <w:rFonts w:ascii="Arial" w:hAnsi="Arial" w:cs="Arial"/>
            <w:i/>
            <w:sz w:val="20"/>
            <w:szCs w:val="20"/>
          </w:rPr>
          <w:t>systems</w:t>
        </w:r>
        <w:r w:rsidR="00E02E8C">
          <w:rPr>
            <w:rStyle w:val="Hyperlink"/>
            <w:rFonts w:ascii="Arial" w:hAnsi="Arial" w:cs="Arial"/>
            <w:i/>
            <w:sz w:val="20"/>
            <w:szCs w:val="20"/>
          </w:rPr>
          <w:t xml:space="preserve"> </w:t>
        </w:r>
        <w:r w:rsidRPr="00A67537">
          <w:rPr>
            <w:rStyle w:val="Hyperlink"/>
            <w:rFonts w:ascii="Arial" w:hAnsi="Arial" w:cs="Arial"/>
            <w:i/>
            <w:sz w:val="20"/>
            <w:szCs w:val="20"/>
          </w:rPr>
          <w:t>partners</w:t>
        </w:r>
      </w:hyperlink>
      <w:r w:rsidR="00E02E8C">
        <w:rPr>
          <w:rFonts w:ascii="Arial" w:hAnsi="Arial" w:cs="Arial"/>
          <w:i/>
          <w:sz w:val="20"/>
          <w:szCs w:val="20"/>
        </w:rPr>
        <w:t xml:space="preserve"> </w:t>
      </w:r>
      <w:r w:rsidRPr="00A67537">
        <w:rPr>
          <w:rFonts w:ascii="Arial" w:hAnsi="Arial" w:cs="Arial"/>
          <w:i/>
          <w:sz w:val="20"/>
          <w:szCs w:val="20"/>
        </w:rPr>
        <w:t>across</w:t>
      </w:r>
      <w:r w:rsidR="00E02E8C">
        <w:rPr>
          <w:rFonts w:ascii="Arial" w:hAnsi="Arial" w:cs="Arial"/>
          <w:i/>
          <w:sz w:val="20"/>
          <w:szCs w:val="20"/>
        </w:rPr>
        <w:t xml:space="preserve"> </w:t>
      </w:r>
      <w:r w:rsidRPr="00A67537">
        <w:rPr>
          <w:rFonts w:ascii="Arial" w:hAnsi="Arial" w:cs="Arial"/>
          <w:i/>
          <w:sz w:val="20"/>
          <w:szCs w:val="20"/>
        </w:rPr>
        <w:t>the</w:t>
      </w:r>
      <w:r w:rsidR="00E02E8C">
        <w:rPr>
          <w:rFonts w:ascii="Arial" w:hAnsi="Arial" w:cs="Arial"/>
          <w:i/>
          <w:sz w:val="20"/>
          <w:szCs w:val="20"/>
        </w:rPr>
        <w:t xml:space="preserve"> </w:t>
      </w:r>
      <w:r w:rsidRPr="00A67537">
        <w:rPr>
          <w:rFonts w:ascii="Arial" w:hAnsi="Arial" w:cs="Arial"/>
          <w:i/>
          <w:sz w:val="20"/>
          <w:szCs w:val="20"/>
        </w:rPr>
        <w:t>United</w:t>
      </w:r>
      <w:r w:rsidR="00E02E8C">
        <w:rPr>
          <w:rFonts w:ascii="Arial" w:hAnsi="Arial" w:cs="Arial"/>
          <w:i/>
          <w:sz w:val="20"/>
          <w:szCs w:val="20"/>
        </w:rPr>
        <w:t xml:space="preserve"> </w:t>
      </w:r>
      <w:r w:rsidRPr="00A67537">
        <w:rPr>
          <w:rFonts w:ascii="Arial" w:hAnsi="Arial" w:cs="Arial"/>
          <w:i/>
          <w:sz w:val="20"/>
          <w:szCs w:val="20"/>
        </w:rPr>
        <w:t>States,</w:t>
      </w:r>
      <w:r w:rsidR="00E02E8C">
        <w:rPr>
          <w:rFonts w:ascii="Arial" w:hAnsi="Arial" w:cs="Arial"/>
          <w:i/>
          <w:sz w:val="20"/>
          <w:szCs w:val="20"/>
        </w:rPr>
        <w:t xml:space="preserve"> </w:t>
      </w:r>
      <w:r w:rsidRPr="00A67537">
        <w:rPr>
          <w:rFonts w:ascii="Arial" w:hAnsi="Arial" w:cs="Arial"/>
          <w:i/>
          <w:sz w:val="20"/>
          <w:szCs w:val="20"/>
        </w:rPr>
        <w:t>Canada</w:t>
      </w:r>
      <w:r w:rsidR="00E02E8C">
        <w:rPr>
          <w:rFonts w:ascii="Arial" w:hAnsi="Arial" w:cs="Arial"/>
          <w:i/>
          <w:sz w:val="20"/>
          <w:szCs w:val="20"/>
        </w:rPr>
        <w:t xml:space="preserve"> </w:t>
      </w:r>
      <w:r w:rsidRPr="00A67537">
        <w:rPr>
          <w:rFonts w:ascii="Arial" w:hAnsi="Arial" w:cs="Arial"/>
          <w:i/>
          <w:sz w:val="20"/>
          <w:szCs w:val="20"/>
        </w:rPr>
        <w:t>and</w:t>
      </w:r>
      <w:r w:rsidR="00E02E8C">
        <w:rPr>
          <w:rFonts w:ascii="Arial" w:hAnsi="Arial" w:cs="Arial"/>
          <w:i/>
          <w:sz w:val="20"/>
          <w:szCs w:val="20"/>
        </w:rPr>
        <w:t xml:space="preserve"> </w:t>
      </w:r>
      <w:r w:rsidRPr="00A67537">
        <w:rPr>
          <w:rFonts w:ascii="Arial" w:hAnsi="Arial" w:cs="Arial"/>
          <w:i/>
          <w:sz w:val="20"/>
          <w:szCs w:val="20"/>
        </w:rPr>
        <w:t>Mexico.</w:t>
      </w:r>
      <w:r w:rsidR="00E02E8C">
        <w:rPr>
          <w:rFonts w:ascii="Arial" w:hAnsi="Arial" w:cs="Arial"/>
          <w:i/>
          <w:sz w:val="20"/>
          <w:szCs w:val="20"/>
        </w:rPr>
        <w:t xml:space="preserve"> </w:t>
      </w:r>
      <w:r w:rsidRPr="00A67537">
        <w:rPr>
          <w:rFonts w:ascii="Arial" w:hAnsi="Arial" w:cs="Arial"/>
          <w:i/>
          <w:sz w:val="20"/>
          <w:szCs w:val="20"/>
        </w:rPr>
        <w:t>Ideal</w:t>
      </w:r>
      <w:r w:rsidR="00E02E8C">
        <w:rPr>
          <w:rFonts w:ascii="Arial" w:hAnsi="Arial" w:cs="Arial"/>
          <w:i/>
          <w:sz w:val="20"/>
          <w:szCs w:val="20"/>
        </w:rPr>
        <w:t xml:space="preserve"> </w:t>
      </w:r>
      <w:r w:rsidRPr="00A67537">
        <w:rPr>
          <w:rFonts w:ascii="Arial" w:hAnsi="Arial" w:cs="Arial"/>
          <w:i/>
          <w:sz w:val="20"/>
          <w:szCs w:val="20"/>
        </w:rPr>
        <w:t>for</w:t>
      </w:r>
      <w:r w:rsidR="00E02E8C">
        <w:rPr>
          <w:rFonts w:ascii="Arial" w:hAnsi="Arial" w:cs="Arial"/>
          <w:i/>
          <w:sz w:val="20"/>
          <w:szCs w:val="20"/>
        </w:rPr>
        <w:t xml:space="preserve"> </w:t>
      </w:r>
      <w:hyperlink r:id="rId12" w:history="1">
        <w:r w:rsidRPr="00A67537">
          <w:rPr>
            <w:rStyle w:val="Hyperlink"/>
            <w:rFonts w:ascii="Arial" w:hAnsi="Arial" w:cs="Arial"/>
            <w:i/>
            <w:sz w:val="20"/>
            <w:szCs w:val="20"/>
          </w:rPr>
          <w:t>roofing</w:t>
        </w:r>
      </w:hyperlink>
      <w:r w:rsidRPr="00A67537">
        <w:rPr>
          <w:rFonts w:ascii="Arial" w:hAnsi="Arial" w:cs="Arial"/>
          <w:i/>
          <w:sz w:val="20"/>
          <w:szCs w:val="20"/>
        </w:rPr>
        <w:t>,</w:t>
      </w:r>
      <w:r w:rsidR="00E02E8C">
        <w:rPr>
          <w:rFonts w:ascii="Arial" w:hAnsi="Arial" w:cs="Arial"/>
          <w:i/>
          <w:sz w:val="20"/>
          <w:szCs w:val="20"/>
        </w:rPr>
        <w:t xml:space="preserve"> </w:t>
      </w:r>
      <w:hyperlink r:id="rId13" w:history="1">
        <w:r w:rsidRPr="00A67537">
          <w:rPr>
            <w:rStyle w:val="Hyperlink"/>
            <w:rFonts w:ascii="Arial" w:hAnsi="Arial" w:cs="Arial"/>
            <w:i/>
            <w:sz w:val="20"/>
            <w:szCs w:val="20"/>
          </w:rPr>
          <w:t>façade</w:t>
        </w:r>
      </w:hyperlink>
      <w:r w:rsidRPr="00A67537">
        <w:rPr>
          <w:rFonts w:ascii="Arial" w:hAnsi="Arial" w:cs="Arial"/>
          <w:i/>
          <w:sz w:val="20"/>
          <w:szCs w:val="20"/>
        </w:rPr>
        <w:t>,</w:t>
      </w:r>
      <w:r w:rsidR="00E02E8C">
        <w:rPr>
          <w:rFonts w:ascii="Arial" w:hAnsi="Arial" w:cs="Arial"/>
          <w:i/>
          <w:sz w:val="20"/>
          <w:szCs w:val="20"/>
        </w:rPr>
        <w:t xml:space="preserve"> </w:t>
      </w:r>
      <w:hyperlink r:id="rId14" w:history="1">
        <w:r w:rsidRPr="00A67537">
          <w:rPr>
            <w:rStyle w:val="Hyperlink"/>
            <w:rFonts w:ascii="Arial" w:hAnsi="Arial" w:cs="Arial"/>
            <w:i/>
            <w:sz w:val="20"/>
            <w:szCs w:val="20"/>
          </w:rPr>
          <w:t>gutter</w:t>
        </w:r>
      </w:hyperlink>
      <w:r w:rsidR="00E02E8C">
        <w:rPr>
          <w:rFonts w:ascii="Arial" w:hAnsi="Arial" w:cs="Arial"/>
          <w:i/>
          <w:sz w:val="20"/>
          <w:szCs w:val="20"/>
        </w:rPr>
        <w:t xml:space="preserve"> </w:t>
      </w:r>
      <w:r w:rsidRPr="00A67537">
        <w:rPr>
          <w:rFonts w:ascii="Arial" w:hAnsi="Arial" w:cs="Arial"/>
          <w:i/>
          <w:sz w:val="20"/>
          <w:szCs w:val="20"/>
        </w:rPr>
        <w:t>an</w:t>
      </w:r>
      <w:r w:rsidR="0043733B" w:rsidRPr="00A67537">
        <w:rPr>
          <w:rFonts w:ascii="Arial" w:hAnsi="Arial" w:cs="Arial"/>
          <w:i/>
          <w:sz w:val="20"/>
          <w:szCs w:val="20"/>
        </w:rPr>
        <w:t>d</w:t>
      </w:r>
      <w:r w:rsidR="00E02E8C">
        <w:rPr>
          <w:rFonts w:ascii="Arial" w:hAnsi="Arial" w:cs="Arial"/>
          <w:i/>
          <w:sz w:val="20"/>
          <w:szCs w:val="20"/>
        </w:rPr>
        <w:t xml:space="preserve"> </w:t>
      </w:r>
      <w:r w:rsidR="0043733B" w:rsidRPr="00A67537">
        <w:rPr>
          <w:rFonts w:ascii="Arial" w:hAnsi="Arial" w:cs="Arial"/>
          <w:i/>
          <w:sz w:val="20"/>
          <w:szCs w:val="20"/>
        </w:rPr>
        <w:t>interior</w:t>
      </w:r>
      <w:r w:rsidR="00E02E8C">
        <w:rPr>
          <w:rFonts w:ascii="Arial" w:hAnsi="Arial" w:cs="Arial"/>
          <w:i/>
          <w:sz w:val="20"/>
          <w:szCs w:val="20"/>
        </w:rPr>
        <w:t xml:space="preserve"> </w:t>
      </w:r>
      <w:r w:rsidR="0043733B" w:rsidRPr="00A67537">
        <w:rPr>
          <w:rFonts w:ascii="Arial" w:hAnsi="Arial" w:cs="Arial"/>
          <w:i/>
          <w:sz w:val="20"/>
          <w:szCs w:val="20"/>
        </w:rPr>
        <w:t>applications.</w:t>
      </w:r>
      <w:r w:rsidR="00E02E8C">
        <w:rPr>
          <w:rFonts w:ascii="Arial" w:hAnsi="Arial" w:cs="Arial"/>
          <w:i/>
          <w:sz w:val="20"/>
          <w:szCs w:val="20"/>
        </w:rPr>
        <w:t xml:space="preserve"> </w:t>
      </w:r>
      <w:r w:rsidRPr="00A67537">
        <w:rPr>
          <w:rFonts w:ascii="Arial" w:hAnsi="Arial" w:cs="Arial"/>
          <w:i/>
          <w:sz w:val="20"/>
          <w:szCs w:val="20"/>
        </w:rPr>
        <w:t>RHEINZINK</w:t>
      </w:r>
      <w:r w:rsidR="00E02E8C">
        <w:rPr>
          <w:rFonts w:ascii="Arial" w:hAnsi="Arial" w:cs="Arial"/>
          <w:i/>
          <w:sz w:val="20"/>
          <w:szCs w:val="20"/>
        </w:rPr>
        <w:t xml:space="preserve"> </w:t>
      </w:r>
      <w:r w:rsidRPr="00A67537">
        <w:rPr>
          <w:rFonts w:ascii="Arial" w:hAnsi="Arial" w:cs="Arial"/>
          <w:i/>
          <w:sz w:val="20"/>
          <w:szCs w:val="20"/>
        </w:rPr>
        <w:t>is</w:t>
      </w:r>
      <w:r w:rsidR="00E02E8C">
        <w:rPr>
          <w:rFonts w:ascii="Arial" w:hAnsi="Arial" w:cs="Arial"/>
          <w:i/>
          <w:sz w:val="20"/>
          <w:szCs w:val="20"/>
        </w:rPr>
        <w:t xml:space="preserve"> </w:t>
      </w:r>
      <w:hyperlink r:id="rId15" w:history="1">
        <w:r w:rsidRPr="00A67537">
          <w:rPr>
            <w:rStyle w:val="Hyperlink"/>
            <w:rFonts w:ascii="Arial" w:hAnsi="Arial" w:cs="Arial"/>
            <w:i/>
            <w:sz w:val="20"/>
            <w:szCs w:val="20"/>
          </w:rPr>
          <w:t>environmentally</w:t>
        </w:r>
        <w:r w:rsidR="00E02E8C">
          <w:rPr>
            <w:rStyle w:val="Hyperlink"/>
            <w:rFonts w:ascii="Arial" w:hAnsi="Arial" w:cs="Arial"/>
            <w:i/>
            <w:sz w:val="20"/>
            <w:szCs w:val="20"/>
          </w:rPr>
          <w:t xml:space="preserve"> </w:t>
        </w:r>
        <w:r w:rsidRPr="00A67537">
          <w:rPr>
            <w:rStyle w:val="Hyperlink"/>
            <w:rFonts w:ascii="Arial" w:hAnsi="Arial" w:cs="Arial"/>
            <w:i/>
            <w:sz w:val="20"/>
            <w:szCs w:val="20"/>
          </w:rPr>
          <w:t>friendly</w:t>
        </w:r>
      </w:hyperlink>
      <w:r w:rsidRPr="00A67537">
        <w:rPr>
          <w:rFonts w:ascii="Arial" w:hAnsi="Arial" w:cs="Arial"/>
          <w:i/>
          <w:sz w:val="20"/>
          <w:szCs w:val="20"/>
        </w:rPr>
        <w:t>,</w:t>
      </w:r>
      <w:r w:rsidR="00E02E8C">
        <w:rPr>
          <w:rFonts w:ascii="Arial" w:hAnsi="Arial" w:cs="Arial"/>
          <w:i/>
          <w:sz w:val="20"/>
          <w:szCs w:val="20"/>
        </w:rPr>
        <w:t xml:space="preserve"> </w:t>
      </w:r>
      <w:r w:rsidRPr="00A67537">
        <w:rPr>
          <w:rFonts w:ascii="Arial" w:hAnsi="Arial" w:cs="Arial"/>
          <w:i/>
          <w:sz w:val="20"/>
          <w:szCs w:val="20"/>
        </w:rPr>
        <w:t>100</w:t>
      </w:r>
      <w:r w:rsidR="00F4416C">
        <w:rPr>
          <w:rFonts w:ascii="Arial" w:hAnsi="Arial" w:cs="Arial"/>
          <w:i/>
          <w:sz w:val="20"/>
          <w:szCs w:val="20"/>
        </w:rPr>
        <w:t>%</w:t>
      </w:r>
      <w:r w:rsidR="00E02E8C">
        <w:rPr>
          <w:rFonts w:ascii="Arial" w:hAnsi="Arial" w:cs="Arial"/>
          <w:i/>
          <w:sz w:val="20"/>
          <w:szCs w:val="20"/>
        </w:rPr>
        <w:t xml:space="preserve"> </w:t>
      </w:r>
      <w:r w:rsidRPr="00A67537">
        <w:rPr>
          <w:rFonts w:ascii="Arial" w:hAnsi="Arial" w:cs="Arial"/>
          <w:i/>
          <w:sz w:val="20"/>
          <w:szCs w:val="20"/>
        </w:rPr>
        <w:t>recyclable</w:t>
      </w:r>
      <w:r w:rsidR="00E02E8C">
        <w:rPr>
          <w:rFonts w:ascii="Arial" w:hAnsi="Arial" w:cs="Arial"/>
          <w:i/>
          <w:sz w:val="20"/>
          <w:szCs w:val="20"/>
        </w:rPr>
        <w:t xml:space="preserve"> </w:t>
      </w:r>
      <w:r w:rsidRPr="00A67537">
        <w:rPr>
          <w:rFonts w:ascii="Arial" w:hAnsi="Arial" w:cs="Arial"/>
          <w:i/>
          <w:sz w:val="20"/>
          <w:szCs w:val="20"/>
        </w:rPr>
        <w:t>and</w:t>
      </w:r>
      <w:r w:rsidR="00E02E8C">
        <w:rPr>
          <w:rFonts w:ascii="Arial" w:hAnsi="Arial" w:cs="Arial"/>
          <w:i/>
          <w:sz w:val="20"/>
          <w:szCs w:val="20"/>
        </w:rPr>
        <w:t xml:space="preserve"> </w:t>
      </w:r>
      <w:r w:rsidRPr="00A67537">
        <w:rPr>
          <w:rFonts w:ascii="Arial" w:hAnsi="Arial" w:cs="Arial"/>
          <w:i/>
          <w:sz w:val="20"/>
          <w:szCs w:val="20"/>
        </w:rPr>
        <w:t>offers</w:t>
      </w:r>
      <w:r w:rsidR="00E02E8C">
        <w:rPr>
          <w:rFonts w:ascii="Arial" w:hAnsi="Arial" w:cs="Arial"/>
          <w:i/>
          <w:sz w:val="20"/>
          <w:szCs w:val="20"/>
        </w:rPr>
        <w:t xml:space="preserve"> </w:t>
      </w:r>
      <w:r w:rsidRPr="00A67537">
        <w:rPr>
          <w:rFonts w:ascii="Arial" w:hAnsi="Arial" w:cs="Arial"/>
          <w:i/>
          <w:sz w:val="20"/>
          <w:szCs w:val="20"/>
        </w:rPr>
        <w:t>a</w:t>
      </w:r>
      <w:r w:rsidR="00E02E8C">
        <w:rPr>
          <w:rFonts w:ascii="Arial" w:hAnsi="Arial" w:cs="Arial"/>
          <w:i/>
          <w:sz w:val="20"/>
          <w:szCs w:val="20"/>
        </w:rPr>
        <w:t xml:space="preserve"> </w:t>
      </w:r>
      <w:r w:rsidRPr="00A67537">
        <w:rPr>
          <w:rFonts w:ascii="Arial" w:hAnsi="Arial" w:cs="Arial"/>
          <w:i/>
          <w:sz w:val="20"/>
          <w:szCs w:val="20"/>
        </w:rPr>
        <w:t>potential</w:t>
      </w:r>
      <w:r w:rsidR="00E02E8C">
        <w:rPr>
          <w:rFonts w:ascii="Arial" w:hAnsi="Arial" w:cs="Arial"/>
          <w:i/>
          <w:sz w:val="20"/>
          <w:szCs w:val="20"/>
        </w:rPr>
        <w:t xml:space="preserve"> </w:t>
      </w:r>
      <w:r w:rsidRPr="00A67537">
        <w:rPr>
          <w:rFonts w:ascii="Arial" w:hAnsi="Arial" w:cs="Arial"/>
          <w:i/>
          <w:sz w:val="20"/>
          <w:szCs w:val="20"/>
        </w:rPr>
        <w:t>lifespan</w:t>
      </w:r>
      <w:r w:rsidR="00E02E8C">
        <w:rPr>
          <w:rFonts w:ascii="Arial" w:hAnsi="Arial" w:cs="Arial"/>
          <w:i/>
          <w:sz w:val="20"/>
          <w:szCs w:val="20"/>
        </w:rPr>
        <w:t xml:space="preserve"> </w:t>
      </w:r>
      <w:r w:rsidRPr="00A67537">
        <w:rPr>
          <w:rFonts w:ascii="Arial" w:hAnsi="Arial" w:cs="Arial"/>
          <w:i/>
          <w:sz w:val="20"/>
          <w:szCs w:val="20"/>
        </w:rPr>
        <w:t>of</w:t>
      </w:r>
      <w:r w:rsidR="00E02E8C">
        <w:rPr>
          <w:rFonts w:ascii="Arial" w:hAnsi="Arial" w:cs="Arial"/>
          <w:i/>
          <w:sz w:val="20"/>
          <w:szCs w:val="20"/>
        </w:rPr>
        <w:t xml:space="preserve"> </w:t>
      </w:r>
      <w:r w:rsidRPr="00A67537">
        <w:rPr>
          <w:rFonts w:ascii="Arial" w:hAnsi="Arial" w:cs="Arial"/>
          <w:i/>
          <w:sz w:val="20"/>
          <w:szCs w:val="20"/>
        </w:rPr>
        <w:t>100</w:t>
      </w:r>
      <w:r w:rsidR="00E02E8C">
        <w:rPr>
          <w:rFonts w:ascii="Arial" w:hAnsi="Arial" w:cs="Arial"/>
          <w:i/>
          <w:sz w:val="20"/>
          <w:szCs w:val="20"/>
        </w:rPr>
        <w:t xml:space="preserve"> </w:t>
      </w:r>
      <w:r w:rsidRPr="00A67537">
        <w:rPr>
          <w:rFonts w:ascii="Arial" w:hAnsi="Arial" w:cs="Arial"/>
          <w:i/>
          <w:sz w:val="20"/>
          <w:szCs w:val="20"/>
        </w:rPr>
        <w:t>years</w:t>
      </w:r>
      <w:r w:rsidR="00E02E8C">
        <w:rPr>
          <w:rFonts w:ascii="Arial" w:hAnsi="Arial" w:cs="Arial"/>
          <w:i/>
          <w:sz w:val="20"/>
          <w:szCs w:val="20"/>
        </w:rPr>
        <w:t xml:space="preserve"> </w:t>
      </w:r>
      <w:r w:rsidRPr="00A67537">
        <w:rPr>
          <w:rFonts w:ascii="Arial" w:hAnsi="Arial" w:cs="Arial"/>
          <w:i/>
          <w:sz w:val="20"/>
          <w:szCs w:val="20"/>
        </w:rPr>
        <w:t>or</w:t>
      </w:r>
      <w:r w:rsidR="00E02E8C">
        <w:rPr>
          <w:rFonts w:ascii="Arial" w:hAnsi="Arial" w:cs="Arial"/>
          <w:i/>
          <w:sz w:val="20"/>
          <w:szCs w:val="20"/>
        </w:rPr>
        <w:t xml:space="preserve"> </w:t>
      </w:r>
      <w:r w:rsidRPr="00A67537">
        <w:rPr>
          <w:rFonts w:ascii="Arial" w:hAnsi="Arial" w:cs="Arial"/>
          <w:i/>
          <w:sz w:val="20"/>
          <w:szCs w:val="20"/>
        </w:rPr>
        <w:t>more.</w:t>
      </w:r>
    </w:p>
    <w:p w14:paraId="4F6322C7" w14:textId="77777777" w:rsidR="00881EC5" w:rsidRPr="00A67537" w:rsidRDefault="00881EC5" w:rsidP="00D40120">
      <w:pPr>
        <w:rPr>
          <w:rFonts w:ascii="Arial" w:hAnsi="Arial" w:cs="Arial"/>
          <w:i/>
          <w:sz w:val="20"/>
          <w:szCs w:val="20"/>
        </w:rPr>
      </w:pPr>
    </w:p>
    <w:p w14:paraId="293A1DA9" w14:textId="1A0EBC46" w:rsidR="009F67A8" w:rsidRPr="00A67537" w:rsidRDefault="009F67A8" w:rsidP="00D40120">
      <w:pPr>
        <w:rPr>
          <w:rFonts w:ascii="Arial" w:hAnsi="Arial" w:cs="Arial"/>
          <w:i/>
          <w:sz w:val="20"/>
          <w:szCs w:val="20"/>
        </w:rPr>
      </w:pPr>
      <w:r w:rsidRPr="00A67537">
        <w:rPr>
          <w:rFonts w:ascii="Arial" w:hAnsi="Arial" w:cs="Arial"/>
          <w:i/>
          <w:sz w:val="20"/>
          <w:szCs w:val="20"/>
        </w:rPr>
        <w:t>For</w:t>
      </w:r>
      <w:r w:rsidR="00E02E8C">
        <w:rPr>
          <w:rFonts w:ascii="Arial" w:hAnsi="Arial" w:cs="Arial"/>
          <w:i/>
          <w:sz w:val="20"/>
          <w:szCs w:val="20"/>
        </w:rPr>
        <w:t xml:space="preserve"> </w:t>
      </w:r>
      <w:r w:rsidRPr="00A67537">
        <w:rPr>
          <w:rFonts w:ascii="Arial" w:hAnsi="Arial" w:cs="Arial"/>
          <w:i/>
          <w:sz w:val="20"/>
          <w:szCs w:val="20"/>
        </w:rPr>
        <w:t>more</w:t>
      </w:r>
      <w:r w:rsidR="00E02E8C">
        <w:rPr>
          <w:rFonts w:ascii="Arial" w:hAnsi="Arial" w:cs="Arial"/>
          <w:i/>
          <w:sz w:val="20"/>
          <w:szCs w:val="20"/>
        </w:rPr>
        <w:t xml:space="preserve"> </w:t>
      </w:r>
      <w:r w:rsidRPr="00A67537">
        <w:rPr>
          <w:rFonts w:ascii="Arial" w:hAnsi="Arial" w:cs="Arial"/>
          <w:i/>
          <w:sz w:val="20"/>
          <w:szCs w:val="20"/>
        </w:rPr>
        <w:t>information</w:t>
      </w:r>
      <w:r w:rsidR="00E02E8C">
        <w:rPr>
          <w:rFonts w:ascii="Arial" w:hAnsi="Arial" w:cs="Arial"/>
          <w:i/>
          <w:sz w:val="20"/>
          <w:szCs w:val="20"/>
        </w:rPr>
        <w:t xml:space="preserve"> </w:t>
      </w:r>
      <w:r w:rsidRPr="00A67537">
        <w:rPr>
          <w:rFonts w:ascii="Arial" w:hAnsi="Arial" w:cs="Arial"/>
          <w:i/>
          <w:sz w:val="20"/>
          <w:szCs w:val="20"/>
        </w:rPr>
        <w:t>on</w:t>
      </w:r>
      <w:r w:rsidR="00E02E8C">
        <w:rPr>
          <w:rFonts w:ascii="Arial" w:hAnsi="Arial" w:cs="Arial"/>
          <w:i/>
          <w:sz w:val="20"/>
          <w:szCs w:val="20"/>
        </w:rPr>
        <w:t xml:space="preserve"> </w:t>
      </w:r>
      <w:r w:rsidRPr="00A67537">
        <w:rPr>
          <w:rFonts w:ascii="Arial" w:hAnsi="Arial" w:cs="Arial"/>
          <w:i/>
          <w:sz w:val="20"/>
          <w:szCs w:val="20"/>
        </w:rPr>
        <w:t>RHEINZINK,</w:t>
      </w:r>
      <w:r w:rsidR="00E02E8C">
        <w:rPr>
          <w:rFonts w:ascii="Arial" w:hAnsi="Arial" w:cs="Arial"/>
          <w:i/>
          <w:sz w:val="20"/>
          <w:szCs w:val="20"/>
        </w:rPr>
        <w:t xml:space="preserve"> </w:t>
      </w:r>
      <w:r w:rsidRPr="00A67537">
        <w:rPr>
          <w:rFonts w:ascii="Arial" w:hAnsi="Arial" w:cs="Arial"/>
          <w:i/>
          <w:sz w:val="20"/>
          <w:szCs w:val="20"/>
        </w:rPr>
        <w:t>call</w:t>
      </w:r>
      <w:r w:rsidR="00E02E8C">
        <w:rPr>
          <w:rFonts w:ascii="Arial" w:hAnsi="Arial" w:cs="Arial"/>
          <w:i/>
          <w:sz w:val="20"/>
          <w:szCs w:val="20"/>
        </w:rPr>
        <w:t xml:space="preserve"> </w:t>
      </w:r>
      <w:r w:rsidRPr="00A67537">
        <w:rPr>
          <w:rFonts w:ascii="Arial" w:hAnsi="Arial" w:cs="Arial"/>
          <w:i/>
          <w:sz w:val="20"/>
          <w:szCs w:val="20"/>
        </w:rPr>
        <w:t>781-729-0812</w:t>
      </w:r>
      <w:r w:rsidR="00E02E8C">
        <w:rPr>
          <w:rFonts w:ascii="Arial" w:hAnsi="Arial" w:cs="Arial"/>
          <w:i/>
          <w:sz w:val="20"/>
          <w:szCs w:val="20"/>
        </w:rPr>
        <w:t xml:space="preserve"> </w:t>
      </w:r>
      <w:r w:rsidRPr="00A67537">
        <w:rPr>
          <w:rFonts w:ascii="Arial" w:hAnsi="Arial" w:cs="Arial"/>
          <w:i/>
          <w:sz w:val="20"/>
          <w:szCs w:val="20"/>
        </w:rPr>
        <w:t>or</w:t>
      </w:r>
      <w:r w:rsidR="00E02E8C">
        <w:rPr>
          <w:rFonts w:ascii="Arial" w:hAnsi="Arial" w:cs="Arial"/>
          <w:i/>
          <w:sz w:val="20"/>
          <w:szCs w:val="20"/>
        </w:rPr>
        <w:t xml:space="preserve"> </w:t>
      </w:r>
      <w:r w:rsidRPr="00A67537">
        <w:rPr>
          <w:rFonts w:ascii="Arial" w:hAnsi="Arial" w:cs="Arial"/>
          <w:i/>
          <w:sz w:val="20"/>
          <w:szCs w:val="20"/>
        </w:rPr>
        <w:t>visit</w:t>
      </w:r>
      <w:r w:rsidR="00E02E8C">
        <w:rPr>
          <w:rFonts w:ascii="Arial" w:hAnsi="Arial" w:cs="Arial"/>
          <w:i/>
          <w:sz w:val="20"/>
          <w:szCs w:val="20"/>
        </w:rPr>
        <w:t xml:space="preserve"> </w:t>
      </w:r>
      <w:hyperlink r:id="rId16" w:history="1">
        <w:r w:rsidRPr="00A67537">
          <w:rPr>
            <w:rStyle w:val="Hyperlink"/>
            <w:rFonts w:ascii="Arial" w:hAnsi="Arial" w:cs="Arial"/>
            <w:i/>
            <w:sz w:val="20"/>
            <w:szCs w:val="20"/>
          </w:rPr>
          <w:t>www.rheinzink.us</w:t>
        </w:r>
      </w:hyperlink>
      <w:r w:rsidRPr="00A67537">
        <w:rPr>
          <w:rFonts w:ascii="Arial" w:hAnsi="Arial" w:cs="Arial"/>
          <w:i/>
          <w:sz w:val="20"/>
          <w:szCs w:val="20"/>
        </w:rPr>
        <w:t>.</w:t>
      </w:r>
    </w:p>
    <w:p w14:paraId="3590AF6B" w14:textId="77777777" w:rsidR="009F67A8" w:rsidRPr="00A67537" w:rsidRDefault="00881EC5" w:rsidP="00D40120">
      <w:pPr>
        <w:jc w:val="center"/>
        <w:rPr>
          <w:rFonts w:ascii="Arial" w:hAnsi="Arial" w:cs="Arial"/>
          <w:i/>
          <w:sz w:val="20"/>
          <w:szCs w:val="20"/>
        </w:rPr>
      </w:pPr>
      <w:r w:rsidRPr="00A67537">
        <w:rPr>
          <w:rFonts w:ascii="Arial" w:hAnsi="Arial" w:cs="Arial"/>
          <w:i/>
          <w:sz w:val="20"/>
          <w:szCs w:val="20"/>
        </w:rPr>
        <w:t>###</w:t>
      </w:r>
    </w:p>
    <w:sectPr w:rsidR="009F67A8" w:rsidRPr="00A67537" w:rsidSect="00C05F58">
      <w:headerReference w:type="default" r:id="rId17"/>
      <w:footerReference w:type="default" r:id="rId18"/>
      <w:pgSz w:w="12240" w:h="15840"/>
      <w:pgMar w:top="1152" w:right="1080" w:bottom="72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EA8BD" w14:textId="77777777" w:rsidR="00FB0B50" w:rsidRDefault="00FB0B50" w:rsidP="000F0029">
      <w:r>
        <w:separator/>
      </w:r>
    </w:p>
  </w:endnote>
  <w:endnote w:type="continuationSeparator" w:id="0">
    <w:p w14:paraId="56A9A4D5" w14:textId="77777777" w:rsidR="00FB0B50" w:rsidRDefault="00FB0B50" w:rsidP="000F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Z Futura">
    <w:altName w:val="Calibri"/>
    <w:panose1 w:val="020B0604020202020204"/>
    <w:charset w:val="00"/>
    <w:family w:val="swiss"/>
    <w:pitch w:val="variable"/>
    <w:sig w:usb0="00000001"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E6D8" w14:textId="4C583BF8"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RHEINZINK</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America,</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Inc.</w:t>
    </w:r>
    <w:r w:rsidRPr="00C7739C">
      <w:rPr>
        <w:rFonts w:ascii="RZ Futura" w:hAnsi="RZ Futura"/>
        <w:color w:val="808080" w:themeColor="background1" w:themeShade="80"/>
        <w:sz w:val="15"/>
        <w:szCs w:val="15"/>
      </w:rPr>
      <w:tab/>
      <w:t>Tel:</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+1</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781</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729</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0812</w:t>
    </w:r>
  </w:p>
  <w:p w14:paraId="1F90DEE3" w14:textId="0C18C9D8"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96F</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Commerce</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Way</w:t>
    </w:r>
    <w:r w:rsidRPr="00C7739C">
      <w:rPr>
        <w:rFonts w:ascii="RZ Futura" w:hAnsi="RZ Futura"/>
        <w:color w:val="808080" w:themeColor="background1" w:themeShade="80"/>
        <w:sz w:val="15"/>
        <w:szCs w:val="15"/>
      </w:rPr>
      <w:tab/>
    </w:r>
    <w:r>
      <w:rPr>
        <w:rFonts w:ascii="RZ Futura" w:hAnsi="RZ Futura"/>
        <w:color w:val="808080" w:themeColor="background1" w:themeShade="80"/>
        <w:sz w:val="15"/>
        <w:szCs w:val="15"/>
      </w:rPr>
      <w:tab/>
    </w:r>
    <w:r w:rsidRPr="00C7739C">
      <w:rPr>
        <w:rFonts w:ascii="RZ Futura" w:hAnsi="RZ Futura"/>
        <w:color w:val="808080" w:themeColor="background1" w:themeShade="80"/>
        <w:sz w:val="15"/>
        <w:szCs w:val="15"/>
      </w:rPr>
      <w:t>Fax:</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+1</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781</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729</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0812</w:t>
    </w:r>
  </w:p>
  <w:p w14:paraId="13C36C08" w14:textId="6CBAA18D"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Woburn,</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MA01801</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info@rheinzink.com</w:t>
    </w:r>
  </w:p>
  <w:p w14:paraId="4B141FE9" w14:textId="77777777"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USA</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www.rheinzink.us</w:t>
    </w:r>
  </w:p>
  <w:p w14:paraId="5E18FF8A" w14:textId="77777777" w:rsidR="00E02E8C" w:rsidRDefault="00E02E8C">
    <w:pPr>
      <w:pStyle w:val="Footer"/>
    </w:pPr>
  </w:p>
  <w:p w14:paraId="00103F6E" w14:textId="77777777" w:rsidR="00E02E8C" w:rsidRDefault="00E02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6DB77" w14:textId="77777777" w:rsidR="00FB0B50" w:rsidRDefault="00FB0B50" w:rsidP="000F0029">
      <w:r>
        <w:separator/>
      </w:r>
    </w:p>
  </w:footnote>
  <w:footnote w:type="continuationSeparator" w:id="0">
    <w:p w14:paraId="2F8F431E" w14:textId="77777777" w:rsidR="00FB0B50" w:rsidRDefault="00FB0B50" w:rsidP="000F0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D3628" w14:textId="77777777" w:rsidR="00E02E8C" w:rsidRDefault="00E02E8C">
    <w:pPr>
      <w:pStyle w:val="Header"/>
    </w:pPr>
    <w:r>
      <w:rPr>
        <w:noProof/>
      </w:rPr>
      <w:drawing>
        <wp:anchor distT="0" distB="0" distL="114300" distR="114300" simplePos="0" relativeHeight="251659264" behindDoc="0" locked="1" layoutInCell="0" allowOverlap="1" wp14:anchorId="18EC31DD" wp14:editId="3841BD8F">
          <wp:simplePos x="0" y="0"/>
          <wp:positionH relativeFrom="page">
            <wp:posOffset>4517390</wp:posOffset>
          </wp:positionH>
          <wp:positionV relativeFrom="page">
            <wp:posOffset>494030</wp:posOffset>
          </wp:positionV>
          <wp:extent cx="2569464" cy="411480"/>
          <wp:effectExtent l="0" t="0" r="2540" b="7620"/>
          <wp:wrapTopAndBottom/>
          <wp:docPr id="2" name="Picture 2" descr="R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Z-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9464" cy="411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934419" w14:textId="77777777" w:rsidR="00E02E8C" w:rsidRDefault="00E02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975EE"/>
    <w:multiLevelType w:val="hybridMultilevel"/>
    <w:tmpl w:val="7A48C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24102C"/>
    <w:multiLevelType w:val="hybridMultilevel"/>
    <w:tmpl w:val="8A763A5C"/>
    <w:numStyleLink w:val="ImportedStyle1"/>
  </w:abstractNum>
  <w:abstractNum w:abstractNumId="2" w15:restartNumberingAfterBreak="0">
    <w:nsid w:val="33592ACD"/>
    <w:multiLevelType w:val="hybridMultilevel"/>
    <w:tmpl w:val="8A763A5C"/>
    <w:styleLink w:val="ImportedStyle1"/>
    <w:lvl w:ilvl="0" w:tplc="418CE5C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A22F8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A4597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4AE70F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40176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CE26CE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8AAB2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CD49C7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3FAA3F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8DC5BA1"/>
    <w:multiLevelType w:val="hybridMultilevel"/>
    <w:tmpl w:val="F1061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6F0890"/>
    <w:multiLevelType w:val="hybridMultilevel"/>
    <w:tmpl w:val="4808C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AF87F6A"/>
    <w:multiLevelType w:val="hybridMultilevel"/>
    <w:tmpl w:val="D67CE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BAD74BE"/>
    <w:multiLevelType w:val="hybridMultilevel"/>
    <w:tmpl w:val="EBE08FBA"/>
    <w:lvl w:ilvl="0" w:tplc="43AA585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0029"/>
    <w:rsid w:val="00004C11"/>
    <w:rsid w:val="000110E7"/>
    <w:rsid w:val="00013541"/>
    <w:rsid w:val="00035A7F"/>
    <w:rsid w:val="00057C88"/>
    <w:rsid w:val="0006002B"/>
    <w:rsid w:val="00070344"/>
    <w:rsid w:val="00073581"/>
    <w:rsid w:val="000820DC"/>
    <w:rsid w:val="00084402"/>
    <w:rsid w:val="00096779"/>
    <w:rsid w:val="00097E37"/>
    <w:rsid w:val="000F0029"/>
    <w:rsid w:val="0010071A"/>
    <w:rsid w:val="00115D6A"/>
    <w:rsid w:val="00132510"/>
    <w:rsid w:val="0013389D"/>
    <w:rsid w:val="00140AD9"/>
    <w:rsid w:val="00152630"/>
    <w:rsid w:val="00154092"/>
    <w:rsid w:val="00187556"/>
    <w:rsid w:val="001F712F"/>
    <w:rsid w:val="002263EE"/>
    <w:rsid w:val="002454B2"/>
    <w:rsid w:val="002649C7"/>
    <w:rsid w:val="00267DE2"/>
    <w:rsid w:val="00274F22"/>
    <w:rsid w:val="0028109D"/>
    <w:rsid w:val="00292ECF"/>
    <w:rsid w:val="002A20E4"/>
    <w:rsid w:val="002A34AD"/>
    <w:rsid w:val="002B2DE2"/>
    <w:rsid w:val="002C6CF4"/>
    <w:rsid w:val="002D01AD"/>
    <w:rsid w:val="002F47DE"/>
    <w:rsid w:val="003210C9"/>
    <w:rsid w:val="00327C17"/>
    <w:rsid w:val="00344714"/>
    <w:rsid w:val="00352BB5"/>
    <w:rsid w:val="00356A0F"/>
    <w:rsid w:val="00361924"/>
    <w:rsid w:val="00363BDA"/>
    <w:rsid w:val="00395EE1"/>
    <w:rsid w:val="003A3E31"/>
    <w:rsid w:val="003C2B52"/>
    <w:rsid w:val="003C4C39"/>
    <w:rsid w:val="003C528E"/>
    <w:rsid w:val="003D6389"/>
    <w:rsid w:val="003F3A7B"/>
    <w:rsid w:val="0041297F"/>
    <w:rsid w:val="00414166"/>
    <w:rsid w:val="00417003"/>
    <w:rsid w:val="0042181D"/>
    <w:rsid w:val="0043733B"/>
    <w:rsid w:val="004516D7"/>
    <w:rsid w:val="004559C7"/>
    <w:rsid w:val="00476750"/>
    <w:rsid w:val="00484543"/>
    <w:rsid w:val="0048613F"/>
    <w:rsid w:val="00491053"/>
    <w:rsid w:val="00494E1A"/>
    <w:rsid w:val="004A1792"/>
    <w:rsid w:val="004A7984"/>
    <w:rsid w:val="004B5A48"/>
    <w:rsid w:val="004B5FC2"/>
    <w:rsid w:val="004B6DF7"/>
    <w:rsid w:val="004E6B44"/>
    <w:rsid w:val="004F2417"/>
    <w:rsid w:val="004F60DF"/>
    <w:rsid w:val="005244E0"/>
    <w:rsid w:val="00524F22"/>
    <w:rsid w:val="00531385"/>
    <w:rsid w:val="00531B22"/>
    <w:rsid w:val="00562F24"/>
    <w:rsid w:val="005C1AFF"/>
    <w:rsid w:val="005D2424"/>
    <w:rsid w:val="005D754B"/>
    <w:rsid w:val="006000C9"/>
    <w:rsid w:val="006023A2"/>
    <w:rsid w:val="00604D51"/>
    <w:rsid w:val="00606696"/>
    <w:rsid w:val="00650741"/>
    <w:rsid w:val="0065116E"/>
    <w:rsid w:val="00664FF2"/>
    <w:rsid w:val="00690382"/>
    <w:rsid w:val="0069221C"/>
    <w:rsid w:val="00694C34"/>
    <w:rsid w:val="006B1207"/>
    <w:rsid w:val="006C5506"/>
    <w:rsid w:val="006D1558"/>
    <w:rsid w:val="006F4819"/>
    <w:rsid w:val="006F5031"/>
    <w:rsid w:val="00701F59"/>
    <w:rsid w:val="0071396C"/>
    <w:rsid w:val="007177AF"/>
    <w:rsid w:val="00722A8D"/>
    <w:rsid w:val="00724E98"/>
    <w:rsid w:val="00733B69"/>
    <w:rsid w:val="007353C2"/>
    <w:rsid w:val="0073697C"/>
    <w:rsid w:val="00737E66"/>
    <w:rsid w:val="0075071F"/>
    <w:rsid w:val="0077171C"/>
    <w:rsid w:val="007A2D1E"/>
    <w:rsid w:val="007B6CBA"/>
    <w:rsid w:val="007D2CDF"/>
    <w:rsid w:val="007E5DEC"/>
    <w:rsid w:val="00802E54"/>
    <w:rsid w:val="00807D9B"/>
    <w:rsid w:val="008150AE"/>
    <w:rsid w:val="00820A4A"/>
    <w:rsid w:val="0082418B"/>
    <w:rsid w:val="0083560B"/>
    <w:rsid w:val="008370DA"/>
    <w:rsid w:val="00861E74"/>
    <w:rsid w:val="00870FFD"/>
    <w:rsid w:val="00877100"/>
    <w:rsid w:val="00880BEE"/>
    <w:rsid w:val="00881EC5"/>
    <w:rsid w:val="00890F66"/>
    <w:rsid w:val="008E1956"/>
    <w:rsid w:val="008E7D0D"/>
    <w:rsid w:val="00903E2C"/>
    <w:rsid w:val="00920E4B"/>
    <w:rsid w:val="00933855"/>
    <w:rsid w:val="00942733"/>
    <w:rsid w:val="009510EE"/>
    <w:rsid w:val="00952000"/>
    <w:rsid w:val="00972F1A"/>
    <w:rsid w:val="009A4402"/>
    <w:rsid w:val="009C4196"/>
    <w:rsid w:val="009C4DF3"/>
    <w:rsid w:val="009F17DA"/>
    <w:rsid w:val="009F67A8"/>
    <w:rsid w:val="00A0193A"/>
    <w:rsid w:val="00A02BA4"/>
    <w:rsid w:val="00A02E9A"/>
    <w:rsid w:val="00A02F81"/>
    <w:rsid w:val="00A048A5"/>
    <w:rsid w:val="00A21660"/>
    <w:rsid w:val="00A44DD6"/>
    <w:rsid w:val="00A470FC"/>
    <w:rsid w:val="00A61D94"/>
    <w:rsid w:val="00A67537"/>
    <w:rsid w:val="00A725D5"/>
    <w:rsid w:val="00AA75B3"/>
    <w:rsid w:val="00AB18F2"/>
    <w:rsid w:val="00AB41EB"/>
    <w:rsid w:val="00AC0F8E"/>
    <w:rsid w:val="00AC3C06"/>
    <w:rsid w:val="00AC7F19"/>
    <w:rsid w:val="00AD7D01"/>
    <w:rsid w:val="00AE42FC"/>
    <w:rsid w:val="00AE5974"/>
    <w:rsid w:val="00B00457"/>
    <w:rsid w:val="00B02C23"/>
    <w:rsid w:val="00B140AB"/>
    <w:rsid w:val="00B170EC"/>
    <w:rsid w:val="00B218AE"/>
    <w:rsid w:val="00B37299"/>
    <w:rsid w:val="00B425FA"/>
    <w:rsid w:val="00B74000"/>
    <w:rsid w:val="00B77D6D"/>
    <w:rsid w:val="00B80C69"/>
    <w:rsid w:val="00B82E64"/>
    <w:rsid w:val="00B96734"/>
    <w:rsid w:val="00C05F58"/>
    <w:rsid w:val="00C21A9B"/>
    <w:rsid w:val="00C22916"/>
    <w:rsid w:val="00C23635"/>
    <w:rsid w:val="00C3670B"/>
    <w:rsid w:val="00C6332E"/>
    <w:rsid w:val="00C70F01"/>
    <w:rsid w:val="00C71CC5"/>
    <w:rsid w:val="00C76524"/>
    <w:rsid w:val="00CA30D8"/>
    <w:rsid w:val="00CB537C"/>
    <w:rsid w:val="00CB6573"/>
    <w:rsid w:val="00CC6B37"/>
    <w:rsid w:val="00CD1829"/>
    <w:rsid w:val="00CD4646"/>
    <w:rsid w:val="00CD548A"/>
    <w:rsid w:val="00CF11D4"/>
    <w:rsid w:val="00CF22E3"/>
    <w:rsid w:val="00CF2F4F"/>
    <w:rsid w:val="00D03406"/>
    <w:rsid w:val="00D053E7"/>
    <w:rsid w:val="00D24B5F"/>
    <w:rsid w:val="00D40120"/>
    <w:rsid w:val="00D80DA7"/>
    <w:rsid w:val="00D8226D"/>
    <w:rsid w:val="00D91950"/>
    <w:rsid w:val="00D925DA"/>
    <w:rsid w:val="00DE3AED"/>
    <w:rsid w:val="00DF444F"/>
    <w:rsid w:val="00DF496C"/>
    <w:rsid w:val="00E02E8C"/>
    <w:rsid w:val="00E06FEA"/>
    <w:rsid w:val="00E14C68"/>
    <w:rsid w:val="00E64913"/>
    <w:rsid w:val="00E75EA8"/>
    <w:rsid w:val="00E91D41"/>
    <w:rsid w:val="00EA2057"/>
    <w:rsid w:val="00EA2AE2"/>
    <w:rsid w:val="00EB0662"/>
    <w:rsid w:val="00EB1E48"/>
    <w:rsid w:val="00EB4900"/>
    <w:rsid w:val="00EC13B7"/>
    <w:rsid w:val="00EC4254"/>
    <w:rsid w:val="00F35518"/>
    <w:rsid w:val="00F42F45"/>
    <w:rsid w:val="00F4416C"/>
    <w:rsid w:val="00F46AB0"/>
    <w:rsid w:val="00F75271"/>
    <w:rsid w:val="00F9179C"/>
    <w:rsid w:val="00F95937"/>
    <w:rsid w:val="00FB0B50"/>
    <w:rsid w:val="00FB2E9A"/>
    <w:rsid w:val="00FC75F4"/>
    <w:rsid w:val="00FD05B5"/>
    <w:rsid w:val="00FD3457"/>
    <w:rsid w:val="00FE1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92C0B"/>
  <w15:docId w15:val="{D551FDE0-1786-7C45-A430-806C4EE0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2E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002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029"/>
    <w:rPr>
      <w:sz w:val="20"/>
      <w:szCs w:val="20"/>
    </w:rPr>
  </w:style>
  <w:style w:type="character" w:styleId="FootnoteReference">
    <w:name w:val="footnote reference"/>
    <w:basedOn w:val="DefaultParagraphFont"/>
    <w:uiPriority w:val="99"/>
    <w:semiHidden/>
    <w:unhideWhenUsed/>
    <w:rsid w:val="000F0029"/>
    <w:rPr>
      <w:vertAlign w:val="superscript"/>
    </w:rPr>
  </w:style>
  <w:style w:type="paragraph" w:styleId="Header">
    <w:name w:val="header"/>
    <w:basedOn w:val="Normal"/>
    <w:link w:val="Head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F0029"/>
  </w:style>
  <w:style w:type="paragraph" w:styleId="Footer">
    <w:name w:val="footer"/>
    <w:basedOn w:val="Normal"/>
    <w:link w:val="Foot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F0029"/>
  </w:style>
  <w:style w:type="paragraph" w:styleId="BalloonText">
    <w:name w:val="Balloon Text"/>
    <w:basedOn w:val="Normal"/>
    <w:link w:val="BalloonTextChar"/>
    <w:uiPriority w:val="99"/>
    <w:semiHidden/>
    <w:unhideWhenUsed/>
    <w:rsid w:val="000F0029"/>
    <w:rPr>
      <w:rFonts w:ascii="Tahoma" w:hAnsi="Tahoma" w:cs="Tahoma"/>
      <w:sz w:val="16"/>
      <w:szCs w:val="16"/>
    </w:rPr>
  </w:style>
  <w:style w:type="character" w:customStyle="1" w:styleId="BalloonTextChar">
    <w:name w:val="Balloon Text Char"/>
    <w:basedOn w:val="DefaultParagraphFont"/>
    <w:link w:val="BalloonText"/>
    <w:uiPriority w:val="99"/>
    <w:semiHidden/>
    <w:rsid w:val="000F0029"/>
    <w:rPr>
      <w:rFonts w:ascii="Tahoma" w:hAnsi="Tahoma" w:cs="Tahoma"/>
      <w:sz w:val="16"/>
      <w:szCs w:val="16"/>
    </w:rPr>
  </w:style>
  <w:style w:type="paragraph" w:styleId="NoSpacing">
    <w:name w:val="No Spacing"/>
    <w:uiPriority w:val="1"/>
    <w:qFormat/>
    <w:rsid w:val="00C05F58"/>
    <w:pPr>
      <w:spacing w:after="0" w:line="240" w:lineRule="auto"/>
    </w:pPr>
    <w:rPr>
      <w:rFonts w:ascii="Times New Roman" w:eastAsia="Times New Roman" w:hAnsi="Times New Roman" w:cs="Times New Roman"/>
      <w:sz w:val="24"/>
      <w:szCs w:val="24"/>
    </w:rPr>
  </w:style>
  <w:style w:type="character" w:styleId="Hyperlink">
    <w:name w:val="Hyperlink"/>
    <w:rsid w:val="009F67A8"/>
    <w:rPr>
      <w:color w:val="0000FF"/>
      <w:u w:val="single"/>
    </w:rPr>
  </w:style>
  <w:style w:type="paragraph" w:styleId="ListParagraph">
    <w:name w:val="List Paragraph"/>
    <w:basedOn w:val="Normal"/>
    <w:uiPriority w:val="34"/>
    <w:qFormat/>
    <w:rsid w:val="0075071F"/>
    <w:pPr>
      <w:ind w:left="720"/>
      <w:contextualSpacing/>
    </w:pPr>
  </w:style>
  <w:style w:type="character" w:customStyle="1" w:styleId="UnresolvedMention1">
    <w:name w:val="Unresolved Mention1"/>
    <w:basedOn w:val="DefaultParagraphFont"/>
    <w:uiPriority w:val="99"/>
    <w:semiHidden/>
    <w:unhideWhenUsed/>
    <w:rsid w:val="00A0193A"/>
    <w:rPr>
      <w:color w:val="605E5C"/>
      <w:shd w:val="clear" w:color="auto" w:fill="E1DFDD"/>
    </w:rPr>
  </w:style>
  <w:style w:type="character" w:styleId="FollowedHyperlink">
    <w:name w:val="FollowedHyperlink"/>
    <w:basedOn w:val="DefaultParagraphFont"/>
    <w:uiPriority w:val="99"/>
    <w:semiHidden/>
    <w:unhideWhenUsed/>
    <w:rsid w:val="00CB6573"/>
    <w:rPr>
      <w:color w:val="800080" w:themeColor="followedHyperlink"/>
      <w:u w:val="single"/>
    </w:rPr>
  </w:style>
  <w:style w:type="character" w:styleId="CommentReference">
    <w:name w:val="annotation reference"/>
    <w:basedOn w:val="DefaultParagraphFont"/>
    <w:uiPriority w:val="99"/>
    <w:semiHidden/>
    <w:unhideWhenUsed/>
    <w:rsid w:val="00AC0F8E"/>
    <w:rPr>
      <w:sz w:val="16"/>
      <w:szCs w:val="16"/>
    </w:rPr>
  </w:style>
  <w:style w:type="paragraph" w:styleId="CommentText">
    <w:name w:val="annotation text"/>
    <w:basedOn w:val="Normal"/>
    <w:link w:val="CommentTextChar"/>
    <w:uiPriority w:val="99"/>
    <w:semiHidden/>
    <w:unhideWhenUsed/>
    <w:rsid w:val="00AC0F8E"/>
    <w:rPr>
      <w:sz w:val="20"/>
      <w:szCs w:val="20"/>
    </w:rPr>
  </w:style>
  <w:style w:type="character" w:customStyle="1" w:styleId="CommentTextChar">
    <w:name w:val="Comment Text Char"/>
    <w:basedOn w:val="DefaultParagraphFont"/>
    <w:link w:val="CommentText"/>
    <w:uiPriority w:val="99"/>
    <w:semiHidden/>
    <w:rsid w:val="00AC0F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0F8E"/>
    <w:rPr>
      <w:b/>
      <w:bCs/>
    </w:rPr>
  </w:style>
  <w:style w:type="character" w:customStyle="1" w:styleId="CommentSubjectChar">
    <w:name w:val="Comment Subject Char"/>
    <w:basedOn w:val="CommentTextChar"/>
    <w:link w:val="CommentSubject"/>
    <w:uiPriority w:val="99"/>
    <w:semiHidden/>
    <w:rsid w:val="00AC0F8E"/>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187556"/>
    <w:pPr>
      <w:spacing w:before="100" w:beforeAutospacing="1" w:after="100" w:afterAutospacing="1"/>
    </w:pPr>
    <w:rPr>
      <w:rFonts w:eastAsiaTheme="minorEastAsia"/>
    </w:rPr>
  </w:style>
  <w:style w:type="paragraph" w:styleId="Revision">
    <w:name w:val="Revision"/>
    <w:hidden/>
    <w:uiPriority w:val="99"/>
    <w:semiHidden/>
    <w:rsid w:val="002C6CF4"/>
    <w:pPr>
      <w:spacing w:after="0" w:line="240" w:lineRule="auto"/>
    </w:pPr>
    <w:rPr>
      <w:rFonts w:ascii="Times New Roman" w:eastAsia="Times New Roman" w:hAnsi="Times New Roman" w:cs="Times New Roman"/>
      <w:sz w:val="24"/>
      <w:szCs w:val="24"/>
    </w:rPr>
  </w:style>
  <w:style w:type="character" w:customStyle="1" w:styleId="lrzxr">
    <w:name w:val="lrzxr"/>
    <w:basedOn w:val="DefaultParagraphFont"/>
    <w:rsid w:val="00E75EA8"/>
  </w:style>
  <w:style w:type="paragraph" w:customStyle="1" w:styleId="Default">
    <w:name w:val="Default"/>
    <w:rsid w:val="00920E4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Body">
    <w:name w:val="Body"/>
    <w:rsid w:val="00920E4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numbering" w:customStyle="1" w:styleId="ImportedStyle1">
    <w:name w:val="Imported Style 1"/>
    <w:rsid w:val="00920E4B"/>
    <w:pPr>
      <w:numPr>
        <w:numId w:val="4"/>
      </w:numPr>
    </w:pPr>
  </w:style>
  <w:style w:type="paragraph" w:styleId="PlainText">
    <w:name w:val="Plain Text"/>
    <w:basedOn w:val="Normal"/>
    <w:link w:val="PlainTextChar"/>
    <w:uiPriority w:val="99"/>
    <w:unhideWhenUsed/>
    <w:rsid w:val="00E02E8C"/>
    <w:pPr>
      <w:spacing w:before="100" w:beforeAutospacing="1" w:after="100" w:afterAutospacing="1"/>
    </w:pPr>
  </w:style>
  <w:style w:type="character" w:customStyle="1" w:styleId="PlainTextChar">
    <w:name w:val="Plain Text Char"/>
    <w:basedOn w:val="DefaultParagraphFont"/>
    <w:link w:val="PlainText"/>
    <w:uiPriority w:val="99"/>
    <w:rsid w:val="00E02E8C"/>
    <w:rPr>
      <w:rFonts w:ascii="Times New Roman" w:eastAsia="Times New Roman" w:hAnsi="Times New Roman" w:cs="Times New Roman"/>
      <w:sz w:val="24"/>
      <w:szCs w:val="24"/>
    </w:rPr>
  </w:style>
  <w:style w:type="character" w:customStyle="1" w:styleId="spelle">
    <w:name w:val="spelle"/>
    <w:basedOn w:val="DefaultParagraphFont"/>
    <w:rsid w:val="00E02E8C"/>
  </w:style>
  <w:style w:type="character" w:customStyle="1" w:styleId="apple-converted-space">
    <w:name w:val="apple-converted-space"/>
    <w:basedOn w:val="DefaultParagraphFont"/>
    <w:rsid w:val="00E02E8C"/>
  </w:style>
  <w:style w:type="character" w:customStyle="1" w:styleId="grame">
    <w:name w:val="grame"/>
    <w:basedOn w:val="DefaultParagraphFont"/>
    <w:rsid w:val="00E02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10725">
      <w:bodyDiv w:val="1"/>
      <w:marLeft w:val="0"/>
      <w:marRight w:val="0"/>
      <w:marTop w:val="0"/>
      <w:marBottom w:val="0"/>
      <w:divBdr>
        <w:top w:val="none" w:sz="0" w:space="0" w:color="auto"/>
        <w:left w:val="none" w:sz="0" w:space="0" w:color="auto"/>
        <w:bottom w:val="none" w:sz="0" w:space="0" w:color="auto"/>
        <w:right w:val="none" w:sz="0" w:space="0" w:color="auto"/>
      </w:divBdr>
    </w:div>
    <w:div w:id="391932853">
      <w:bodyDiv w:val="1"/>
      <w:marLeft w:val="0"/>
      <w:marRight w:val="0"/>
      <w:marTop w:val="0"/>
      <w:marBottom w:val="0"/>
      <w:divBdr>
        <w:top w:val="none" w:sz="0" w:space="0" w:color="auto"/>
        <w:left w:val="none" w:sz="0" w:space="0" w:color="auto"/>
        <w:bottom w:val="none" w:sz="0" w:space="0" w:color="auto"/>
        <w:right w:val="none" w:sz="0" w:space="0" w:color="auto"/>
      </w:divBdr>
    </w:div>
    <w:div w:id="803814729">
      <w:bodyDiv w:val="1"/>
      <w:marLeft w:val="0"/>
      <w:marRight w:val="0"/>
      <w:marTop w:val="0"/>
      <w:marBottom w:val="0"/>
      <w:divBdr>
        <w:top w:val="none" w:sz="0" w:space="0" w:color="auto"/>
        <w:left w:val="none" w:sz="0" w:space="0" w:color="auto"/>
        <w:bottom w:val="none" w:sz="0" w:space="0" w:color="auto"/>
        <w:right w:val="none" w:sz="0" w:space="0" w:color="auto"/>
      </w:divBdr>
    </w:div>
    <w:div w:id="1055080564">
      <w:bodyDiv w:val="1"/>
      <w:marLeft w:val="0"/>
      <w:marRight w:val="0"/>
      <w:marTop w:val="0"/>
      <w:marBottom w:val="0"/>
      <w:divBdr>
        <w:top w:val="none" w:sz="0" w:space="0" w:color="auto"/>
        <w:left w:val="none" w:sz="0" w:space="0" w:color="auto"/>
        <w:bottom w:val="none" w:sz="0" w:space="0" w:color="auto"/>
        <w:right w:val="none" w:sz="0" w:space="0" w:color="auto"/>
      </w:divBdr>
    </w:div>
    <w:div w:id="1289748728">
      <w:bodyDiv w:val="1"/>
      <w:marLeft w:val="0"/>
      <w:marRight w:val="0"/>
      <w:marTop w:val="0"/>
      <w:marBottom w:val="0"/>
      <w:divBdr>
        <w:top w:val="none" w:sz="0" w:space="0" w:color="auto"/>
        <w:left w:val="none" w:sz="0" w:space="0" w:color="auto"/>
        <w:bottom w:val="none" w:sz="0" w:space="0" w:color="auto"/>
        <w:right w:val="none" w:sz="0" w:space="0" w:color="auto"/>
      </w:divBdr>
    </w:div>
    <w:div w:id="1332441536">
      <w:bodyDiv w:val="1"/>
      <w:marLeft w:val="0"/>
      <w:marRight w:val="0"/>
      <w:marTop w:val="0"/>
      <w:marBottom w:val="0"/>
      <w:divBdr>
        <w:top w:val="none" w:sz="0" w:space="0" w:color="auto"/>
        <w:left w:val="none" w:sz="0" w:space="0" w:color="auto"/>
        <w:bottom w:val="none" w:sz="0" w:space="0" w:color="auto"/>
        <w:right w:val="none" w:sz="0" w:space="0" w:color="auto"/>
      </w:divBdr>
    </w:div>
    <w:div w:id="1441802134">
      <w:bodyDiv w:val="1"/>
      <w:marLeft w:val="0"/>
      <w:marRight w:val="0"/>
      <w:marTop w:val="0"/>
      <w:marBottom w:val="0"/>
      <w:divBdr>
        <w:top w:val="none" w:sz="0" w:space="0" w:color="auto"/>
        <w:left w:val="none" w:sz="0" w:space="0" w:color="auto"/>
        <w:bottom w:val="none" w:sz="0" w:space="0" w:color="auto"/>
        <w:right w:val="none" w:sz="0" w:space="0" w:color="auto"/>
      </w:divBdr>
    </w:div>
    <w:div w:id="201610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heinzink.com" TargetMode="External"/><Relationship Id="rId13" Type="http://schemas.openxmlformats.org/officeDocument/2006/relationships/hyperlink" Target="https://www.rheinzink.us/systems/zinc-wall-facade-panel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heinzink.us/systems/zinc-roof-and-gutter-system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heinzink.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heinzink.us/contacts/partners-in-zinc/" TargetMode="External"/><Relationship Id="rId5" Type="http://schemas.openxmlformats.org/officeDocument/2006/relationships/webSettings" Target="webSettings.xml"/><Relationship Id="rId15" Type="http://schemas.openxmlformats.org/officeDocument/2006/relationships/hyperlink" Target="https://www.rheinzink.us/technical-info/leed-sustainability/leed-epds-and-other-documentation/" TargetMode="External"/><Relationship Id="rId10" Type="http://schemas.openxmlformats.org/officeDocument/2006/relationships/hyperlink" Target="https://www.rheinzink.us/contacts/rheinzink-distributo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heinzink.us/contacts/rheinzink-contacts/" TargetMode="External"/><Relationship Id="rId14" Type="http://schemas.openxmlformats.org/officeDocument/2006/relationships/hyperlink" Target="https://www.rheinzink.us/systems/zinc-roof-and-gutter-systems/zinc-gutter-systems/zinc-gutter-system-half-rou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6A33F-C002-734A-B5AF-C88EB1414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Colaianni</dc:creator>
  <cp:lastModifiedBy>HeatherW</cp:lastModifiedBy>
  <cp:revision>12</cp:revision>
  <cp:lastPrinted>2020-02-25T21:43:00Z</cp:lastPrinted>
  <dcterms:created xsi:type="dcterms:W3CDTF">2020-02-24T18:16:00Z</dcterms:created>
  <dcterms:modified xsi:type="dcterms:W3CDTF">2020-02-27T16:37:00Z</dcterms:modified>
</cp:coreProperties>
</file>