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291E" w14:textId="77777777" w:rsidR="00CA0F8F" w:rsidRDefault="00CA0F8F" w:rsidP="00054D96">
      <w:pPr>
        <w:ind w:right="360"/>
      </w:pPr>
    </w:p>
    <w:p w14:paraId="25F729F5" w14:textId="77777777" w:rsidR="00CA0F8F" w:rsidRDefault="00CA0F8F" w:rsidP="00054D96">
      <w:pPr>
        <w:ind w:right="360"/>
      </w:pPr>
    </w:p>
    <w:p w14:paraId="16116F7A" w14:textId="77777777" w:rsidR="00CA0F8F" w:rsidRDefault="00CA0F8F" w:rsidP="00054D96">
      <w:pPr>
        <w:ind w:right="360"/>
      </w:pPr>
    </w:p>
    <w:p w14:paraId="35EE5C22" w14:textId="77777777" w:rsidR="0012522F" w:rsidRPr="0012522F" w:rsidRDefault="0012522F" w:rsidP="00054D96">
      <w:pPr>
        <w:ind w:right="360"/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054D96">
      <w:pPr>
        <w:ind w:right="360"/>
      </w:pPr>
    </w:p>
    <w:p w14:paraId="177D1E14" w14:textId="46432D2F" w:rsidR="00921F27" w:rsidRDefault="0012522F" w:rsidP="00054D96">
      <w:pPr>
        <w:ind w:right="360"/>
        <w:jc w:val="center"/>
        <w:rPr>
          <w:b/>
          <w:sz w:val="30"/>
          <w:szCs w:val="30"/>
        </w:rPr>
      </w:pPr>
      <w:r w:rsidRPr="000C6D8E">
        <w:rPr>
          <w:b/>
          <w:sz w:val="30"/>
          <w:szCs w:val="30"/>
        </w:rPr>
        <w:t>EXTECH</w:t>
      </w:r>
      <w:r w:rsidR="009D0BAB">
        <w:rPr>
          <w:b/>
          <w:sz w:val="30"/>
          <w:szCs w:val="30"/>
        </w:rPr>
        <w:t xml:space="preserve"> introduces </w:t>
      </w:r>
      <w:proofErr w:type="spellStart"/>
      <w:r w:rsidR="00FD29EB">
        <w:rPr>
          <w:b/>
          <w:sz w:val="30"/>
          <w:szCs w:val="30"/>
        </w:rPr>
        <w:t>SKY</w:t>
      </w:r>
      <w:r w:rsidR="007B564C">
        <w:rPr>
          <w:b/>
          <w:sz w:val="30"/>
          <w:szCs w:val="30"/>
        </w:rPr>
        <w:t>SHADE</w:t>
      </w:r>
      <w:proofErr w:type="spellEnd"/>
      <w:r w:rsidR="00FD29EB">
        <w:rPr>
          <w:b/>
          <w:sz w:val="30"/>
          <w:szCs w:val="30"/>
        </w:rPr>
        <w:t xml:space="preserve"> </w:t>
      </w:r>
      <w:r w:rsidR="009D0BAB">
        <w:rPr>
          <w:b/>
          <w:sz w:val="30"/>
          <w:szCs w:val="30"/>
        </w:rPr>
        <w:t>2500 glass canopy</w:t>
      </w:r>
      <w:r w:rsidR="00FD29EB">
        <w:rPr>
          <w:b/>
          <w:sz w:val="30"/>
          <w:szCs w:val="30"/>
        </w:rPr>
        <w:t xml:space="preserve"> system</w:t>
      </w:r>
    </w:p>
    <w:p w14:paraId="13B3D488" w14:textId="77777777" w:rsidR="0012522F" w:rsidRPr="00AA2139" w:rsidRDefault="0012522F" w:rsidP="00054D96">
      <w:pPr>
        <w:ind w:right="360"/>
      </w:pPr>
    </w:p>
    <w:p w14:paraId="4A7B4BF8" w14:textId="5A9CE462" w:rsidR="004D02DB" w:rsidRDefault="0012522F" w:rsidP="00054D96">
      <w:pPr>
        <w:ind w:right="360"/>
        <w:rPr>
          <w:rFonts w:eastAsia="Times New Roman" w:cs="Times New Roman"/>
        </w:rPr>
      </w:pPr>
      <w:r>
        <w:t xml:space="preserve">Pittsburgh </w:t>
      </w:r>
      <w:r w:rsidRPr="00AA2139">
        <w:t>(</w:t>
      </w:r>
      <w:r w:rsidR="007A3DC6">
        <w:t>April</w:t>
      </w:r>
      <w:bookmarkStart w:id="0" w:name="_GoBack"/>
      <w:bookmarkEnd w:id="0"/>
      <w:r w:rsidR="00AE5F38">
        <w:t xml:space="preserve"> 201</w:t>
      </w:r>
      <w:r w:rsidR="00FD29EB">
        <w:t>9</w:t>
      </w:r>
      <w:r w:rsidRPr="00AA2139">
        <w:t>) –</w:t>
      </w:r>
      <w:r w:rsidR="000E7D5E">
        <w:t xml:space="preserve"> </w:t>
      </w:r>
      <w:r w:rsidR="00FD29EB">
        <w:t>EXTECH/</w:t>
      </w:r>
      <w:r w:rsidR="005541A4" w:rsidRPr="00262C41">
        <w:t xml:space="preserve">Exterior Technologies, Inc. (EXTECH) </w:t>
      </w:r>
      <w:r w:rsidR="00FD29EB">
        <w:t xml:space="preserve">announces its new </w:t>
      </w:r>
      <w:proofErr w:type="spellStart"/>
      <w:r w:rsidR="00FD29EB">
        <w:t>SKY</w:t>
      </w:r>
      <w:r w:rsidR="007B564C">
        <w:t>SHADE</w:t>
      </w:r>
      <w:proofErr w:type="spellEnd"/>
      <w:r w:rsidR="00FD29EB">
        <w:t xml:space="preserve"> 2500® Series glass canopy system</w:t>
      </w:r>
      <w:r w:rsidR="00366104">
        <w:t>. The canopies can be incorporated into</w:t>
      </w:r>
      <w:r w:rsidR="004D02DB">
        <w:t xml:space="preserve"> </w:t>
      </w:r>
      <w:r w:rsidR="00366104">
        <w:t xml:space="preserve">freestanding structures, pavilions, walkways and other covered entrances for </w:t>
      </w:r>
      <w:r w:rsidR="009357F4" w:rsidRPr="00D21323">
        <w:rPr>
          <w:rFonts w:eastAsia="Times New Roman" w:cs="Times New Roman"/>
        </w:rPr>
        <w:t>commercial</w:t>
      </w:r>
      <w:r w:rsidR="00366104">
        <w:rPr>
          <w:rFonts w:eastAsia="Times New Roman" w:cs="Times New Roman"/>
        </w:rPr>
        <w:t>,</w:t>
      </w:r>
      <w:r w:rsidR="009357F4" w:rsidRPr="00D21323">
        <w:rPr>
          <w:rFonts w:eastAsia="Times New Roman" w:cs="Times New Roman"/>
        </w:rPr>
        <w:t xml:space="preserve"> industrial</w:t>
      </w:r>
      <w:r w:rsidR="00366104">
        <w:rPr>
          <w:rFonts w:eastAsia="Times New Roman" w:cs="Times New Roman"/>
        </w:rPr>
        <w:t xml:space="preserve"> and transportation applications.</w:t>
      </w:r>
    </w:p>
    <w:p w14:paraId="6061EC54" w14:textId="77777777" w:rsidR="004D02DB" w:rsidRDefault="004D02DB" w:rsidP="00054D96">
      <w:pPr>
        <w:ind w:right="360"/>
      </w:pPr>
    </w:p>
    <w:p w14:paraId="28B718E0" w14:textId="46AB8BBA" w:rsidR="0081185A" w:rsidRDefault="004D02DB" w:rsidP="00054D96">
      <w:pPr>
        <w:ind w:right="360"/>
      </w:pPr>
      <w:r>
        <w:t xml:space="preserve">“Glass canopies </w:t>
      </w:r>
      <w:r w:rsidR="007E495C">
        <w:t xml:space="preserve">are well suited for either contemporary or historical designs, and for completely custom creations. They blend form and function – </w:t>
      </w:r>
      <w:r>
        <w:t>allow</w:t>
      </w:r>
      <w:r w:rsidR="007E495C">
        <w:t xml:space="preserve">ing </w:t>
      </w:r>
      <w:r>
        <w:t xml:space="preserve">people to enjoy the sunshine and views in good </w:t>
      </w:r>
      <w:r w:rsidRPr="00A00EE9">
        <w:t>weather conditions, while sheltering them from rain and snow,” said Jim Leslie, general manager of</w:t>
      </w:r>
      <w:r>
        <w:t xml:space="preserve"> EXTECH. “Our </w:t>
      </w:r>
      <w:proofErr w:type="spellStart"/>
      <w:r>
        <w:t>SKY</w:t>
      </w:r>
      <w:r w:rsidR="007B564C">
        <w:t>SHADE</w:t>
      </w:r>
      <w:proofErr w:type="spellEnd"/>
      <w:r>
        <w:t xml:space="preserve"> 2500 system</w:t>
      </w:r>
      <w:r w:rsidR="007E495C">
        <w:t xml:space="preserve"> can be ordered in a variety of shapes and sizes. It</w:t>
      </w:r>
      <w:r>
        <w:t xml:space="preserve"> is purpose-built to </w:t>
      </w:r>
      <w:r w:rsidR="0081185A">
        <w:t xml:space="preserve">fabricate, ship and </w:t>
      </w:r>
      <w:r>
        <w:t xml:space="preserve">install quickly </w:t>
      </w:r>
      <w:r w:rsidR="0081185A">
        <w:t>at</w:t>
      </w:r>
      <w:r>
        <w:t xml:space="preserve"> competitive pric</w:t>
      </w:r>
      <w:r w:rsidR="0081185A">
        <w:t>ing</w:t>
      </w:r>
      <w:r>
        <w:t>.</w:t>
      </w:r>
      <w:r w:rsidR="0081185A">
        <w:t>”</w:t>
      </w:r>
    </w:p>
    <w:p w14:paraId="66D899FE" w14:textId="77777777" w:rsidR="0081185A" w:rsidRDefault="0081185A" w:rsidP="00054D96">
      <w:pPr>
        <w:ind w:right="360"/>
      </w:pPr>
    </w:p>
    <w:p w14:paraId="5CA58DAB" w14:textId="01941AE3" w:rsidR="007E495C" w:rsidRPr="00DB3840" w:rsidRDefault="0050614E" w:rsidP="00054D96">
      <w:pPr>
        <w:ind w:right="360"/>
        <w:rPr>
          <w:rFonts w:ascii="Calibri" w:hAnsi="Calibri" w:cs="Helvetica Neue"/>
          <w:color w:val="11151C"/>
        </w:rPr>
      </w:pPr>
      <w:r w:rsidRPr="00D21323">
        <w:rPr>
          <w:rFonts w:ascii="Calibri" w:hAnsi="Calibri" w:cs="Helvetica Neue"/>
          <w:color w:val="11151C"/>
        </w:rPr>
        <w:t>All of EXTECH’s systems are manufactured at its facility in Pittsburgh.</w:t>
      </w:r>
      <w:r>
        <w:rPr>
          <w:rFonts w:ascii="Calibri" w:hAnsi="Calibri" w:cs="Helvetica Neue"/>
          <w:color w:val="11151C"/>
        </w:rPr>
        <w:t xml:space="preserve"> </w:t>
      </w:r>
      <w:r w:rsidR="00054D96">
        <w:t>T</w:t>
      </w:r>
      <w:r w:rsidR="00B7136F">
        <w:t>he</w:t>
      </w:r>
      <w:r w:rsidR="0081185A">
        <w:t xml:space="preserve"> </w:t>
      </w:r>
      <w:proofErr w:type="spellStart"/>
      <w:r w:rsidR="0081185A">
        <w:t>SKY</w:t>
      </w:r>
      <w:r w:rsidR="007B564C">
        <w:t>SHADE</w:t>
      </w:r>
      <w:proofErr w:type="spellEnd"/>
      <w:r w:rsidR="0081185A">
        <w:t xml:space="preserve"> 2500 canopy system is engineere</w:t>
      </w:r>
      <w:r w:rsidR="0081185A" w:rsidRPr="008F22C2">
        <w:t>d</w:t>
      </w:r>
      <w:r w:rsidR="004D02DB" w:rsidRPr="008F22C2">
        <w:t xml:space="preserve"> for </w:t>
      </w:r>
      <w:r w:rsidR="0081185A" w:rsidRPr="008F22C2">
        <w:t>long spans</w:t>
      </w:r>
      <w:r w:rsidR="008F22C2" w:rsidRPr="008F22C2">
        <w:t>, u</w:t>
      </w:r>
      <w:r w:rsidR="008F22C2" w:rsidRPr="00A00EE9">
        <w:t xml:space="preserve">p to </w:t>
      </w:r>
      <w:r w:rsidR="00A00EE9" w:rsidRPr="00A00EE9">
        <w:t>12-foot</w:t>
      </w:r>
      <w:r w:rsidR="008F22C2" w:rsidRPr="00A00EE9">
        <w:t xml:space="preserve"> lengths, </w:t>
      </w:r>
      <w:r w:rsidR="0081185A" w:rsidRPr="00A00EE9">
        <w:t xml:space="preserve">and </w:t>
      </w:r>
      <w:r w:rsidR="004D02DB" w:rsidRPr="00A00EE9">
        <w:t xml:space="preserve">glass </w:t>
      </w:r>
      <w:r w:rsidR="007E495C" w:rsidRPr="00A00EE9">
        <w:t>panels</w:t>
      </w:r>
      <w:r w:rsidR="008F22C2">
        <w:t xml:space="preserve"> </w:t>
      </w:r>
      <w:r w:rsidR="00054D96">
        <w:t xml:space="preserve">with 9/16-inch or larger </w:t>
      </w:r>
      <w:r w:rsidR="0081185A">
        <w:t>thickness</w:t>
      </w:r>
      <w:r w:rsidR="00054D96">
        <w:t>es</w:t>
      </w:r>
      <w:r w:rsidR="0081185A">
        <w:t xml:space="preserve">. </w:t>
      </w:r>
      <w:r w:rsidR="00DB3840">
        <w:t xml:space="preserve">It </w:t>
      </w:r>
      <w:r w:rsidR="00DB3840" w:rsidRPr="00D21323">
        <w:rPr>
          <w:rFonts w:eastAsia="Times New Roman" w:cs="Times New Roman"/>
        </w:rPr>
        <w:t>accommoda</w:t>
      </w:r>
      <w:r w:rsidR="00DB3840" w:rsidRPr="00A00EE9">
        <w:rPr>
          <w:rFonts w:eastAsia="Times New Roman" w:cs="Times New Roman"/>
        </w:rPr>
        <w:t>te</w:t>
      </w:r>
      <w:r w:rsidR="00054D96">
        <w:rPr>
          <w:rFonts w:eastAsia="Times New Roman" w:cs="Times New Roman"/>
        </w:rPr>
        <w:t>s</w:t>
      </w:r>
      <w:r w:rsidR="00DB3840" w:rsidRPr="00A00EE9">
        <w:rPr>
          <w:rFonts w:eastAsia="Times New Roman" w:cs="Times New Roman"/>
        </w:rPr>
        <w:t xml:space="preserve"> </w:t>
      </w:r>
      <w:r w:rsidR="00A00EE9" w:rsidRPr="00A00EE9">
        <w:rPr>
          <w:rFonts w:eastAsia="Times New Roman" w:cs="Times New Roman"/>
        </w:rPr>
        <w:t xml:space="preserve">1:12 </w:t>
      </w:r>
      <w:r w:rsidR="00DB3840" w:rsidRPr="00A00EE9">
        <w:rPr>
          <w:rFonts w:eastAsia="Times New Roman" w:cs="Times New Roman"/>
        </w:rPr>
        <w:t>slopes.</w:t>
      </w:r>
      <w:r w:rsidR="00DB3840" w:rsidRPr="00A00EE9">
        <w:rPr>
          <w:rFonts w:ascii="Calibri" w:hAnsi="Calibri" w:cs="Helvetica Neue"/>
          <w:color w:val="11151C"/>
        </w:rPr>
        <w:t xml:space="preserve"> </w:t>
      </w:r>
      <w:r w:rsidR="007E495C" w:rsidRPr="00A00EE9">
        <w:rPr>
          <w:rFonts w:ascii="Calibri" w:hAnsi="Calibri" w:cs="Helvetica Neue"/>
          <w:color w:val="11151C"/>
        </w:rPr>
        <w:t>Op</w:t>
      </w:r>
      <w:r w:rsidR="007E495C" w:rsidRPr="00D21323">
        <w:rPr>
          <w:rFonts w:ascii="Calibri" w:hAnsi="Calibri" w:cs="Helvetica Neue"/>
          <w:color w:val="11151C"/>
        </w:rPr>
        <w:t xml:space="preserve">tional </w:t>
      </w:r>
      <w:r w:rsidR="007E495C">
        <w:rPr>
          <w:rFonts w:ascii="Calibri" w:hAnsi="Calibri" w:cs="Helvetica Neue"/>
          <w:color w:val="11151C"/>
        </w:rPr>
        <w:t xml:space="preserve">glass </w:t>
      </w:r>
      <w:r w:rsidR="007E495C" w:rsidRPr="00D21323">
        <w:rPr>
          <w:rFonts w:ascii="Calibri" w:hAnsi="Calibri" w:cs="Helvetica Neue"/>
          <w:color w:val="11151C"/>
        </w:rPr>
        <w:t xml:space="preserve">coatings </w:t>
      </w:r>
      <w:r w:rsidR="00054D96">
        <w:rPr>
          <w:rFonts w:ascii="Calibri" w:hAnsi="Calibri" w:cs="Helvetica Neue"/>
          <w:color w:val="11151C"/>
        </w:rPr>
        <w:t xml:space="preserve">and custom silk-screen patterns </w:t>
      </w:r>
      <w:r w:rsidR="007E495C">
        <w:rPr>
          <w:rFonts w:ascii="Calibri" w:hAnsi="Calibri" w:cs="Helvetica Neue"/>
          <w:color w:val="11151C"/>
        </w:rPr>
        <w:t xml:space="preserve">help to </w:t>
      </w:r>
      <w:r w:rsidR="007E495C" w:rsidRPr="00D21323">
        <w:rPr>
          <w:rFonts w:ascii="Calibri" w:hAnsi="Calibri" w:cs="Helvetica Neue"/>
          <w:color w:val="11151C"/>
        </w:rPr>
        <w:t xml:space="preserve">diffuse </w:t>
      </w:r>
      <w:r w:rsidR="007E495C">
        <w:rPr>
          <w:rFonts w:ascii="Calibri" w:hAnsi="Calibri" w:cs="Helvetica Neue"/>
          <w:color w:val="11151C"/>
        </w:rPr>
        <w:t>the direct top-</w:t>
      </w:r>
      <w:r w:rsidR="007E495C" w:rsidRPr="00D21323">
        <w:rPr>
          <w:rFonts w:ascii="Calibri" w:hAnsi="Calibri" w:cs="Helvetica Neue"/>
          <w:color w:val="11151C"/>
        </w:rPr>
        <w:t>lighting</w:t>
      </w:r>
      <w:r w:rsidR="007E495C">
        <w:rPr>
          <w:rFonts w:ascii="Calibri" w:hAnsi="Calibri" w:cs="Helvetica Neue"/>
          <w:color w:val="11151C"/>
        </w:rPr>
        <w:t xml:space="preserve"> and to control unwanted solar heat gain</w:t>
      </w:r>
      <w:r w:rsidR="007E495C" w:rsidRPr="00D21323">
        <w:rPr>
          <w:rFonts w:ascii="Calibri" w:hAnsi="Calibri" w:cs="Helvetica Neue"/>
          <w:color w:val="11151C"/>
        </w:rPr>
        <w:t>.</w:t>
      </w:r>
      <w:r w:rsidR="008F22C2">
        <w:rPr>
          <w:rFonts w:ascii="Calibri" w:hAnsi="Calibri" w:cs="Helvetica Neue"/>
          <w:color w:val="11151C"/>
        </w:rPr>
        <w:t xml:space="preserve"> </w:t>
      </w:r>
      <w:r w:rsidR="008F22C2" w:rsidRPr="00D21323">
        <w:rPr>
          <w:rFonts w:ascii="Calibri" w:hAnsi="Calibri" w:cs="Helvetica Neue"/>
          <w:color w:val="11151C"/>
        </w:rPr>
        <w:t>If</w:t>
      </w:r>
      <w:r w:rsidR="008F22C2" w:rsidRPr="00D21323">
        <w:t xml:space="preserve"> future updates are desired or repairs needed, the </w:t>
      </w:r>
      <w:r w:rsidR="008F22C2">
        <w:t>glass</w:t>
      </w:r>
      <w:r w:rsidR="008F22C2" w:rsidRPr="00D21323">
        <w:t xml:space="preserve"> panels are individually replaceable.</w:t>
      </w:r>
    </w:p>
    <w:p w14:paraId="46EC77D1" w14:textId="4C0203EC" w:rsidR="007E495C" w:rsidRDefault="007E495C" w:rsidP="00054D96">
      <w:pPr>
        <w:ind w:right="360"/>
      </w:pPr>
    </w:p>
    <w:p w14:paraId="75A50670" w14:textId="29529682" w:rsidR="00DB3840" w:rsidRPr="00DB3840" w:rsidRDefault="00DB3840" w:rsidP="00054D96">
      <w:pPr>
        <w:ind w:right="360"/>
      </w:pPr>
      <w:r w:rsidRPr="00A00EE9">
        <w:t xml:space="preserve">The self-supporting, aluminum-framed canopy system’s incorporates continuous mullions that rigidly secure the glass. Demonstrating its structural performance, this canopy system is tested to meet ASTM E-330 deflection </w:t>
      </w:r>
      <w:r w:rsidR="00054D96">
        <w:t xml:space="preserve">of less than L/240 </w:t>
      </w:r>
      <w:r w:rsidRPr="00A00EE9">
        <w:t xml:space="preserve">at 60 psf. </w:t>
      </w:r>
      <w:r w:rsidR="00366104" w:rsidRPr="00A00EE9">
        <w:rPr>
          <w:rFonts w:ascii="Calibri" w:hAnsi="Calibri" w:cs="Helvetica Neue"/>
          <w:color w:val="11151C"/>
        </w:rPr>
        <w:t xml:space="preserve">In addition, the system has passed industry-standard testing for flame spread and smoke generation, and air and water infiltration. Effectively managing water, the </w:t>
      </w:r>
      <w:r w:rsidRPr="00A00EE9">
        <w:rPr>
          <w:rFonts w:ascii="Calibri" w:hAnsi="Calibri" w:cs="Helvetica Neue"/>
          <w:color w:val="11151C"/>
        </w:rPr>
        <w:t>canopy features a proprietary, internal guttering system tested per ASTM D-331 to 15 psf.</w:t>
      </w:r>
    </w:p>
    <w:p w14:paraId="56F4F5B1" w14:textId="77777777" w:rsidR="00DB3840" w:rsidRDefault="00DB3840" w:rsidP="00054D96">
      <w:pPr>
        <w:ind w:right="360"/>
      </w:pPr>
    </w:p>
    <w:p w14:paraId="1FC6AF45" w14:textId="5C824804" w:rsidR="00CC198E" w:rsidRDefault="009F7CDF" w:rsidP="00054D96">
      <w:pPr>
        <w:ind w:right="360"/>
        <w:rPr>
          <w:color w:val="000000" w:themeColor="text1"/>
        </w:rPr>
      </w:pPr>
      <w:r>
        <w:t>Enhancing the system’s weather-resistant durability and aesthetic appeal, t</w:t>
      </w:r>
      <w:r w:rsidR="004D02DB">
        <w:t>he aluminum framing may be specified in a choice of anodize finishes o</w:t>
      </w:r>
      <w:r>
        <w:t>r</w:t>
      </w:r>
      <w:r w:rsidR="004D02DB">
        <w:t xml:space="preserve"> high-performance factory-applied </w:t>
      </w:r>
      <w:r>
        <w:t>coating</w:t>
      </w:r>
      <w:r w:rsidRPr="00DB3840">
        <w:t>s.</w:t>
      </w:r>
      <w:r w:rsidR="00834ADC" w:rsidRPr="00DB3840">
        <w:rPr>
          <w:rFonts w:eastAsia="Times New Roman" w:cs="Times New Roman"/>
        </w:rPr>
        <w:t xml:space="preserve"> Contributing to sustainable design goals, t</w:t>
      </w:r>
      <w:r w:rsidR="00E1589C" w:rsidRPr="00DB3840">
        <w:rPr>
          <w:color w:val="000000" w:themeColor="text1"/>
        </w:rPr>
        <w:t xml:space="preserve">he </w:t>
      </w:r>
      <w:r w:rsidR="00834ADC" w:rsidRPr="00DB3840">
        <w:rPr>
          <w:color w:val="000000" w:themeColor="text1"/>
        </w:rPr>
        <w:t xml:space="preserve">aluminum </w:t>
      </w:r>
      <w:r w:rsidR="00E1589C" w:rsidRPr="00DB3840">
        <w:rPr>
          <w:color w:val="000000" w:themeColor="text1"/>
        </w:rPr>
        <w:t xml:space="preserve">framing system uses </w:t>
      </w:r>
      <w:r w:rsidR="008F22C2" w:rsidRPr="00DB3840">
        <w:t>r</w:t>
      </w:r>
      <w:r w:rsidR="00E1589C" w:rsidRPr="00DB3840">
        <w:t xml:space="preserve">ecycled aluminum </w:t>
      </w:r>
      <w:r w:rsidR="006D111B" w:rsidRPr="00DB3840">
        <w:t>as sta</w:t>
      </w:r>
      <w:r w:rsidR="006D111B">
        <w:t>ndard</w:t>
      </w:r>
      <w:r w:rsidR="0081185A">
        <w:t>. A</w:t>
      </w:r>
      <w:r w:rsidR="006D111B">
        <w:rPr>
          <w:color w:val="000000" w:themeColor="text1"/>
        </w:rPr>
        <w:t xml:space="preserve">fter its </w:t>
      </w:r>
      <w:r w:rsidR="00E1589C">
        <w:rPr>
          <w:color w:val="000000" w:themeColor="text1"/>
        </w:rPr>
        <w:t xml:space="preserve">useful life as part of a </w:t>
      </w:r>
      <w:r w:rsidR="0081185A">
        <w:rPr>
          <w:color w:val="000000" w:themeColor="text1"/>
        </w:rPr>
        <w:t>canopy</w:t>
      </w:r>
      <w:r w:rsidR="00E1589C">
        <w:rPr>
          <w:color w:val="000000" w:themeColor="text1"/>
        </w:rPr>
        <w:t>, the metal is 100 percent recyclable.</w:t>
      </w:r>
    </w:p>
    <w:p w14:paraId="6AE728C7" w14:textId="77777777" w:rsidR="000E7D5E" w:rsidRDefault="000E7D5E" w:rsidP="00054D96">
      <w:pPr>
        <w:ind w:right="360"/>
        <w:rPr>
          <w:rFonts w:eastAsia="Times New Roman"/>
          <w:i/>
          <w:color w:val="000000" w:themeColor="text1"/>
        </w:rPr>
      </w:pPr>
    </w:p>
    <w:p w14:paraId="411439E7" w14:textId="77777777" w:rsidR="000E7D5E" w:rsidRDefault="000E7D5E" w:rsidP="00054D96">
      <w:pPr>
        <w:ind w:right="360"/>
        <w:rPr>
          <w:rFonts w:eastAsia="Times New Roman"/>
          <w:i/>
          <w:color w:val="000000" w:themeColor="text1"/>
        </w:rPr>
      </w:pPr>
    </w:p>
    <w:p w14:paraId="54462B1D" w14:textId="6D277B68" w:rsidR="00DD0704" w:rsidRDefault="008F2CC0" w:rsidP="00054D96">
      <w:pPr>
        <w:ind w:right="360"/>
        <w:rPr>
          <w:rFonts w:eastAsia="Times New Roman"/>
          <w:i/>
          <w:color w:val="000000" w:themeColor="text1"/>
        </w:rPr>
      </w:pPr>
      <w:r>
        <w:rPr>
          <w:rFonts w:eastAsia="Times New Roman"/>
          <w:i/>
          <w:color w:val="000000" w:themeColor="text1"/>
        </w:rPr>
        <w:t>To order a sample and l</w:t>
      </w:r>
      <w:r w:rsidRPr="00AA2139">
        <w:rPr>
          <w:rFonts w:eastAsia="Times New Roman"/>
          <w:i/>
          <w:color w:val="000000" w:themeColor="text1"/>
        </w:rPr>
        <w:t xml:space="preserve">earn </w:t>
      </w:r>
      <w:r w:rsidR="00BF078C">
        <w:rPr>
          <w:rFonts w:eastAsia="Times New Roman"/>
          <w:i/>
          <w:color w:val="000000" w:themeColor="text1"/>
        </w:rPr>
        <w:t xml:space="preserve">about EXTECH’s </w:t>
      </w:r>
      <w:r w:rsidR="00D9437B">
        <w:rPr>
          <w:rFonts w:eastAsia="Times New Roman"/>
          <w:i/>
          <w:color w:val="000000" w:themeColor="text1"/>
        </w:rPr>
        <w:t>SKY</w:t>
      </w:r>
      <w:r w:rsidR="007B564C">
        <w:rPr>
          <w:rFonts w:eastAsia="Times New Roman"/>
          <w:i/>
          <w:color w:val="000000" w:themeColor="text1"/>
        </w:rPr>
        <w:t>SHADE</w:t>
      </w:r>
      <w:r w:rsidR="00D9437B">
        <w:rPr>
          <w:rFonts w:eastAsia="Times New Roman"/>
          <w:i/>
          <w:color w:val="000000" w:themeColor="text1"/>
        </w:rPr>
        <w:t xml:space="preserve"> </w:t>
      </w:r>
      <w:r w:rsidR="0081185A">
        <w:rPr>
          <w:rFonts w:eastAsia="Times New Roman"/>
          <w:i/>
          <w:color w:val="000000" w:themeColor="text1"/>
        </w:rPr>
        <w:t>25</w:t>
      </w:r>
      <w:r w:rsidR="00D9437B">
        <w:rPr>
          <w:rFonts w:eastAsia="Times New Roman"/>
          <w:i/>
          <w:color w:val="000000" w:themeColor="text1"/>
        </w:rPr>
        <w:t>00</w:t>
      </w:r>
      <w:r>
        <w:rPr>
          <w:rFonts w:eastAsia="Times New Roman"/>
          <w:i/>
          <w:color w:val="000000" w:themeColor="text1"/>
        </w:rPr>
        <w:t>, please visit the</w:t>
      </w:r>
      <w:r w:rsidR="0081185A">
        <w:rPr>
          <w:rFonts w:eastAsia="Times New Roman"/>
          <w:i/>
          <w:color w:val="000000" w:themeColor="text1"/>
        </w:rPr>
        <w:t xml:space="preserve"> </w:t>
      </w:r>
      <w:hyperlink r:id="rId7" w:history="1">
        <w:r w:rsidR="0081185A" w:rsidRPr="00054D96">
          <w:rPr>
            <w:rStyle w:val="Hyperlink"/>
            <w:rFonts w:eastAsia="Times New Roman"/>
            <w:i/>
          </w:rPr>
          <w:t>product webpage</w:t>
        </w:r>
      </w:hyperlink>
      <w:r w:rsidR="0081185A">
        <w:rPr>
          <w:rFonts w:eastAsia="Times New Roman"/>
          <w:i/>
          <w:color w:val="000000" w:themeColor="text1"/>
        </w:rPr>
        <w:t xml:space="preserve">. </w:t>
      </w:r>
      <w:r>
        <w:rPr>
          <w:rFonts w:eastAsia="Times New Roman"/>
          <w:i/>
          <w:color w:val="000000" w:themeColor="text1"/>
        </w:rPr>
        <w:t xml:space="preserve">For </w:t>
      </w:r>
      <w:r w:rsidRPr="00AA2139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information on EXT</w:t>
      </w:r>
      <w:r w:rsidR="00DD0704">
        <w:rPr>
          <w:rFonts w:eastAsia="Times New Roman"/>
          <w:i/>
          <w:color w:val="000000" w:themeColor="text1"/>
        </w:rPr>
        <w:t>ECH’s products and services, please call 800-500-80</w:t>
      </w:r>
      <w:r w:rsidR="0081185A">
        <w:rPr>
          <w:rFonts w:eastAsia="Times New Roman"/>
          <w:i/>
          <w:color w:val="000000" w:themeColor="text1"/>
        </w:rPr>
        <w:t>83</w:t>
      </w:r>
      <w:r w:rsidR="00DD0704">
        <w:rPr>
          <w:rFonts w:eastAsia="Times New Roman"/>
          <w:i/>
          <w:color w:val="000000" w:themeColor="text1"/>
        </w:rPr>
        <w:t>, email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8" w:history="1">
        <w:r w:rsidRPr="00AA2139">
          <w:rPr>
            <w:rStyle w:val="Hyperlink"/>
            <w:rFonts w:eastAsia="Times New Roman"/>
            <w:i/>
          </w:rPr>
          <w:t>info@extechinc.com</w:t>
        </w:r>
      </w:hyperlink>
      <w:r w:rsidR="00DD6B70">
        <w:rPr>
          <w:rFonts w:eastAsia="Times New Roman"/>
          <w:i/>
          <w:color w:val="000000" w:themeColor="text1"/>
        </w:rPr>
        <w:t xml:space="preserve"> or visit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="00BC33C0" w:rsidRPr="003A1F77">
          <w:rPr>
            <w:rStyle w:val="Hyperlink"/>
            <w:rFonts w:eastAsia="Times New Roman"/>
            <w:i/>
          </w:rPr>
          <w:t>https://EXTECHinc.com</w:t>
        </w:r>
      </w:hyperlink>
      <w:r w:rsidR="00BC33C0">
        <w:rPr>
          <w:rFonts w:eastAsia="Times New Roman"/>
          <w:i/>
        </w:rPr>
        <w:t>.</w:t>
      </w:r>
    </w:p>
    <w:p w14:paraId="7BAF789F" w14:textId="77777777" w:rsidR="005541A4" w:rsidRPr="00262C41" w:rsidRDefault="005541A4" w:rsidP="00054D96">
      <w:pPr>
        <w:ind w:right="360"/>
        <w:rPr>
          <w:rFonts w:ascii="Calibri" w:hAnsi="Calibri"/>
          <w:color w:val="000000" w:themeColor="text1"/>
        </w:rPr>
      </w:pPr>
    </w:p>
    <w:p w14:paraId="15B3594F" w14:textId="60BCFEF1" w:rsidR="005541A4" w:rsidRPr="00262C41" w:rsidRDefault="005541A4" w:rsidP="00054D96">
      <w:pPr>
        <w:ind w:right="270"/>
        <w:rPr>
          <w:rFonts w:ascii="Calibri" w:hAnsi="Calibri"/>
          <w:i/>
          <w:color w:val="000000" w:themeColor="text1"/>
        </w:rPr>
      </w:pPr>
      <w:r w:rsidRPr="00262C41">
        <w:rPr>
          <w:rFonts w:ascii="Calibri" w:eastAsia="Times New Roman" w:hAnsi="Calibri"/>
          <w:i/>
          <w:color w:val="000000" w:themeColor="text1"/>
        </w:rPr>
        <w:t>Exterior Technologies, Inc. (EXTECH) is an award-winning manufacturer and designer of wall, window, skylight, canopy and custom façade systems. The company delivers solutions for a variety of industries and applications, and are committed to collaboration, innovation and exceptional engineering.</w:t>
      </w:r>
    </w:p>
    <w:p w14:paraId="1C75F4C2" w14:textId="77777777" w:rsidR="005541A4" w:rsidRPr="00262C41" w:rsidRDefault="005541A4" w:rsidP="00054D96">
      <w:pPr>
        <w:ind w:right="360"/>
        <w:jc w:val="center"/>
        <w:rPr>
          <w:rFonts w:ascii="Calibri" w:hAnsi="Calibri"/>
          <w:color w:val="000000" w:themeColor="text1"/>
        </w:rPr>
      </w:pPr>
    </w:p>
    <w:p w14:paraId="4F9B1A59" w14:textId="406AE38F" w:rsidR="00CA0F8F" w:rsidRPr="005912ED" w:rsidRDefault="005541A4" w:rsidP="00054D96">
      <w:pPr>
        <w:ind w:right="360"/>
        <w:jc w:val="center"/>
        <w:rPr>
          <w:rFonts w:ascii="Calibri" w:hAnsi="Calibri"/>
          <w:color w:val="000000" w:themeColor="text1"/>
        </w:rPr>
      </w:pPr>
      <w:r w:rsidRPr="00262C41">
        <w:rPr>
          <w:rFonts w:ascii="Calibri" w:hAnsi="Calibri"/>
          <w:color w:val="000000" w:themeColor="text1"/>
        </w:rPr>
        <w:t>###</w:t>
      </w:r>
    </w:p>
    <w:sectPr w:rsidR="00CA0F8F" w:rsidRPr="005912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342E" w14:textId="77777777" w:rsidR="003361DF" w:rsidRDefault="003361DF" w:rsidP="00DB6D67">
      <w:r>
        <w:separator/>
      </w:r>
    </w:p>
  </w:endnote>
  <w:endnote w:type="continuationSeparator" w:id="0">
    <w:p w14:paraId="0D30F657" w14:textId="77777777" w:rsidR="003361DF" w:rsidRDefault="003361DF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914D" w14:textId="77777777" w:rsidR="003361DF" w:rsidRDefault="003361DF" w:rsidP="00DB6D67">
      <w:r>
        <w:separator/>
      </w:r>
    </w:p>
  </w:footnote>
  <w:footnote w:type="continuationSeparator" w:id="0">
    <w:p w14:paraId="4A614BBD" w14:textId="77777777" w:rsidR="003361DF" w:rsidRDefault="003361DF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4271" w14:textId="77777777" w:rsidR="00A52669" w:rsidRDefault="00A526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D67"/>
    <w:rsid w:val="00054D96"/>
    <w:rsid w:val="00066ABB"/>
    <w:rsid w:val="000E7D5E"/>
    <w:rsid w:val="0012522F"/>
    <w:rsid w:val="0017286E"/>
    <w:rsid w:val="001D2867"/>
    <w:rsid w:val="002207BF"/>
    <w:rsid w:val="00272049"/>
    <w:rsid w:val="00273BEA"/>
    <w:rsid w:val="002F1292"/>
    <w:rsid w:val="003361DF"/>
    <w:rsid w:val="003575E2"/>
    <w:rsid w:val="00362AB8"/>
    <w:rsid w:val="00366104"/>
    <w:rsid w:val="003832C0"/>
    <w:rsid w:val="0039110F"/>
    <w:rsid w:val="00397911"/>
    <w:rsid w:val="003D7FC9"/>
    <w:rsid w:val="003E45EC"/>
    <w:rsid w:val="00497450"/>
    <w:rsid w:val="004B21AF"/>
    <w:rsid w:val="004C4E29"/>
    <w:rsid w:val="004D02DB"/>
    <w:rsid w:val="004E45FD"/>
    <w:rsid w:val="0050614E"/>
    <w:rsid w:val="00551E1F"/>
    <w:rsid w:val="005541A4"/>
    <w:rsid w:val="005912ED"/>
    <w:rsid w:val="005A2196"/>
    <w:rsid w:val="005D37A6"/>
    <w:rsid w:val="005F2330"/>
    <w:rsid w:val="00651B67"/>
    <w:rsid w:val="00696417"/>
    <w:rsid w:val="006A33A2"/>
    <w:rsid w:val="006D111B"/>
    <w:rsid w:val="006F6601"/>
    <w:rsid w:val="00712D02"/>
    <w:rsid w:val="007374EF"/>
    <w:rsid w:val="00740591"/>
    <w:rsid w:val="00787E70"/>
    <w:rsid w:val="00795708"/>
    <w:rsid w:val="007A2F79"/>
    <w:rsid w:val="007A3DC6"/>
    <w:rsid w:val="007A53DB"/>
    <w:rsid w:val="007B564C"/>
    <w:rsid w:val="007D26C8"/>
    <w:rsid w:val="007E495C"/>
    <w:rsid w:val="007F1C46"/>
    <w:rsid w:val="0081185A"/>
    <w:rsid w:val="00814300"/>
    <w:rsid w:val="00834ADC"/>
    <w:rsid w:val="008558A7"/>
    <w:rsid w:val="00864CE9"/>
    <w:rsid w:val="00875F77"/>
    <w:rsid w:val="008A35AF"/>
    <w:rsid w:val="008F13EA"/>
    <w:rsid w:val="008F22C2"/>
    <w:rsid w:val="008F2CC0"/>
    <w:rsid w:val="00921F27"/>
    <w:rsid w:val="00926E59"/>
    <w:rsid w:val="009357F4"/>
    <w:rsid w:val="009C39A8"/>
    <w:rsid w:val="009C77C6"/>
    <w:rsid w:val="009D0BAB"/>
    <w:rsid w:val="009F7CDF"/>
    <w:rsid w:val="00A00EE9"/>
    <w:rsid w:val="00A52669"/>
    <w:rsid w:val="00A63972"/>
    <w:rsid w:val="00A82500"/>
    <w:rsid w:val="00AC6ABE"/>
    <w:rsid w:val="00AE5F38"/>
    <w:rsid w:val="00B23D8C"/>
    <w:rsid w:val="00B57956"/>
    <w:rsid w:val="00B7136F"/>
    <w:rsid w:val="00BA74BE"/>
    <w:rsid w:val="00BC33C0"/>
    <w:rsid w:val="00BF078C"/>
    <w:rsid w:val="00C029F6"/>
    <w:rsid w:val="00C722ED"/>
    <w:rsid w:val="00C73DE8"/>
    <w:rsid w:val="00CA0F8F"/>
    <w:rsid w:val="00CA7B18"/>
    <w:rsid w:val="00CC198E"/>
    <w:rsid w:val="00CE3FB9"/>
    <w:rsid w:val="00D1038C"/>
    <w:rsid w:val="00D17F9F"/>
    <w:rsid w:val="00D50ACD"/>
    <w:rsid w:val="00D54515"/>
    <w:rsid w:val="00D9437B"/>
    <w:rsid w:val="00DB3840"/>
    <w:rsid w:val="00DB6D67"/>
    <w:rsid w:val="00DD0704"/>
    <w:rsid w:val="00DD6B70"/>
    <w:rsid w:val="00E1589C"/>
    <w:rsid w:val="00E15BA0"/>
    <w:rsid w:val="00E303D1"/>
    <w:rsid w:val="00ED33FA"/>
    <w:rsid w:val="00F1315B"/>
    <w:rsid w:val="00F15F83"/>
    <w:rsid w:val="00F3636F"/>
    <w:rsid w:val="00F43EEE"/>
    <w:rsid w:val="00F642D6"/>
    <w:rsid w:val="00F85014"/>
    <w:rsid w:val="00FD29EB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55737"/>
  <w15:docId w15:val="{1F2C95EA-4A6D-7148-B8D6-0F9EFF1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18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tech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chinc.com/skyshade-2500-glass-canop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5</cp:revision>
  <cp:lastPrinted>2019-03-12T21:16:00Z</cp:lastPrinted>
  <dcterms:created xsi:type="dcterms:W3CDTF">2019-03-25T14:19:00Z</dcterms:created>
  <dcterms:modified xsi:type="dcterms:W3CDTF">2019-04-01T13:02:00Z</dcterms:modified>
</cp:coreProperties>
</file>