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3CEFAB2A" w:rsidR="00305DAD" w:rsidRPr="00D9258D" w:rsidRDefault="00D53064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June </w:t>
      </w:r>
      <w:r w:rsidR="008E14D2">
        <w:rPr>
          <w:b w:val="0"/>
          <w:sz w:val="24"/>
          <w:szCs w:val="24"/>
          <w:highlight w:val="yellow"/>
        </w:rPr>
        <w:t>2</w:t>
      </w:r>
      <w:r>
        <w:rPr>
          <w:b w:val="0"/>
          <w:sz w:val="24"/>
          <w:szCs w:val="24"/>
          <w:highlight w:val="yellow"/>
        </w:rPr>
        <w:t>6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1B4F2F">
        <w:rPr>
          <w:b w:val="0"/>
          <w:sz w:val="24"/>
          <w:szCs w:val="24"/>
          <w:highlight w:val="yellow"/>
        </w:rPr>
        <w:t>202</w:t>
      </w:r>
      <w:r w:rsidR="00AA2CD9">
        <w:rPr>
          <w:b w:val="0"/>
          <w:sz w:val="24"/>
          <w:szCs w:val="24"/>
          <w:highlight w:val="yellow"/>
        </w:rPr>
        <w:t>5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0C4D3094" w:rsidR="00305DAD" w:rsidRPr="00D9258D" w:rsidRDefault="003062B5" w:rsidP="0038384C">
      <w:pPr>
        <w:pStyle w:val="Title"/>
        <w:spacing w:after="240"/>
        <w:rPr>
          <w:color w:val="auto"/>
        </w:rPr>
      </w:pPr>
      <w:r w:rsidRPr="00A4710F">
        <w:rPr>
          <w:color w:val="auto"/>
        </w:rPr>
        <w:t xml:space="preserve">Registration Now Open for </w:t>
      </w:r>
      <w:r w:rsidR="00D53064">
        <w:rPr>
          <w:color w:val="auto"/>
        </w:rPr>
        <w:t xml:space="preserve">2025 </w:t>
      </w:r>
      <w:r w:rsidRPr="00A4710F">
        <w:rPr>
          <w:color w:val="auto"/>
        </w:rPr>
        <w:t xml:space="preserve">FGIA </w:t>
      </w:r>
      <w:r w:rsidR="00D53064">
        <w:rPr>
          <w:color w:val="auto"/>
        </w:rPr>
        <w:t>I</w:t>
      </w:r>
      <w:r w:rsidR="00E8436C">
        <w:rPr>
          <w:color w:val="auto"/>
        </w:rPr>
        <w:t xml:space="preserve">nsulating </w:t>
      </w:r>
      <w:r w:rsidR="00D53064">
        <w:rPr>
          <w:color w:val="auto"/>
        </w:rPr>
        <w:t>G</w:t>
      </w:r>
      <w:r w:rsidR="00E8436C">
        <w:rPr>
          <w:color w:val="auto"/>
        </w:rPr>
        <w:t>lass</w:t>
      </w:r>
      <w:r w:rsidR="00D53064">
        <w:rPr>
          <w:color w:val="auto"/>
        </w:rPr>
        <w:t xml:space="preserve"> Fabricators Workshop September 16-1</w:t>
      </w:r>
      <w:r w:rsidR="0039269F">
        <w:rPr>
          <w:color w:val="auto"/>
        </w:rPr>
        <w:t>8</w:t>
      </w:r>
    </w:p>
    <w:p w14:paraId="23D240CC" w14:textId="0EA2038F" w:rsidR="001B4F2F" w:rsidRPr="00E514AF" w:rsidRDefault="00A41F02" w:rsidP="001B4F2F">
      <w:r w:rsidRPr="000912D6">
        <w:t xml:space="preserve">SCHAUMBURG, IL </w:t>
      </w:r>
      <w:r w:rsidR="00723E5F" w:rsidRPr="000912D6">
        <w:t>–</w:t>
      </w:r>
      <w:r w:rsidR="005C7D7D" w:rsidRPr="000912D6">
        <w:t xml:space="preserve"> </w:t>
      </w:r>
      <w:r w:rsidR="001B4F2F" w:rsidRPr="00F001FA">
        <w:t xml:space="preserve">Registration is now open for the Fenestration and Glazing Industry Alliance (FGIA) </w:t>
      </w:r>
      <w:hyperlink r:id="rId10" w:history="1">
        <w:r w:rsidR="00E514AF" w:rsidRPr="007335A6">
          <w:rPr>
            <w:rStyle w:val="Hyperlink"/>
            <w:sz w:val="22"/>
          </w:rPr>
          <w:t>Insulating Glass (</w:t>
        </w:r>
        <w:r w:rsidR="00D53064" w:rsidRPr="007335A6">
          <w:rPr>
            <w:rStyle w:val="Hyperlink"/>
            <w:sz w:val="22"/>
          </w:rPr>
          <w:t>IG</w:t>
        </w:r>
        <w:r w:rsidR="00E514AF" w:rsidRPr="007335A6">
          <w:rPr>
            <w:rStyle w:val="Hyperlink"/>
            <w:sz w:val="22"/>
          </w:rPr>
          <w:t xml:space="preserve">) </w:t>
        </w:r>
        <w:r w:rsidR="00D53064" w:rsidRPr="007335A6">
          <w:rPr>
            <w:rStyle w:val="Hyperlink"/>
            <w:sz w:val="22"/>
          </w:rPr>
          <w:t>Fabricator</w:t>
        </w:r>
        <w:r w:rsidR="00E514AF" w:rsidRPr="007335A6">
          <w:rPr>
            <w:rStyle w:val="Hyperlink"/>
            <w:sz w:val="22"/>
          </w:rPr>
          <w:t>s</w:t>
        </w:r>
        <w:r w:rsidR="00D53064" w:rsidRPr="007335A6">
          <w:rPr>
            <w:rStyle w:val="Hyperlink"/>
            <w:sz w:val="22"/>
          </w:rPr>
          <w:t xml:space="preserve"> Workshop</w:t>
        </w:r>
      </w:hyperlink>
      <w:r w:rsidR="00D53064" w:rsidRPr="00E514AF">
        <w:t>, which will be held September 16-18 at the Intertek testing facility in Fridley, MN.</w:t>
      </w:r>
      <w:r w:rsidR="00DE2EE0" w:rsidRPr="00E514AF">
        <w:t xml:space="preserve"> </w:t>
      </w:r>
      <w:r w:rsidR="00F001FA" w:rsidRPr="00E514AF">
        <w:t>The workshop, led by industry experts, will feature a balanced mix of classroom education along with hands-on experience to discover best practices for cle</w:t>
      </w:r>
      <w:r w:rsidR="00F001FA" w:rsidRPr="00E514AF">
        <w:rPr>
          <w:szCs w:val="22"/>
        </w:rPr>
        <w:t>aning, cutting and handling glass, desiccants, sealants, gas fill, frost point and more</w:t>
      </w:r>
      <w:r w:rsidR="00DE2EE0" w:rsidRPr="00E514AF">
        <w:rPr>
          <w:szCs w:val="22"/>
        </w:rPr>
        <w:t>.</w:t>
      </w:r>
      <w:r w:rsidR="00D53064" w:rsidRPr="00E514AF">
        <w:rPr>
          <w:szCs w:val="22"/>
        </w:rPr>
        <w:t xml:space="preserve"> </w:t>
      </w:r>
      <w:hyperlink r:id="rId11" w:history="1">
        <w:r w:rsidR="001B4F2F" w:rsidRPr="00E514AF">
          <w:rPr>
            <w:rStyle w:val="Hyperlink"/>
            <w:sz w:val="22"/>
            <w:szCs w:val="22"/>
          </w:rPr>
          <w:t>Register now</w:t>
        </w:r>
      </w:hyperlink>
      <w:r w:rsidR="001B4F2F" w:rsidRPr="00E514AF">
        <w:rPr>
          <w:szCs w:val="22"/>
        </w:rPr>
        <w:t xml:space="preserve"> </w:t>
      </w:r>
      <w:r w:rsidR="006B4B0A" w:rsidRPr="00E514AF">
        <w:rPr>
          <w:szCs w:val="22"/>
        </w:rPr>
        <w:t>for</w:t>
      </w:r>
      <w:r w:rsidR="001B4F2F" w:rsidRPr="00E514AF">
        <w:rPr>
          <w:szCs w:val="22"/>
        </w:rPr>
        <w:t xml:space="preserve"> this </w:t>
      </w:r>
      <w:r w:rsidR="000464AB" w:rsidRPr="00E514AF">
        <w:rPr>
          <w:szCs w:val="22"/>
        </w:rPr>
        <w:t>t</w:t>
      </w:r>
      <w:r w:rsidR="00DE2EE0" w:rsidRPr="00E514AF">
        <w:rPr>
          <w:szCs w:val="22"/>
        </w:rPr>
        <w:t>hree</w:t>
      </w:r>
      <w:r w:rsidR="000464AB" w:rsidRPr="00E514AF">
        <w:rPr>
          <w:szCs w:val="22"/>
        </w:rPr>
        <w:t>-</w:t>
      </w:r>
      <w:r w:rsidR="000464AB" w:rsidRPr="00E514AF">
        <w:t>day</w:t>
      </w:r>
      <w:r w:rsidR="000133C8" w:rsidRPr="00E514AF">
        <w:t xml:space="preserve"> </w:t>
      </w:r>
      <w:r w:rsidR="00DE2EE0" w:rsidRPr="00E514AF">
        <w:t>hands-on training</w:t>
      </w:r>
      <w:r w:rsidR="0077244C">
        <w:t xml:space="preserve"> before the August 29 deadline.</w:t>
      </w:r>
    </w:p>
    <w:p w14:paraId="3515EE10" w14:textId="79FF2EEE" w:rsidR="00F001FA" w:rsidRPr="00F001FA" w:rsidRDefault="00F001FA" w:rsidP="00F001FA">
      <w:r w:rsidRPr="00E514AF">
        <w:t>“Since its launch in 2016, the IG Fabricator</w:t>
      </w:r>
      <w:r w:rsidR="00E514AF" w:rsidRPr="00E514AF">
        <w:t>s</w:t>
      </w:r>
      <w:r w:rsidRPr="00E514AF">
        <w:t xml:space="preserve"> Workshop has hosted</w:t>
      </w:r>
      <w:r w:rsidRPr="00F001FA">
        <w:t xml:space="preserve"> more than 300 practitioners of the IG industry, leading them through the most important aspects of fabricating and testing IG units</w:t>
      </w:r>
      <w:r>
        <w:t xml:space="preserve">,” </w:t>
      </w:r>
      <w:r w:rsidRPr="008E14D2">
        <w:t xml:space="preserve">said </w:t>
      </w:r>
      <w:r>
        <w:t>Kaydeen Laird</w:t>
      </w:r>
      <w:r w:rsidRPr="008E14D2">
        <w:t xml:space="preserve">, FGIA </w:t>
      </w:r>
      <w:r>
        <w:t>Education</w:t>
      </w:r>
      <w:r w:rsidRPr="008E14D2">
        <w:t xml:space="preserve"> Manager. </w:t>
      </w:r>
      <w:r>
        <w:t>“</w:t>
      </w:r>
      <w:r w:rsidRPr="00F001FA">
        <w:t>This year, we are moving to a new location in Fridley, MN</w:t>
      </w:r>
      <w:r w:rsidR="00E8436C">
        <w:t>,</w:t>
      </w:r>
      <w:r w:rsidRPr="00F001FA">
        <w:t xml:space="preserve"> and hope this venue change opens the workshop up for a whole new audience to experience.</w:t>
      </w:r>
      <w:r>
        <w:t>”</w:t>
      </w:r>
    </w:p>
    <w:p w14:paraId="2E7E0790" w14:textId="76DC020E" w:rsidR="00914087" w:rsidRDefault="00F001FA" w:rsidP="001B4F2F">
      <w:pPr>
        <w:rPr>
          <w:b/>
          <w:bCs/>
        </w:rPr>
      </w:pPr>
      <w:r>
        <w:rPr>
          <w:b/>
          <w:bCs/>
        </w:rPr>
        <w:t>Workshop Schedule</w:t>
      </w:r>
    </w:p>
    <w:p w14:paraId="60CF0A9A" w14:textId="77777777" w:rsidR="00A60F8C" w:rsidRDefault="00A60F8C" w:rsidP="00F001FA">
      <w:r>
        <w:t>Below is the schedule for the three-day event, including what will be covered each day.</w:t>
      </w:r>
    </w:p>
    <w:p w14:paraId="6AB2A874" w14:textId="4572D12A" w:rsidR="00F001FA" w:rsidRPr="00F001FA" w:rsidRDefault="00F001FA" w:rsidP="00F001FA">
      <w:r w:rsidRPr="00F001FA">
        <w:t>Tuesday, September 16</w:t>
      </w:r>
      <w:r w:rsidRPr="00BA7660">
        <w:t xml:space="preserve">: </w:t>
      </w:r>
    </w:p>
    <w:p w14:paraId="62F552E3" w14:textId="42C7F736" w:rsidR="00F001FA" w:rsidRPr="00BA7660" w:rsidRDefault="00F001FA" w:rsidP="00F001FA">
      <w:pPr>
        <w:pStyle w:val="ListParagraph"/>
        <w:numPr>
          <w:ilvl w:val="0"/>
          <w:numId w:val="26"/>
        </w:numPr>
      </w:pPr>
      <w:r w:rsidRPr="00BA7660">
        <w:t xml:space="preserve">Classroom Training: </w:t>
      </w:r>
      <w:r w:rsidR="00E8436C">
        <w:t>The workshop will kick off with w</w:t>
      </w:r>
      <w:r w:rsidRPr="00BA7660">
        <w:t xml:space="preserve">elcome </w:t>
      </w:r>
      <w:r w:rsidR="00A60F8C" w:rsidRPr="00BA7660">
        <w:t xml:space="preserve">information and </w:t>
      </w:r>
      <w:r w:rsidR="00E8436C">
        <w:t xml:space="preserve">a </w:t>
      </w:r>
      <w:r w:rsidR="00A60F8C" w:rsidRPr="00BA7660">
        <w:t>s</w:t>
      </w:r>
      <w:r w:rsidRPr="00BA7660">
        <w:t xml:space="preserve">afety </w:t>
      </w:r>
      <w:r w:rsidR="00A60F8C" w:rsidRPr="00BA7660">
        <w:t>p</w:t>
      </w:r>
      <w:r w:rsidRPr="00BA7660">
        <w:t>resentation</w:t>
      </w:r>
      <w:r w:rsidR="00E8436C">
        <w:t>.</w:t>
      </w:r>
    </w:p>
    <w:p w14:paraId="73988C30" w14:textId="2BFBCBEC" w:rsidR="00F001FA" w:rsidRPr="00BA7660" w:rsidRDefault="00F001FA" w:rsidP="00A60F8C">
      <w:pPr>
        <w:pStyle w:val="ListParagraph"/>
        <w:numPr>
          <w:ilvl w:val="0"/>
          <w:numId w:val="26"/>
        </w:numPr>
      </w:pPr>
      <w:r w:rsidRPr="00BA7660">
        <w:t>Classroom Trainin</w:t>
      </w:r>
      <w:r w:rsidR="00A60F8C" w:rsidRPr="00BA7660">
        <w:t>g on</w:t>
      </w:r>
      <w:r w:rsidRPr="00BA7660">
        <w:t xml:space="preserve"> IG Design</w:t>
      </w:r>
      <w:r w:rsidR="00A60F8C" w:rsidRPr="00BA7660">
        <w:t xml:space="preserve">: </w:t>
      </w:r>
      <w:r w:rsidR="00BA7660" w:rsidRPr="00BA7660">
        <w:t>Gain</w:t>
      </w:r>
      <w:r w:rsidRPr="00BA7660">
        <w:t xml:space="preserve"> basic IG knowledge, </w:t>
      </w:r>
      <w:r w:rsidR="00BA7660" w:rsidRPr="00BA7660">
        <w:t xml:space="preserve">learn </w:t>
      </w:r>
      <w:r w:rsidRPr="00BA7660">
        <w:t xml:space="preserve">the history of insulating glass and </w:t>
      </w:r>
      <w:r w:rsidR="00BA7660" w:rsidRPr="00BA7660">
        <w:t xml:space="preserve">get </w:t>
      </w:r>
      <w:r w:rsidRPr="00BA7660">
        <w:t>a review of basic IG components</w:t>
      </w:r>
      <w:r w:rsidR="00E8436C">
        <w:t>.</w:t>
      </w:r>
    </w:p>
    <w:p w14:paraId="44D2361F" w14:textId="68432602" w:rsidR="00F001FA" w:rsidRPr="00BA7660" w:rsidRDefault="00F001FA" w:rsidP="00A60F8C">
      <w:pPr>
        <w:pStyle w:val="ListParagraph"/>
        <w:numPr>
          <w:ilvl w:val="0"/>
          <w:numId w:val="26"/>
        </w:numPr>
      </w:pPr>
      <w:r w:rsidRPr="00BA7660">
        <w:t>Lab Station</w:t>
      </w:r>
      <w:r w:rsidR="00A60F8C" w:rsidRPr="00BA7660">
        <w:t xml:space="preserve"> on </w:t>
      </w:r>
      <w:r w:rsidRPr="00BA7660">
        <w:t>Volatile Fog/Overview of Certification Testing</w:t>
      </w:r>
      <w:r w:rsidR="00A60F8C" w:rsidRPr="00BA7660">
        <w:t xml:space="preserve">: This </w:t>
      </w:r>
      <w:r w:rsidR="006E1EE6">
        <w:t xml:space="preserve">station </w:t>
      </w:r>
      <w:r w:rsidR="00A60F8C" w:rsidRPr="00BA7660">
        <w:t>will demonstrate h</w:t>
      </w:r>
      <w:r w:rsidRPr="00BA7660">
        <w:t>ow to visually inspect for volatile fog</w:t>
      </w:r>
      <w:r w:rsidR="006E1EE6">
        <w:t>.</w:t>
      </w:r>
    </w:p>
    <w:p w14:paraId="0DD16463" w14:textId="7C83EF1F" w:rsidR="00F001FA" w:rsidRPr="00BA7660" w:rsidRDefault="00F001FA" w:rsidP="00A60F8C">
      <w:pPr>
        <w:pStyle w:val="ListParagraph"/>
        <w:numPr>
          <w:ilvl w:val="0"/>
          <w:numId w:val="26"/>
        </w:numPr>
      </w:pPr>
      <w:r w:rsidRPr="00BA7660">
        <w:t>Lab Stations</w:t>
      </w:r>
      <w:r w:rsidR="00A60F8C" w:rsidRPr="00BA7660">
        <w:t xml:space="preserve"> on </w:t>
      </w:r>
      <w:r w:rsidRPr="00BA7660">
        <w:t>Spacer and IG Fabrication</w:t>
      </w:r>
      <w:r w:rsidR="00A60F8C" w:rsidRPr="00BA7660">
        <w:t xml:space="preserve">: </w:t>
      </w:r>
      <w:r w:rsidR="00BA7660" w:rsidRPr="00BA7660">
        <w:t>Look</w:t>
      </w:r>
      <w:r w:rsidRPr="00BA7660">
        <w:t xml:space="preserve"> at various spacers including well fabricated samples and samples with deliberate manufacturing issues</w:t>
      </w:r>
      <w:r w:rsidR="006E1EE6">
        <w:t>.</w:t>
      </w:r>
    </w:p>
    <w:p w14:paraId="19C0C66B" w14:textId="2F8D2B3C" w:rsidR="00F001FA" w:rsidRPr="00BA7660" w:rsidRDefault="00F001FA" w:rsidP="00A60F8C">
      <w:pPr>
        <w:pStyle w:val="ListParagraph"/>
        <w:numPr>
          <w:ilvl w:val="0"/>
          <w:numId w:val="26"/>
        </w:numPr>
      </w:pPr>
      <w:r w:rsidRPr="00BA7660">
        <w:lastRenderedPageBreak/>
        <w:t>Lab Station</w:t>
      </w:r>
      <w:r w:rsidR="00A60F8C" w:rsidRPr="00BA7660">
        <w:t xml:space="preserve"> on </w:t>
      </w:r>
      <w:r w:rsidRPr="00BA7660">
        <w:t>Desiccant/Desiccated Matrix</w:t>
      </w:r>
      <w:r w:rsidR="00A60F8C" w:rsidRPr="00BA7660">
        <w:t>: This session will demonstrate m</w:t>
      </w:r>
      <w:r w:rsidRPr="00BA7660">
        <w:t>ethods for testing desiccant drying capacity</w:t>
      </w:r>
      <w:r w:rsidR="006E1EE6">
        <w:t>.</w:t>
      </w:r>
    </w:p>
    <w:p w14:paraId="1388C3C0" w14:textId="55C0566A" w:rsidR="00F001FA" w:rsidRPr="00BA7660" w:rsidRDefault="00F001FA" w:rsidP="00F001FA">
      <w:pPr>
        <w:pStyle w:val="ListParagraph"/>
        <w:numPr>
          <w:ilvl w:val="0"/>
          <w:numId w:val="26"/>
        </w:numPr>
      </w:pPr>
      <w:r w:rsidRPr="00BA7660">
        <w:t>Social Event</w:t>
      </w:r>
      <w:r w:rsidR="00E514AF" w:rsidRPr="00BA7660">
        <w:t xml:space="preserve">: </w:t>
      </w:r>
      <w:r w:rsidR="006E1EE6">
        <w:t>The day will conclude with a r</w:t>
      </w:r>
      <w:r w:rsidRPr="00BA7660">
        <w:t xml:space="preserve">eception and </w:t>
      </w:r>
      <w:r w:rsidR="00E514AF" w:rsidRPr="00BA7660">
        <w:t>d</w:t>
      </w:r>
      <w:r w:rsidRPr="00BA7660">
        <w:t>inner</w:t>
      </w:r>
      <w:r w:rsidR="006E1EE6">
        <w:t>.</w:t>
      </w:r>
    </w:p>
    <w:p w14:paraId="00CA5E2B" w14:textId="3D030B88" w:rsidR="00F001FA" w:rsidRPr="00F001FA" w:rsidRDefault="00F001FA" w:rsidP="00F001FA">
      <w:r w:rsidRPr="00F001FA">
        <w:t>Wednesday, September 17</w:t>
      </w:r>
      <w:r w:rsidRPr="00BA7660">
        <w:t>:</w:t>
      </w:r>
    </w:p>
    <w:p w14:paraId="6E574C13" w14:textId="2126AD23" w:rsidR="00F001FA" w:rsidRPr="00BA7660" w:rsidRDefault="00F001FA" w:rsidP="00E514AF">
      <w:pPr>
        <w:pStyle w:val="ListParagraph"/>
        <w:numPr>
          <w:ilvl w:val="0"/>
          <w:numId w:val="27"/>
        </w:numPr>
      </w:pPr>
      <w:r w:rsidRPr="00BA7660">
        <w:t>Lab Station</w:t>
      </w:r>
      <w:r w:rsidR="00E514AF" w:rsidRPr="00BA7660">
        <w:t xml:space="preserve"> on </w:t>
      </w:r>
      <w:r w:rsidRPr="00BA7660">
        <w:t>Gas Filling and Measurement</w:t>
      </w:r>
      <w:r w:rsidR="00E514AF" w:rsidRPr="00BA7660">
        <w:t xml:space="preserve">: Learn how </w:t>
      </w:r>
      <w:r w:rsidRPr="00BA7660">
        <w:t xml:space="preserve">to correctly use the </w:t>
      </w:r>
      <w:proofErr w:type="spellStart"/>
      <w:r w:rsidRPr="00BA7660">
        <w:t>GasGlass</w:t>
      </w:r>
      <w:proofErr w:type="spellEnd"/>
      <w:r w:rsidRPr="00BA7660">
        <w:t xml:space="preserve"> device</w:t>
      </w:r>
      <w:r w:rsidR="00E514AF" w:rsidRPr="00BA7660">
        <w:t xml:space="preserve"> and get an introduction to</w:t>
      </w:r>
      <w:r w:rsidRPr="00BA7660">
        <w:t xml:space="preserve"> the </w:t>
      </w:r>
      <w:proofErr w:type="spellStart"/>
      <w:r w:rsidRPr="00BA7660">
        <w:t>iTig</w:t>
      </w:r>
      <w:proofErr w:type="spellEnd"/>
      <w:r w:rsidRPr="00BA7660">
        <w:t xml:space="preserve"> sensor for measurement of gas and humidity</w:t>
      </w:r>
      <w:r w:rsidR="006E1EE6">
        <w:t>.</w:t>
      </w:r>
    </w:p>
    <w:p w14:paraId="4BF06C39" w14:textId="4EC0147F" w:rsidR="00F001FA" w:rsidRPr="00BA7660" w:rsidRDefault="00F001FA" w:rsidP="00E514AF">
      <w:pPr>
        <w:pStyle w:val="ListParagraph"/>
        <w:numPr>
          <w:ilvl w:val="0"/>
          <w:numId w:val="27"/>
        </w:numPr>
      </w:pPr>
      <w:r w:rsidRPr="00BA7660">
        <w:t>Lab Station</w:t>
      </w:r>
      <w:r w:rsidR="00E514AF" w:rsidRPr="00BA7660">
        <w:t xml:space="preserve"> on </w:t>
      </w:r>
      <w:r w:rsidRPr="00BA7660">
        <w:t>Sealants</w:t>
      </w:r>
      <w:r w:rsidR="00E514AF" w:rsidRPr="00BA7660">
        <w:t>: Learn the b</w:t>
      </w:r>
      <w:r w:rsidRPr="00BA7660">
        <w:t xml:space="preserve">utterfly </w:t>
      </w:r>
      <w:r w:rsidR="00E514AF" w:rsidRPr="00BA7660">
        <w:t>t</w:t>
      </w:r>
      <w:r w:rsidRPr="00BA7660">
        <w:t xml:space="preserve">est and </w:t>
      </w:r>
      <w:r w:rsidR="00E514AF" w:rsidRPr="00BA7660">
        <w:t>a</w:t>
      </w:r>
      <w:r w:rsidRPr="00BA7660">
        <w:t>pplication</w:t>
      </w:r>
      <w:r w:rsidR="00E514AF" w:rsidRPr="00BA7660">
        <w:t>, h</w:t>
      </w:r>
      <w:r w:rsidRPr="00BA7660">
        <w:t>ow to safely break glass to conduct the test</w:t>
      </w:r>
      <w:r w:rsidR="006E1EE6">
        <w:t>,</w:t>
      </w:r>
      <w:r w:rsidRPr="00BA7660">
        <w:t xml:space="preserve"> proper gunning of PIB</w:t>
      </w:r>
      <w:r w:rsidR="00BA7660" w:rsidRPr="00BA7660">
        <w:t xml:space="preserve"> and </w:t>
      </w:r>
      <w:r w:rsidR="00E514AF" w:rsidRPr="00BA7660">
        <w:t>h</w:t>
      </w:r>
      <w:r w:rsidRPr="00BA7660">
        <w:t>ow to properly mix and gun sealants safely</w:t>
      </w:r>
      <w:r w:rsidR="006E1EE6">
        <w:t>.</w:t>
      </w:r>
    </w:p>
    <w:p w14:paraId="505D0242" w14:textId="1AFA05C5" w:rsidR="00F001FA" w:rsidRPr="00BA7660" w:rsidRDefault="00F001FA" w:rsidP="00E514AF">
      <w:pPr>
        <w:pStyle w:val="ListParagraph"/>
        <w:numPr>
          <w:ilvl w:val="0"/>
          <w:numId w:val="27"/>
        </w:numPr>
      </w:pPr>
      <w:r w:rsidRPr="00BA7660">
        <w:t>Lab Station</w:t>
      </w:r>
      <w:r w:rsidR="00E514AF" w:rsidRPr="00BA7660">
        <w:t xml:space="preserve"> on</w:t>
      </w:r>
      <w:r w:rsidRPr="00BA7660">
        <w:t xml:space="preserve"> Glass Cutting and Washing</w:t>
      </w:r>
      <w:r w:rsidR="00E514AF" w:rsidRPr="00BA7660">
        <w:t>: See a d</w:t>
      </w:r>
      <w:r w:rsidRPr="00BA7660">
        <w:t>emonstration of score quality covering cutting wheel wear, angle and pressure</w:t>
      </w:r>
      <w:r w:rsidR="006E1EE6">
        <w:t>.</w:t>
      </w:r>
    </w:p>
    <w:p w14:paraId="1B2C792B" w14:textId="5429D3B2" w:rsidR="00F001FA" w:rsidRPr="00F001FA" w:rsidRDefault="00F001FA" w:rsidP="00F001FA">
      <w:r w:rsidRPr="00F001FA">
        <w:t>Thursday, September 18</w:t>
      </w:r>
      <w:r w:rsidRPr="00BA7660">
        <w:t>:</w:t>
      </w:r>
    </w:p>
    <w:p w14:paraId="14311C46" w14:textId="41C92D98" w:rsidR="00F001FA" w:rsidRPr="00BA7660" w:rsidRDefault="00F001FA" w:rsidP="00F001FA">
      <w:pPr>
        <w:pStyle w:val="ListParagraph"/>
        <w:numPr>
          <w:ilvl w:val="0"/>
          <w:numId w:val="28"/>
        </w:numPr>
      </w:pPr>
      <w:r w:rsidRPr="00BA7660">
        <w:t xml:space="preserve">Classroom Training: </w:t>
      </w:r>
      <w:r w:rsidR="006E1EE6">
        <w:t>The final day will start with an overview of f</w:t>
      </w:r>
      <w:r w:rsidRPr="00BA7660">
        <w:t xml:space="preserve">orensic </w:t>
      </w:r>
      <w:r w:rsidR="006E1EE6">
        <w:t>a</w:t>
      </w:r>
      <w:r w:rsidR="006E1EE6" w:rsidRPr="00BA7660">
        <w:t>nalysis</w:t>
      </w:r>
      <w:r w:rsidR="006E1EE6">
        <w:t>.</w:t>
      </w:r>
    </w:p>
    <w:p w14:paraId="6A9E79C5" w14:textId="5E1B3594" w:rsidR="00F001FA" w:rsidRPr="00BA7660" w:rsidRDefault="00F001FA" w:rsidP="00E514AF">
      <w:pPr>
        <w:pStyle w:val="ListParagraph"/>
        <w:numPr>
          <w:ilvl w:val="0"/>
          <w:numId w:val="28"/>
        </w:numPr>
      </w:pPr>
      <w:r w:rsidRPr="00BA7660">
        <w:t>Lab Station</w:t>
      </w:r>
      <w:r w:rsidR="00E514AF" w:rsidRPr="00BA7660">
        <w:t xml:space="preserve"> on </w:t>
      </w:r>
      <w:r w:rsidRPr="00BA7660">
        <w:t>Forensic Investigations of Failures</w:t>
      </w:r>
      <w:r w:rsidR="00E514AF" w:rsidRPr="00BA7660">
        <w:t>: With a h</w:t>
      </w:r>
      <w:r w:rsidRPr="00BA7660">
        <w:t>ands-on tool kit</w:t>
      </w:r>
      <w:r w:rsidR="00E514AF" w:rsidRPr="00BA7660">
        <w:t xml:space="preserve">, participants will learn </w:t>
      </w:r>
      <w:r w:rsidRPr="00BA7660">
        <w:t>to determine failure modes starting from the basic visual inspection to destructive analysis of the unit</w:t>
      </w:r>
      <w:r w:rsidR="006E1EE6">
        <w:t>.</w:t>
      </w:r>
    </w:p>
    <w:p w14:paraId="76E74728" w14:textId="034A13B6" w:rsidR="006B4B0A" w:rsidRPr="00C85870" w:rsidRDefault="006B4B0A" w:rsidP="001B4F2F">
      <w:pPr>
        <w:rPr>
          <w:b/>
          <w:bCs/>
          <w:szCs w:val="22"/>
        </w:rPr>
      </w:pPr>
      <w:r w:rsidRPr="00C85870">
        <w:rPr>
          <w:b/>
          <w:bCs/>
          <w:szCs w:val="22"/>
        </w:rPr>
        <w:t xml:space="preserve">Registration </w:t>
      </w:r>
    </w:p>
    <w:p w14:paraId="3D18F515" w14:textId="7A0B0E22" w:rsidR="00F001FA" w:rsidRPr="00BA7660" w:rsidRDefault="00F001FA" w:rsidP="00BA7660">
      <w:pPr>
        <w:rPr>
          <w:i/>
          <w:iCs/>
          <w:szCs w:val="22"/>
        </w:rPr>
      </w:pPr>
      <w:r w:rsidRPr="00F001FA">
        <w:rPr>
          <w:szCs w:val="22"/>
        </w:rPr>
        <w:t>Space is limited</w:t>
      </w:r>
      <w:r w:rsidR="00BA7660" w:rsidRPr="00BA7660">
        <w:rPr>
          <w:szCs w:val="22"/>
        </w:rPr>
        <w:t>. R</w:t>
      </w:r>
      <w:r w:rsidRPr="00F001FA">
        <w:rPr>
          <w:szCs w:val="22"/>
        </w:rPr>
        <w:t xml:space="preserve">egistrations will be accepted on a </w:t>
      </w:r>
      <w:proofErr w:type="gramStart"/>
      <w:r w:rsidR="00BA7660" w:rsidRPr="00F001FA">
        <w:rPr>
          <w:szCs w:val="22"/>
        </w:rPr>
        <w:t>first</w:t>
      </w:r>
      <w:r w:rsidR="00BA7660">
        <w:rPr>
          <w:szCs w:val="22"/>
        </w:rPr>
        <w:t xml:space="preserve"> </w:t>
      </w:r>
      <w:r w:rsidR="00BA7660" w:rsidRPr="00F001FA">
        <w:rPr>
          <w:szCs w:val="22"/>
        </w:rPr>
        <w:t>come</w:t>
      </w:r>
      <w:proofErr w:type="gramEnd"/>
      <w:r w:rsidRPr="00F001FA">
        <w:rPr>
          <w:szCs w:val="22"/>
        </w:rPr>
        <w:t xml:space="preserve">, </w:t>
      </w:r>
      <w:proofErr w:type="gramStart"/>
      <w:r w:rsidRPr="00F001FA">
        <w:rPr>
          <w:szCs w:val="22"/>
        </w:rPr>
        <w:t>first serve</w:t>
      </w:r>
      <w:r w:rsidR="00BA7660">
        <w:rPr>
          <w:szCs w:val="22"/>
        </w:rPr>
        <w:t>d</w:t>
      </w:r>
      <w:proofErr w:type="gramEnd"/>
      <w:r w:rsidRPr="00F001FA">
        <w:rPr>
          <w:szCs w:val="22"/>
        </w:rPr>
        <w:t xml:space="preserve"> basis</w:t>
      </w:r>
      <w:r w:rsidRPr="00BA7660">
        <w:rPr>
          <w:szCs w:val="22"/>
        </w:rPr>
        <w:t xml:space="preserve">. </w:t>
      </w:r>
      <w:r w:rsidRPr="00F001FA">
        <w:rPr>
          <w:szCs w:val="22"/>
        </w:rPr>
        <w:t xml:space="preserve">Members </w:t>
      </w:r>
      <w:r w:rsidR="00BA7660" w:rsidRPr="00BA7660">
        <w:rPr>
          <w:szCs w:val="22"/>
        </w:rPr>
        <w:t xml:space="preserve">can register for $890, with the option to add a second and/or any </w:t>
      </w:r>
      <w:r w:rsidRPr="00BA7660">
        <w:rPr>
          <w:szCs w:val="22"/>
        </w:rPr>
        <w:t>subsequent registrations from the same company</w:t>
      </w:r>
      <w:r w:rsidR="00BA7660" w:rsidRPr="00BA7660">
        <w:rPr>
          <w:szCs w:val="22"/>
        </w:rPr>
        <w:t xml:space="preserve"> for a fee of </w:t>
      </w:r>
      <w:r w:rsidRPr="00BA7660">
        <w:rPr>
          <w:szCs w:val="22"/>
        </w:rPr>
        <w:t xml:space="preserve">$855 </w:t>
      </w:r>
      <w:r w:rsidR="00BA7660" w:rsidRPr="00BA7660">
        <w:rPr>
          <w:szCs w:val="22"/>
        </w:rPr>
        <w:t xml:space="preserve">per person. If registering more than one individual, email </w:t>
      </w:r>
      <w:hyperlink r:id="rId12" w:tgtFrame="_blank" w:history="1">
        <w:r w:rsidR="00BA7660" w:rsidRPr="00BA7660">
          <w:rPr>
            <w:rStyle w:val="Hyperlink"/>
            <w:sz w:val="22"/>
            <w:szCs w:val="22"/>
          </w:rPr>
          <w:t>education@fgiaonline.org</w:t>
        </w:r>
      </w:hyperlink>
      <w:r w:rsidR="00BA7660" w:rsidRPr="00BA7660">
        <w:rPr>
          <w:szCs w:val="22"/>
        </w:rPr>
        <w:t xml:space="preserve"> for the discounted billing. </w:t>
      </w:r>
      <w:r w:rsidRPr="00F001FA">
        <w:rPr>
          <w:szCs w:val="22"/>
        </w:rPr>
        <w:t>Non-members</w:t>
      </w:r>
      <w:r w:rsidR="00BA7660" w:rsidRPr="00BA7660">
        <w:rPr>
          <w:szCs w:val="22"/>
        </w:rPr>
        <w:t xml:space="preserve"> can register for a fee of</w:t>
      </w:r>
      <w:r w:rsidRPr="00BA7660">
        <w:rPr>
          <w:szCs w:val="22"/>
        </w:rPr>
        <w:t xml:space="preserve"> $990</w:t>
      </w:r>
      <w:r w:rsidR="00BA7660" w:rsidRPr="00BA7660">
        <w:rPr>
          <w:szCs w:val="22"/>
        </w:rPr>
        <w:t>.</w:t>
      </w:r>
    </w:p>
    <w:p w14:paraId="59F31654" w14:textId="77777777" w:rsidR="00E8436C" w:rsidRDefault="00DE2EE0" w:rsidP="00F001FA">
      <w:pPr>
        <w:rPr>
          <w:szCs w:val="22"/>
        </w:rPr>
      </w:pPr>
      <w:r w:rsidRPr="00BA7660">
        <w:rPr>
          <w:szCs w:val="22"/>
        </w:rPr>
        <w:t>Members can purchase their registration </w:t>
      </w:r>
      <w:hyperlink r:id="rId13" w:history="1">
        <w:r w:rsidRPr="00BA7660">
          <w:rPr>
            <w:rStyle w:val="Hyperlink"/>
            <w:sz w:val="22"/>
            <w:szCs w:val="22"/>
          </w:rPr>
          <w:t>online</w:t>
        </w:r>
      </w:hyperlink>
      <w:r w:rsidRPr="00BA7660">
        <w:rPr>
          <w:szCs w:val="22"/>
        </w:rPr>
        <w:t xml:space="preserve"> (login required). Non-member registration is available for purchase through the </w:t>
      </w:r>
      <w:hyperlink r:id="rId14" w:history="1">
        <w:r w:rsidRPr="00BA7660">
          <w:rPr>
            <w:rStyle w:val="Hyperlink"/>
            <w:sz w:val="22"/>
            <w:szCs w:val="22"/>
          </w:rPr>
          <w:t>FGIA Learning Center</w:t>
        </w:r>
      </w:hyperlink>
      <w:r w:rsidRPr="00BA7660">
        <w:rPr>
          <w:szCs w:val="22"/>
        </w:rPr>
        <w:t> by first creating </w:t>
      </w:r>
      <w:hyperlink r:id="rId15" w:tgtFrame="_blank" w:history="1">
        <w:r w:rsidRPr="00BA7660">
          <w:rPr>
            <w:rStyle w:val="Hyperlink"/>
            <w:sz w:val="22"/>
            <w:szCs w:val="22"/>
          </w:rPr>
          <w:t>temporary login credentials</w:t>
        </w:r>
      </w:hyperlink>
      <w:r w:rsidRPr="00BA7660">
        <w:rPr>
          <w:szCs w:val="22"/>
        </w:rPr>
        <w:t>. Please contact </w:t>
      </w:r>
      <w:hyperlink r:id="rId16" w:tgtFrame="_blank" w:history="1">
        <w:r w:rsidRPr="00BA7660">
          <w:rPr>
            <w:rStyle w:val="Hyperlink"/>
            <w:sz w:val="22"/>
            <w:szCs w:val="22"/>
          </w:rPr>
          <w:t>education@FGIAonline.org</w:t>
        </w:r>
      </w:hyperlink>
      <w:r w:rsidRPr="00BA7660">
        <w:rPr>
          <w:szCs w:val="22"/>
        </w:rPr>
        <w:t> with any questions.</w:t>
      </w:r>
      <w:r w:rsidR="007335A6">
        <w:rPr>
          <w:szCs w:val="22"/>
        </w:rPr>
        <w:t xml:space="preserve"> </w:t>
      </w:r>
    </w:p>
    <w:p w14:paraId="589886DC" w14:textId="6A0842AF" w:rsidR="00DE2EE0" w:rsidRPr="00BA7660" w:rsidRDefault="007335A6" w:rsidP="00F001FA">
      <w:pPr>
        <w:rPr>
          <w:szCs w:val="22"/>
        </w:rPr>
      </w:pPr>
      <w:r>
        <w:rPr>
          <w:szCs w:val="22"/>
        </w:rPr>
        <w:t xml:space="preserve">Visit </w:t>
      </w:r>
      <w:hyperlink r:id="rId17" w:history="1">
        <w:r w:rsidRPr="007335A6">
          <w:rPr>
            <w:rStyle w:val="Hyperlink"/>
            <w:sz w:val="22"/>
            <w:szCs w:val="22"/>
          </w:rPr>
          <w:t>FGIAonline.org/</w:t>
        </w:r>
        <w:proofErr w:type="spellStart"/>
        <w:r w:rsidRPr="007335A6">
          <w:rPr>
            <w:rStyle w:val="Hyperlink"/>
            <w:sz w:val="22"/>
            <w:szCs w:val="22"/>
          </w:rPr>
          <w:t>IGworkshop</w:t>
        </w:r>
        <w:proofErr w:type="spellEnd"/>
      </w:hyperlink>
      <w:r>
        <w:rPr>
          <w:szCs w:val="22"/>
        </w:rPr>
        <w:t xml:space="preserve"> to learn more. </w:t>
      </w:r>
    </w:p>
    <w:p w14:paraId="0025EA58" w14:textId="0D5FF9E3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</w:t>
      </w:r>
      <w:r w:rsidR="00E8436C">
        <w:t>education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8" w:history="1">
        <w:r w:rsidR="00E8436C">
          <w:rPr>
            <w:rStyle w:val="Hyperlink"/>
            <w:sz w:val="22"/>
          </w:rPr>
          <w:t>FGIAonline.org/education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8BC"/>
    <w:multiLevelType w:val="multilevel"/>
    <w:tmpl w:val="36CE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37484"/>
    <w:multiLevelType w:val="multilevel"/>
    <w:tmpl w:val="6ADA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26FD"/>
    <w:multiLevelType w:val="hybridMultilevel"/>
    <w:tmpl w:val="064A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34562"/>
    <w:multiLevelType w:val="multilevel"/>
    <w:tmpl w:val="06C2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6340D"/>
    <w:multiLevelType w:val="hybridMultilevel"/>
    <w:tmpl w:val="02CA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E3F71"/>
    <w:multiLevelType w:val="hybridMultilevel"/>
    <w:tmpl w:val="4572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603D1"/>
    <w:multiLevelType w:val="hybridMultilevel"/>
    <w:tmpl w:val="3E0A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503BA"/>
    <w:multiLevelType w:val="hybridMultilevel"/>
    <w:tmpl w:val="D59C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06D29"/>
    <w:multiLevelType w:val="multilevel"/>
    <w:tmpl w:val="06A4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10968"/>
    <w:multiLevelType w:val="hybridMultilevel"/>
    <w:tmpl w:val="06D2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00C6E"/>
    <w:multiLevelType w:val="multilevel"/>
    <w:tmpl w:val="EFCC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479F6"/>
    <w:multiLevelType w:val="hybridMultilevel"/>
    <w:tmpl w:val="51A22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04CF3"/>
    <w:multiLevelType w:val="multilevel"/>
    <w:tmpl w:val="9760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24"/>
  </w:num>
  <w:num w:numId="3" w16cid:durableId="2017417357">
    <w:abstractNumId w:val="15"/>
  </w:num>
  <w:num w:numId="4" w16cid:durableId="1391268474">
    <w:abstractNumId w:val="4"/>
  </w:num>
  <w:num w:numId="5" w16cid:durableId="1773815073">
    <w:abstractNumId w:val="22"/>
  </w:num>
  <w:num w:numId="6" w16cid:durableId="396899400">
    <w:abstractNumId w:val="2"/>
  </w:num>
  <w:num w:numId="7" w16cid:durableId="73597612">
    <w:abstractNumId w:val="7"/>
  </w:num>
  <w:num w:numId="8" w16cid:durableId="1853953106">
    <w:abstractNumId w:val="3"/>
  </w:num>
  <w:num w:numId="9" w16cid:durableId="2075085138">
    <w:abstractNumId w:val="12"/>
  </w:num>
  <w:num w:numId="10" w16cid:durableId="1150293424">
    <w:abstractNumId w:val="25"/>
  </w:num>
  <w:num w:numId="11" w16cid:durableId="558713910">
    <w:abstractNumId w:val="18"/>
  </w:num>
  <w:num w:numId="12" w16cid:durableId="170217207">
    <w:abstractNumId w:val="10"/>
  </w:num>
  <w:num w:numId="13" w16cid:durableId="649748747">
    <w:abstractNumId w:val="26"/>
  </w:num>
  <w:num w:numId="14" w16cid:durableId="476531495">
    <w:abstractNumId w:val="20"/>
  </w:num>
  <w:num w:numId="15" w16cid:durableId="1875968756">
    <w:abstractNumId w:val="21"/>
  </w:num>
  <w:num w:numId="16" w16cid:durableId="640380449">
    <w:abstractNumId w:val="8"/>
  </w:num>
  <w:num w:numId="17" w16cid:durableId="866678030">
    <w:abstractNumId w:val="14"/>
  </w:num>
  <w:num w:numId="18" w16cid:durableId="1738744962">
    <w:abstractNumId w:val="13"/>
  </w:num>
  <w:num w:numId="19" w16cid:durableId="28260671">
    <w:abstractNumId w:val="17"/>
  </w:num>
  <w:num w:numId="20" w16cid:durableId="1882089475">
    <w:abstractNumId w:val="6"/>
  </w:num>
  <w:num w:numId="21" w16cid:durableId="474371295">
    <w:abstractNumId w:val="16"/>
  </w:num>
  <w:num w:numId="22" w16cid:durableId="1162816851">
    <w:abstractNumId w:val="5"/>
  </w:num>
  <w:num w:numId="23" w16cid:durableId="683286127">
    <w:abstractNumId w:val="23"/>
  </w:num>
  <w:num w:numId="24" w16cid:durableId="612328696">
    <w:abstractNumId w:val="0"/>
  </w:num>
  <w:num w:numId="25" w16cid:durableId="1576889044">
    <w:abstractNumId w:val="1"/>
  </w:num>
  <w:num w:numId="26" w16cid:durableId="409042557">
    <w:abstractNumId w:val="19"/>
  </w:num>
  <w:num w:numId="27" w16cid:durableId="987898215">
    <w:abstractNumId w:val="11"/>
  </w:num>
  <w:num w:numId="28" w16cid:durableId="1888762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3C8"/>
    <w:rsid w:val="00013A8A"/>
    <w:rsid w:val="00020DB7"/>
    <w:rsid w:val="00024E59"/>
    <w:rsid w:val="00024E6E"/>
    <w:rsid w:val="000324E7"/>
    <w:rsid w:val="00037F97"/>
    <w:rsid w:val="000457C3"/>
    <w:rsid w:val="000464AB"/>
    <w:rsid w:val="0004674B"/>
    <w:rsid w:val="000468D2"/>
    <w:rsid w:val="00052F0A"/>
    <w:rsid w:val="000625A4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912D6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E4C98"/>
    <w:rsid w:val="000E6DEC"/>
    <w:rsid w:val="000F28C4"/>
    <w:rsid w:val="000F32D4"/>
    <w:rsid w:val="001027F1"/>
    <w:rsid w:val="00111B4D"/>
    <w:rsid w:val="00112C64"/>
    <w:rsid w:val="00112D48"/>
    <w:rsid w:val="001160A2"/>
    <w:rsid w:val="00116B2B"/>
    <w:rsid w:val="00117A3E"/>
    <w:rsid w:val="0012165C"/>
    <w:rsid w:val="00125805"/>
    <w:rsid w:val="001269F0"/>
    <w:rsid w:val="00126AF7"/>
    <w:rsid w:val="00127917"/>
    <w:rsid w:val="00135975"/>
    <w:rsid w:val="00135DCD"/>
    <w:rsid w:val="001418B1"/>
    <w:rsid w:val="00141A49"/>
    <w:rsid w:val="001551CB"/>
    <w:rsid w:val="00157286"/>
    <w:rsid w:val="00162CE8"/>
    <w:rsid w:val="00167EFF"/>
    <w:rsid w:val="001807A9"/>
    <w:rsid w:val="00186B9A"/>
    <w:rsid w:val="00193DC9"/>
    <w:rsid w:val="00195B04"/>
    <w:rsid w:val="001A24E9"/>
    <w:rsid w:val="001A39FC"/>
    <w:rsid w:val="001A581E"/>
    <w:rsid w:val="001B4F2F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243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549B0"/>
    <w:rsid w:val="00263188"/>
    <w:rsid w:val="002649EB"/>
    <w:rsid w:val="0027036E"/>
    <w:rsid w:val="00270664"/>
    <w:rsid w:val="00271E6E"/>
    <w:rsid w:val="00280241"/>
    <w:rsid w:val="0028039D"/>
    <w:rsid w:val="0028373F"/>
    <w:rsid w:val="00290DAE"/>
    <w:rsid w:val="002947ED"/>
    <w:rsid w:val="00296F04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C25AC"/>
    <w:rsid w:val="002C5C16"/>
    <w:rsid w:val="002D6E54"/>
    <w:rsid w:val="002D731F"/>
    <w:rsid w:val="002E4DD8"/>
    <w:rsid w:val="002E4EA2"/>
    <w:rsid w:val="002E5348"/>
    <w:rsid w:val="002E78FD"/>
    <w:rsid w:val="002F2E8A"/>
    <w:rsid w:val="002F60E9"/>
    <w:rsid w:val="002F6401"/>
    <w:rsid w:val="0030043C"/>
    <w:rsid w:val="00303CE5"/>
    <w:rsid w:val="0030490D"/>
    <w:rsid w:val="00305DAD"/>
    <w:rsid w:val="003062B5"/>
    <w:rsid w:val="00310E45"/>
    <w:rsid w:val="0033224B"/>
    <w:rsid w:val="00332539"/>
    <w:rsid w:val="00333DD1"/>
    <w:rsid w:val="003375FE"/>
    <w:rsid w:val="00340065"/>
    <w:rsid w:val="00342D50"/>
    <w:rsid w:val="003443B6"/>
    <w:rsid w:val="00345218"/>
    <w:rsid w:val="00347631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269F"/>
    <w:rsid w:val="00396D85"/>
    <w:rsid w:val="00396FE6"/>
    <w:rsid w:val="003B017E"/>
    <w:rsid w:val="003B437E"/>
    <w:rsid w:val="003C4460"/>
    <w:rsid w:val="003D5897"/>
    <w:rsid w:val="003D5913"/>
    <w:rsid w:val="003E026C"/>
    <w:rsid w:val="003E19CA"/>
    <w:rsid w:val="003E2407"/>
    <w:rsid w:val="003F1C8A"/>
    <w:rsid w:val="003F3D28"/>
    <w:rsid w:val="003F7709"/>
    <w:rsid w:val="00404769"/>
    <w:rsid w:val="00404EBB"/>
    <w:rsid w:val="00405760"/>
    <w:rsid w:val="004071D2"/>
    <w:rsid w:val="00413777"/>
    <w:rsid w:val="00420E33"/>
    <w:rsid w:val="00420E43"/>
    <w:rsid w:val="004279EC"/>
    <w:rsid w:val="00427C3D"/>
    <w:rsid w:val="00433A83"/>
    <w:rsid w:val="00434955"/>
    <w:rsid w:val="00441AF2"/>
    <w:rsid w:val="00447D3D"/>
    <w:rsid w:val="00450B7B"/>
    <w:rsid w:val="00465888"/>
    <w:rsid w:val="00476339"/>
    <w:rsid w:val="00476846"/>
    <w:rsid w:val="004777D3"/>
    <w:rsid w:val="00477E93"/>
    <w:rsid w:val="004803D3"/>
    <w:rsid w:val="0048328A"/>
    <w:rsid w:val="00486661"/>
    <w:rsid w:val="004907CC"/>
    <w:rsid w:val="00491822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4AC4"/>
    <w:rsid w:val="004F6E72"/>
    <w:rsid w:val="00502073"/>
    <w:rsid w:val="0050488E"/>
    <w:rsid w:val="00504D66"/>
    <w:rsid w:val="0050593B"/>
    <w:rsid w:val="00506F0B"/>
    <w:rsid w:val="00516E1A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103F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2D06"/>
    <w:rsid w:val="005C5FD0"/>
    <w:rsid w:val="005C7D7D"/>
    <w:rsid w:val="005D4F98"/>
    <w:rsid w:val="005D6362"/>
    <w:rsid w:val="005D762F"/>
    <w:rsid w:val="005E2908"/>
    <w:rsid w:val="005E3AFF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4D7C"/>
    <w:rsid w:val="00655CA4"/>
    <w:rsid w:val="00660EF6"/>
    <w:rsid w:val="00663171"/>
    <w:rsid w:val="00664729"/>
    <w:rsid w:val="00664BE4"/>
    <w:rsid w:val="00674CCF"/>
    <w:rsid w:val="0067712B"/>
    <w:rsid w:val="00677FC8"/>
    <w:rsid w:val="006804D8"/>
    <w:rsid w:val="00682364"/>
    <w:rsid w:val="006839AC"/>
    <w:rsid w:val="0069166D"/>
    <w:rsid w:val="006926B3"/>
    <w:rsid w:val="006973F6"/>
    <w:rsid w:val="00697799"/>
    <w:rsid w:val="006A31FF"/>
    <w:rsid w:val="006A5BEE"/>
    <w:rsid w:val="006B4B0A"/>
    <w:rsid w:val="006C294F"/>
    <w:rsid w:val="006C29E7"/>
    <w:rsid w:val="006C5F6E"/>
    <w:rsid w:val="006C7A51"/>
    <w:rsid w:val="006C7A6C"/>
    <w:rsid w:val="006D613B"/>
    <w:rsid w:val="006D77FA"/>
    <w:rsid w:val="006D7D86"/>
    <w:rsid w:val="006E1EE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2611"/>
    <w:rsid w:val="00723E5F"/>
    <w:rsid w:val="0072737D"/>
    <w:rsid w:val="007324C3"/>
    <w:rsid w:val="007335A6"/>
    <w:rsid w:val="0073489E"/>
    <w:rsid w:val="00736EE8"/>
    <w:rsid w:val="00743B9B"/>
    <w:rsid w:val="007545A1"/>
    <w:rsid w:val="00756007"/>
    <w:rsid w:val="0075749E"/>
    <w:rsid w:val="007621A7"/>
    <w:rsid w:val="0077244C"/>
    <w:rsid w:val="00773780"/>
    <w:rsid w:val="007750EA"/>
    <w:rsid w:val="0077731F"/>
    <w:rsid w:val="00783EA4"/>
    <w:rsid w:val="00784394"/>
    <w:rsid w:val="00784F7B"/>
    <w:rsid w:val="007875C7"/>
    <w:rsid w:val="00787B37"/>
    <w:rsid w:val="007905BA"/>
    <w:rsid w:val="00791AFA"/>
    <w:rsid w:val="00791C14"/>
    <w:rsid w:val="007A3F22"/>
    <w:rsid w:val="007A5E7D"/>
    <w:rsid w:val="007B3A4C"/>
    <w:rsid w:val="007C1231"/>
    <w:rsid w:val="007D091F"/>
    <w:rsid w:val="007D1C37"/>
    <w:rsid w:val="007D20E2"/>
    <w:rsid w:val="007E3DFE"/>
    <w:rsid w:val="007E7186"/>
    <w:rsid w:val="007F075D"/>
    <w:rsid w:val="007F0777"/>
    <w:rsid w:val="00802F68"/>
    <w:rsid w:val="00806290"/>
    <w:rsid w:val="00806E15"/>
    <w:rsid w:val="0080753C"/>
    <w:rsid w:val="0081391B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3CB7"/>
    <w:rsid w:val="00845B10"/>
    <w:rsid w:val="008567A8"/>
    <w:rsid w:val="00860F12"/>
    <w:rsid w:val="008610E9"/>
    <w:rsid w:val="00862CBF"/>
    <w:rsid w:val="008646F5"/>
    <w:rsid w:val="00866704"/>
    <w:rsid w:val="0086670D"/>
    <w:rsid w:val="008701BB"/>
    <w:rsid w:val="008702CA"/>
    <w:rsid w:val="00873627"/>
    <w:rsid w:val="00875CBA"/>
    <w:rsid w:val="008762B3"/>
    <w:rsid w:val="00881A96"/>
    <w:rsid w:val="00885158"/>
    <w:rsid w:val="008868C4"/>
    <w:rsid w:val="0089483A"/>
    <w:rsid w:val="00895F3C"/>
    <w:rsid w:val="008A244F"/>
    <w:rsid w:val="008A2688"/>
    <w:rsid w:val="008A3CDE"/>
    <w:rsid w:val="008B11CB"/>
    <w:rsid w:val="008B5249"/>
    <w:rsid w:val="008B7133"/>
    <w:rsid w:val="008D2053"/>
    <w:rsid w:val="008D67D5"/>
    <w:rsid w:val="008D6F93"/>
    <w:rsid w:val="008E14D2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4087"/>
    <w:rsid w:val="00917314"/>
    <w:rsid w:val="009200B2"/>
    <w:rsid w:val="009220A5"/>
    <w:rsid w:val="009236E7"/>
    <w:rsid w:val="00927618"/>
    <w:rsid w:val="00930EA7"/>
    <w:rsid w:val="0093120F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A680E"/>
    <w:rsid w:val="009B0C56"/>
    <w:rsid w:val="009B3BB5"/>
    <w:rsid w:val="009B572A"/>
    <w:rsid w:val="009C1FCE"/>
    <w:rsid w:val="009C478A"/>
    <w:rsid w:val="009D2827"/>
    <w:rsid w:val="009D4E05"/>
    <w:rsid w:val="009D626F"/>
    <w:rsid w:val="009D7532"/>
    <w:rsid w:val="009D78B5"/>
    <w:rsid w:val="009E773D"/>
    <w:rsid w:val="009E7961"/>
    <w:rsid w:val="009E797A"/>
    <w:rsid w:val="009E7EB0"/>
    <w:rsid w:val="009F4F88"/>
    <w:rsid w:val="009F6D20"/>
    <w:rsid w:val="00A02B93"/>
    <w:rsid w:val="00A02C50"/>
    <w:rsid w:val="00A03A37"/>
    <w:rsid w:val="00A1046C"/>
    <w:rsid w:val="00A12528"/>
    <w:rsid w:val="00A3027E"/>
    <w:rsid w:val="00A311A2"/>
    <w:rsid w:val="00A37D32"/>
    <w:rsid w:val="00A41F02"/>
    <w:rsid w:val="00A43F9D"/>
    <w:rsid w:val="00A441A2"/>
    <w:rsid w:val="00A46A06"/>
    <w:rsid w:val="00A4710F"/>
    <w:rsid w:val="00A60F8C"/>
    <w:rsid w:val="00A65771"/>
    <w:rsid w:val="00A7487C"/>
    <w:rsid w:val="00A7509E"/>
    <w:rsid w:val="00A75D7F"/>
    <w:rsid w:val="00A802C0"/>
    <w:rsid w:val="00A808FF"/>
    <w:rsid w:val="00A84FE7"/>
    <w:rsid w:val="00A934DE"/>
    <w:rsid w:val="00AA1127"/>
    <w:rsid w:val="00AA1F2D"/>
    <w:rsid w:val="00AA2CD9"/>
    <w:rsid w:val="00AB09AB"/>
    <w:rsid w:val="00AC0581"/>
    <w:rsid w:val="00AC08FA"/>
    <w:rsid w:val="00AC5F33"/>
    <w:rsid w:val="00AC6DB8"/>
    <w:rsid w:val="00AD17AE"/>
    <w:rsid w:val="00AD1FC5"/>
    <w:rsid w:val="00AD587C"/>
    <w:rsid w:val="00AE1550"/>
    <w:rsid w:val="00AE1E8F"/>
    <w:rsid w:val="00AE201A"/>
    <w:rsid w:val="00AF4A0B"/>
    <w:rsid w:val="00AF7EBD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5567E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A7660"/>
    <w:rsid w:val="00BB217A"/>
    <w:rsid w:val="00BB52F6"/>
    <w:rsid w:val="00BB71AB"/>
    <w:rsid w:val="00BC290C"/>
    <w:rsid w:val="00BC73D8"/>
    <w:rsid w:val="00BD1852"/>
    <w:rsid w:val="00BD4ECD"/>
    <w:rsid w:val="00BD5DC3"/>
    <w:rsid w:val="00BD6496"/>
    <w:rsid w:val="00BD6880"/>
    <w:rsid w:val="00BD68B9"/>
    <w:rsid w:val="00BD77BF"/>
    <w:rsid w:val="00BE133A"/>
    <w:rsid w:val="00BE255B"/>
    <w:rsid w:val="00BE46C0"/>
    <w:rsid w:val="00BE6EDC"/>
    <w:rsid w:val="00BE723E"/>
    <w:rsid w:val="00BE725D"/>
    <w:rsid w:val="00BF34FE"/>
    <w:rsid w:val="00BF529A"/>
    <w:rsid w:val="00C041C2"/>
    <w:rsid w:val="00C063FA"/>
    <w:rsid w:val="00C06DF7"/>
    <w:rsid w:val="00C150E4"/>
    <w:rsid w:val="00C20124"/>
    <w:rsid w:val="00C20F0A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77BAF"/>
    <w:rsid w:val="00C81AED"/>
    <w:rsid w:val="00C82D43"/>
    <w:rsid w:val="00C83923"/>
    <w:rsid w:val="00C84837"/>
    <w:rsid w:val="00C85870"/>
    <w:rsid w:val="00C90AF1"/>
    <w:rsid w:val="00C91C9E"/>
    <w:rsid w:val="00CA7CF6"/>
    <w:rsid w:val="00CB1A64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1ED2"/>
    <w:rsid w:val="00D0684C"/>
    <w:rsid w:val="00D071F1"/>
    <w:rsid w:val="00D10192"/>
    <w:rsid w:val="00D10990"/>
    <w:rsid w:val="00D14F26"/>
    <w:rsid w:val="00D214C1"/>
    <w:rsid w:val="00D22ED3"/>
    <w:rsid w:val="00D22FC3"/>
    <w:rsid w:val="00D2326A"/>
    <w:rsid w:val="00D32244"/>
    <w:rsid w:val="00D329DD"/>
    <w:rsid w:val="00D32E21"/>
    <w:rsid w:val="00D33DB8"/>
    <w:rsid w:val="00D4456F"/>
    <w:rsid w:val="00D45543"/>
    <w:rsid w:val="00D53064"/>
    <w:rsid w:val="00D546F2"/>
    <w:rsid w:val="00D61E4E"/>
    <w:rsid w:val="00D66EED"/>
    <w:rsid w:val="00D67C50"/>
    <w:rsid w:val="00D72A53"/>
    <w:rsid w:val="00D770BE"/>
    <w:rsid w:val="00D77FD6"/>
    <w:rsid w:val="00D86693"/>
    <w:rsid w:val="00D87ADD"/>
    <w:rsid w:val="00D92428"/>
    <w:rsid w:val="00D9258D"/>
    <w:rsid w:val="00D93751"/>
    <w:rsid w:val="00DA10B8"/>
    <w:rsid w:val="00DA55B0"/>
    <w:rsid w:val="00DA6038"/>
    <w:rsid w:val="00DA6A2F"/>
    <w:rsid w:val="00DB2A7C"/>
    <w:rsid w:val="00DB4E38"/>
    <w:rsid w:val="00DC00FB"/>
    <w:rsid w:val="00DC2B3E"/>
    <w:rsid w:val="00DC43D1"/>
    <w:rsid w:val="00DD4DCC"/>
    <w:rsid w:val="00DD5294"/>
    <w:rsid w:val="00DE189D"/>
    <w:rsid w:val="00DE2039"/>
    <w:rsid w:val="00DE2E2A"/>
    <w:rsid w:val="00DE2EE0"/>
    <w:rsid w:val="00DE5350"/>
    <w:rsid w:val="00DF17C5"/>
    <w:rsid w:val="00DF436F"/>
    <w:rsid w:val="00DF56CE"/>
    <w:rsid w:val="00DF76B9"/>
    <w:rsid w:val="00E0063F"/>
    <w:rsid w:val="00E01B1A"/>
    <w:rsid w:val="00E10EF0"/>
    <w:rsid w:val="00E11929"/>
    <w:rsid w:val="00E11C82"/>
    <w:rsid w:val="00E120EF"/>
    <w:rsid w:val="00E26363"/>
    <w:rsid w:val="00E335AA"/>
    <w:rsid w:val="00E357DC"/>
    <w:rsid w:val="00E36606"/>
    <w:rsid w:val="00E40DA8"/>
    <w:rsid w:val="00E41966"/>
    <w:rsid w:val="00E422B2"/>
    <w:rsid w:val="00E44C0E"/>
    <w:rsid w:val="00E461D6"/>
    <w:rsid w:val="00E513B2"/>
    <w:rsid w:val="00E514AF"/>
    <w:rsid w:val="00E5286E"/>
    <w:rsid w:val="00E5563D"/>
    <w:rsid w:val="00E568BA"/>
    <w:rsid w:val="00E61019"/>
    <w:rsid w:val="00E649AC"/>
    <w:rsid w:val="00E665E1"/>
    <w:rsid w:val="00E8436C"/>
    <w:rsid w:val="00E853BB"/>
    <w:rsid w:val="00EA3709"/>
    <w:rsid w:val="00EA4C2F"/>
    <w:rsid w:val="00EB2421"/>
    <w:rsid w:val="00EB3254"/>
    <w:rsid w:val="00EB550F"/>
    <w:rsid w:val="00EB609B"/>
    <w:rsid w:val="00EB64A8"/>
    <w:rsid w:val="00EC071F"/>
    <w:rsid w:val="00EC72E9"/>
    <w:rsid w:val="00EE04B8"/>
    <w:rsid w:val="00EE057E"/>
    <w:rsid w:val="00EE1F0E"/>
    <w:rsid w:val="00EE4571"/>
    <w:rsid w:val="00EF113E"/>
    <w:rsid w:val="00EF37F3"/>
    <w:rsid w:val="00EF6A5B"/>
    <w:rsid w:val="00F001FA"/>
    <w:rsid w:val="00F13E41"/>
    <w:rsid w:val="00F15C3D"/>
    <w:rsid w:val="00F1798B"/>
    <w:rsid w:val="00F22AAA"/>
    <w:rsid w:val="00F25978"/>
    <w:rsid w:val="00F25F58"/>
    <w:rsid w:val="00F369F5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772D8"/>
    <w:rsid w:val="00F8328B"/>
    <w:rsid w:val="00F85D90"/>
    <w:rsid w:val="00F87D8E"/>
    <w:rsid w:val="00F90140"/>
    <w:rsid w:val="00F92BD0"/>
    <w:rsid w:val="00F960FE"/>
    <w:rsid w:val="00F9758C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6B4B0A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event/692" TargetMode="External"/><Relationship Id="rId18" Type="http://schemas.openxmlformats.org/officeDocument/2006/relationships/hyperlink" Target="https://fgiaonline.org/event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education@fgiaonline.org" TargetMode="External"/><Relationship Id="rId17" Type="http://schemas.openxmlformats.org/officeDocument/2006/relationships/hyperlink" Target="https://fgiaonline.org/education/industry-training/ig-workshop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ducation@FGIAonline.or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event/692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pathlms.com/fgia/sign_up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fgiaonline.org/education/industry-training/ig-workshop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www.pathlms.com/fgia/in_person_events/22611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3898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4448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2</cp:revision>
  <cp:lastPrinted>2014-02-14T16:35:00Z</cp:lastPrinted>
  <dcterms:created xsi:type="dcterms:W3CDTF">2025-06-24T14:49:00Z</dcterms:created>
  <dcterms:modified xsi:type="dcterms:W3CDTF">2025-06-24T14:49:00Z</dcterms:modified>
</cp:coreProperties>
</file>