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5425E4">
      <w:pPr>
        <w:pStyle w:val="Subtitle"/>
        <w:spacing w:after="0"/>
        <w:ind w:right="108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5425E4">
      <w:pPr>
        <w:spacing w:after="0" w:line="240" w:lineRule="auto"/>
        <w:ind w:right="1080"/>
        <w:contextualSpacing/>
        <w:rPr>
          <w:rFonts w:ascii="Calibri" w:hAnsi="Calibri" w:cs="Calibri"/>
          <w:b/>
          <w:color w:val="000000"/>
          <w:sz w:val="20"/>
          <w:u w:val="single"/>
        </w:rPr>
      </w:pPr>
    </w:p>
    <w:p w14:paraId="1CC7F8BB" w14:textId="77777777" w:rsidR="005425E4" w:rsidRPr="005425E4" w:rsidRDefault="005425E4" w:rsidP="005425E4">
      <w:pPr>
        <w:spacing w:after="0" w:line="240" w:lineRule="auto"/>
        <w:ind w:right="1080"/>
        <w:contextualSpacing/>
        <w:jc w:val="center"/>
        <w:rPr>
          <w:rFonts w:ascii="Calibri" w:hAnsi="Calibri" w:cs="Calibri"/>
          <w:b/>
          <w:color w:val="000000"/>
          <w:sz w:val="30"/>
          <w:szCs w:val="30"/>
        </w:rPr>
      </w:pPr>
      <w:r w:rsidRPr="005425E4">
        <w:rPr>
          <w:rFonts w:ascii="Calibri" w:hAnsi="Calibri" w:cs="Calibri"/>
          <w:b/>
          <w:color w:val="000000"/>
          <w:sz w:val="30"/>
          <w:szCs w:val="30"/>
        </w:rPr>
        <w:t>Tubelite hires Jess Brooks to serve glazing contractors and clients in Alabama and North Georgia</w:t>
      </w:r>
    </w:p>
    <w:p w14:paraId="17EC5BE3" w14:textId="77777777" w:rsidR="002F3A30" w:rsidRPr="005425E4" w:rsidRDefault="002F3A30" w:rsidP="005425E4">
      <w:pPr>
        <w:spacing w:after="0" w:line="240" w:lineRule="auto"/>
        <w:ind w:right="1080"/>
        <w:contextualSpacing/>
        <w:rPr>
          <w:rFonts w:ascii="Calibri" w:hAnsi="Calibri" w:cs="Calibri"/>
          <w:color w:val="000000"/>
        </w:rPr>
      </w:pPr>
    </w:p>
    <w:p w14:paraId="7076A8F5" w14:textId="77777777" w:rsidR="005425E4" w:rsidRPr="005425E4" w:rsidRDefault="002F3A30" w:rsidP="005425E4">
      <w:pPr>
        <w:spacing w:after="0" w:line="240" w:lineRule="auto"/>
        <w:ind w:right="1080"/>
        <w:contextualSpacing/>
        <w:rPr>
          <w:rFonts w:ascii="Calibri" w:hAnsi="Calibri" w:cs="Calibri"/>
        </w:rPr>
      </w:pPr>
      <w:r w:rsidRPr="005425E4">
        <w:rPr>
          <w:rFonts w:ascii="Calibri" w:hAnsi="Calibri" w:cs="Calibri"/>
          <w:color w:val="000000" w:themeColor="text1"/>
        </w:rPr>
        <w:t xml:space="preserve">Walker, Michigan (Feb. 2024) – </w:t>
      </w:r>
      <w:r w:rsidR="005425E4" w:rsidRPr="005425E4">
        <w:rPr>
          <w:rFonts w:ascii="Calibri" w:hAnsi="Calibri" w:cs="Calibri"/>
          <w:color w:val="000000" w:themeColor="text1"/>
        </w:rPr>
        <w:t xml:space="preserve">Tubelite announces the addition of Jessica “Jess” Brooks as a client development manager covering Alabama and North Georgia. She works closely </w:t>
      </w:r>
      <w:r w:rsidR="005425E4" w:rsidRPr="005425E4">
        <w:rPr>
          <w:rFonts w:ascii="Calibri" w:hAnsi="Calibri" w:cs="Calibri"/>
        </w:rPr>
        <w:t>with glazing contractors and architectural teams to help them select and specify high-quality, aluminum-framed storefront, curtainwall, entrances, windows and daylight control systems.</w:t>
      </w:r>
    </w:p>
    <w:p w14:paraId="133CA103" w14:textId="77777777" w:rsidR="005425E4" w:rsidRPr="005425E4" w:rsidRDefault="005425E4" w:rsidP="005425E4">
      <w:pPr>
        <w:spacing w:after="0" w:line="240" w:lineRule="auto"/>
        <w:ind w:right="1080"/>
        <w:contextualSpacing/>
        <w:rPr>
          <w:rFonts w:ascii="Calibri" w:hAnsi="Calibri" w:cs="Calibri"/>
          <w:color w:val="000000" w:themeColor="text1"/>
        </w:rPr>
      </w:pPr>
    </w:p>
    <w:p w14:paraId="17F9BA0C" w14:textId="77777777" w:rsidR="005425E4" w:rsidRPr="005425E4" w:rsidRDefault="005425E4" w:rsidP="005425E4">
      <w:pPr>
        <w:spacing w:after="0" w:line="240" w:lineRule="auto"/>
        <w:ind w:right="810"/>
        <w:contextualSpacing/>
        <w:rPr>
          <w:rFonts w:ascii="Calibri" w:hAnsi="Calibri" w:cs="Calibri"/>
        </w:rPr>
      </w:pPr>
      <w:r w:rsidRPr="005425E4">
        <w:rPr>
          <w:rFonts w:ascii="Calibri" w:hAnsi="Calibri" w:cs="Calibri"/>
        </w:rPr>
        <w:t>Prior to joining Tubelite, Brooks served</w:t>
      </w:r>
      <w:r w:rsidRPr="005425E4">
        <w:rPr>
          <w:rFonts w:ascii="Calibri" w:hAnsi="Calibri" w:cs="Calibri"/>
          <w:color w:val="000000" w:themeColor="text1"/>
        </w:rPr>
        <w:t xml:space="preserve"> as a regional sales manager for </w:t>
      </w:r>
      <w:r w:rsidRPr="005425E4">
        <w:rPr>
          <w:rFonts w:ascii="Calibri" w:hAnsi="Calibri" w:cs="Calibri"/>
        </w:rPr>
        <w:t>Virginia Mirror Company and Virginia Glass Products, where she provided interior glazing, glass entrance and other glass products to retail, corporate and hospitality customers. With more than a decade of experience in the industry, Brooks previously worked as a commercial glazing contractor project manager at Ross Glass &amp; Aluminum and Scenic City Glass in Tennessee. Her background also includes managing a Tennessee-based Tubelite distributor, where she worked on a Tennessee Department of Transportation’s building featuring Tubelite curtainwall.</w:t>
      </w:r>
    </w:p>
    <w:p w14:paraId="62631C8C" w14:textId="77777777" w:rsidR="005425E4" w:rsidRPr="005425E4" w:rsidRDefault="005425E4" w:rsidP="005425E4">
      <w:pPr>
        <w:spacing w:after="0" w:line="240" w:lineRule="auto"/>
        <w:ind w:right="1080"/>
        <w:contextualSpacing/>
        <w:rPr>
          <w:rFonts w:ascii="Calibri" w:hAnsi="Calibri" w:cs="Calibri"/>
          <w:color w:val="000000" w:themeColor="text1"/>
        </w:rPr>
      </w:pPr>
    </w:p>
    <w:p w14:paraId="0F4B1DEC" w14:textId="77777777" w:rsidR="005425E4" w:rsidRPr="005425E4" w:rsidRDefault="005425E4" w:rsidP="005425E4">
      <w:pPr>
        <w:spacing w:after="0" w:line="240" w:lineRule="auto"/>
        <w:ind w:right="1080"/>
        <w:contextualSpacing/>
        <w:rPr>
          <w:rFonts w:ascii="Calibri" w:hAnsi="Calibri" w:cs="Calibri"/>
        </w:rPr>
      </w:pPr>
      <w:r w:rsidRPr="005425E4">
        <w:rPr>
          <w:rFonts w:ascii="Calibri" w:hAnsi="Calibri" w:cs="Calibri"/>
          <w:color w:val="000000" w:themeColor="text1"/>
        </w:rPr>
        <w:t xml:space="preserve">“I have a unique perspective because I used to be a client myself and can relate to the real stresses of the job,” said Brooks. </w:t>
      </w:r>
      <w:r w:rsidRPr="005425E4">
        <w:rPr>
          <w:rFonts w:ascii="Calibri" w:hAnsi="Calibri" w:cs="Calibri"/>
        </w:rPr>
        <w:t>With a focus on delivering exceptional customer service and building strong relationships, she is committed to helping her clients achieve their project goals with ease and efficiency. As part of the Tubelite Southeast team, Brooks reports to regional sales manager Marc Donahue and collaborates closely with sales, marketing, estimating and other colleagues across the country.</w:t>
      </w:r>
    </w:p>
    <w:p w14:paraId="4FC7B243" w14:textId="77777777" w:rsidR="005425E4" w:rsidRPr="005425E4" w:rsidRDefault="005425E4" w:rsidP="005425E4">
      <w:pPr>
        <w:spacing w:after="0" w:line="240" w:lineRule="auto"/>
        <w:ind w:right="1080"/>
        <w:contextualSpacing/>
        <w:rPr>
          <w:rFonts w:ascii="Calibri" w:hAnsi="Calibri" w:cs="Calibri"/>
        </w:rPr>
      </w:pPr>
    </w:p>
    <w:p w14:paraId="3B0E91C7" w14:textId="77777777" w:rsidR="005425E4" w:rsidRPr="005425E4" w:rsidRDefault="005425E4" w:rsidP="005425E4">
      <w:pPr>
        <w:spacing w:after="0" w:line="240" w:lineRule="auto"/>
        <w:ind w:right="1080"/>
        <w:contextualSpacing/>
        <w:rPr>
          <w:rFonts w:ascii="Calibri" w:hAnsi="Calibri" w:cs="Calibri"/>
        </w:rPr>
      </w:pPr>
      <w:r w:rsidRPr="005425E4">
        <w:rPr>
          <w:rFonts w:ascii="Calibri" w:hAnsi="Calibri" w:cs="Calibri"/>
        </w:rPr>
        <w:t>Brooks studied at the University of West Georgia and currently lives in Dalton, Georgia. In addition to her work with Tubelite, she is actively involved in her local community and to various construction industry events and organizations. Her volunteer positions include serving as an American Heart Association Hard Hats with Hearts event executive leadership team member in Chattanooga and a Women Build team leader for Habitat for Humanity of Greater Chattanooga. She also is the immediate past chair for the Associated General Contractors (AGC) East Tennessee chapter’s Women in Hard Hats.</w:t>
      </w:r>
    </w:p>
    <w:p w14:paraId="5130C069" w14:textId="38FB462D" w:rsidR="002F3A30" w:rsidRPr="005425E4" w:rsidRDefault="002F3A30" w:rsidP="005425E4">
      <w:pPr>
        <w:spacing w:after="0" w:line="240" w:lineRule="auto"/>
        <w:ind w:right="1080"/>
        <w:contextualSpacing/>
        <w:rPr>
          <w:rFonts w:ascii="Calibri" w:hAnsi="Calibri" w:cs="Calibri"/>
        </w:rPr>
      </w:pPr>
    </w:p>
    <w:p w14:paraId="5652699D" w14:textId="77777777" w:rsidR="002F3A30" w:rsidRPr="005425E4" w:rsidRDefault="002F3A30" w:rsidP="005425E4">
      <w:pPr>
        <w:spacing w:after="0" w:line="240" w:lineRule="auto"/>
        <w:ind w:right="1080"/>
        <w:contextualSpacing/>
        <w:rPr>
          <w:rFonts w:ascii="Calibri" w:hAnsi="Calibri" w:cs="Calibri"/>
          <w:color w:val="000000"/>
        </w:rPr>
      </w:pPr>
      <w:r w:rsidRPr="005425E4">
        <w:rPr>
          <w:rFonts w:ascii="Calibri" w:hAnsi="Calibri" w:cs="Calibri"/>
          <w:color w:val="000000" w:themeColor="text1"/>
        </w:rPr>
        <w:t xml:space="preserve">To learn more about Tubelite personnel, products and programs, please visit </w:t>
      </w:r>
      <w:hyperlink r:id="rId7" w:history="1">
        <w:r w:rsidRPr="005425E4">
          <w:rPr>
            <w:rStyle w:val="Hyperlink"/>
            <w:rFonts w:ascii="Calibri" w:hAnsi="Calibri" w:cs="Calibri"/>
          </w:rPr>
          <w:t>tubeliteusa.com</w:t>
        </w:r>
      </w:hyperlink>
      <w:r w:rsidRPr="005425E4">
        <w:rPr>
          <w:rFonts w:ascii="Calibri" w:hAnsi="Calibri" w:cs="Calibri"/>
          <w:color w:val="000000" w:themeColor="text1"/>
        </w:rPr>
        <w:t>. For information on employment op</w:t>
      </w:r>
      <w:r w:rsidRPr="005425E4">
        <w:rPr>
          <w:rFonts w:ascii="Calibri" w:hAnsi="Calibri" w:cs="Calibri"/>
          <w:color w:val="000000"/>
        </w:rPr>
        <w:t>portunities, please click on “</w:t>
      </w:r>
      <w:hyperlink r:id="rId8" w:history="1">
        <w:r w:rsidRPr="005425E4">
          <w:rPr>
            <w:rStyle w:val="Hyperlink"/>
            <w:rFonts w:ascii="Calibri" w:hAnsi="Calibri" w:cs="Calibri"/>
          </w:rPr>
          <w:t>Careers</w:t>
        </w:r>
      </w:hyperlink>
      <w:r w:rsidRPr="005425E4">
        <w:rPr>
          <w:rFonts w:ascii="Calibri" w:hAnsi="Calibri" w:cs="Calibri"/>
          <w:color w:val="000000"/>
        </w:rPr>
        <w:t>” at the top of the home page.</w:t>
      </w:r>
    </w:p>
    <w:p w14:paraId="32AA9456" w14:textId="77777777" w:rsidR="002F3A30" w:rsidRPr="005425E4" w:rsidRDefault="002F3A30" w:rsidP="005425E4">
      <w:pPr>
        <w:widowControl w:val="0"/>
        <w:autoSpaceDE w:val="0"/>
        <w:autoSpaceDN w:val="0"/>
        <w:adjustRightInd w:val="0"/>
        <w:spacing w:after="0" w:line="240" w:lineRule="auto"/>
        <w:ind w:right="1080"/>
        <w:contextualSpacing/>
        <w:rPr>
          <w:rFonts w:ascii="Calibri" w:hAnsi="Calibri" w:cs="Calibri"/>
          <w:color w:val="000000"/>
        </w:rPr>
      </w:pPr>
    </w:p>
    <w:p w14:paraId="34624E60" w14:textId="77777777" w:rsidR="005425E4" w:rsidRDefault="005425E4">
      <w:pPr>
        <w:rPr>
          <w:rFonts w:ascii="Calibri" w:hAnsi="Calibri" w:cs="Calibri"/>
          <w:b/>
          <w:bCs/>
          <w:i/>
          <w:color w:val="000000"/>
          <w:sz w:val="18"/>
          <w:szCs w:val="18"/>
        </w:rPr>
      </w:pPr>
      <w:r>
        <w:rPr>
          <w:rFonts w:ascii="Calibri" w:hAnsi="Calibri" w:cs="Calibri"/>
          <w:b/>
          <w:bCs/>
          <w:i/>
          <w:color w:val="000000"/>
          <w:sz w:val="18"/>
          <w:szCs w:val="18"/>
        </w:rPr>
        <w:br w:type="page"/>
      </w:r>
    </w:p>
    <w:p w14:paraId="55097B16" w14:textId="224E6415" w:rsidR="002F3A30" w:rsidRPr="005425E4" w:rsidRDefault="002F3A30" w:rsidP="005425E4">
      <w:pPr>
        <w:spacing w:after="0" w:line="240" w:lineRule="auto"/>
        <w:ind w:right="1080"/>
        <w:contextualSpacing/>
        <w:outlineLvl w:val="0"/>
        <w:rPr>
          <w:rFonts w:ascii="Calibri" w:hAnsi="Calibri" w:cs="Calibri"/>
          <w:b/>
          <w:bCs/>
          <w:i/>
          <w:color w:val="000000"/>
          <w:sz w:val="18"/>
          <w:szCs w:val="18"/>
        </w:rPr>
      </w:pPr>
      <w:r w:rsidRPr="005425E4">
        <w:rPr>
          <w:rFonts w:ascii="Calibri" w:hAnsi="Calibri" w:cs="Calibri"/>
          <w:b/>
          <w:bCs/>
          <w:i/>
          <w:color w:val="000000"/>
          <w:sz w:val="18"/>
          <w:szCs w:val="18"/>
        </w:rPr>
        <w:lastRenderedPageBreak/>
        <w:t>About Tubelite Brand</w:t>
      </w:r>
    </w:p>
    <w:p w14:paraId="67C3DEA5" w14:textId="77777777" w:rsidR="002F3A30" w:rsidRPr="005425E4" w:rsidRDefault="002F3A30" w:rsidP="005425E4">
      <w:pPr>
        <w:spacing w:after="0" w:line="240" w:lineRule="auto"/>
        <w:ind w:right="1080"/>
        <w:contextualSpacing/>
        <w:outlineLvl w:val="0"/>
        <w:rPr>
          <w:rFonts w:ascii="Calibri" w:hAnsi="Calibri" w:cs="Calibri"/>
          <w:i/>
          <w:color w:val="000000"/>
          <w:sz w:val="18"/>
          <w:szCs w:val="18"/>
        </w:rPr>
      </w:pPr>
      <w:r w:rsidRPr="005425E4">
        <w:rPr>
          <w:rFonts w:ascii="Calibri" w:hAnsi="Calibri" w:cs="Calibri"/>
          <w:i/>
          <w:color w:val="000000"/>
          <w:sz w:val="18"/>
          <w:szCs w:val="18"/>
        </w:rPr>
        <w:t>Tubelite is a brand of Architectural Framing Systems (AFS), part of the Apogee Enterprises, Inc. For more than 75 years, glazing contractors have counted on Tubelite’s dependable service, fabrication and distribution of architectural aluminum products. Tubelite is an industry leader in eco-efficient storefront, curtainwall and entrance systems, and is recognized for fast, reliable and consistent delivery.</w:t>
      </w:r>
    </w:p>
    <w:p w14:paraId="6041501B" w14:textId="77777777" w:rsidR="002F3A30" w:rsidRPr="005425E4" w:rsidRDefault="002F3A30" w:rsidP="005425E4">
      <w:pPr>
        <w:widowControl w:val="0"/>
        <w:autoSpaceDE w:val="0"/>
        <w:autoSpaceDN w:val="0"/>
        <w:adjustRightInd w:val="0"/>
        <w:spacing w:after="0" w:line="240" w:lineRule="auto"/>
        <w:ind w:right="1080"/>
        <w:contextualSpacing/>
        <w:rPr>
          <w:rFonts w:ascii="Calibri" w:hAnsi="Calibri" w:cs="Calibri"/>
          <w:i/>
          <w:color w:val="000000"/>
          <w:sz w:val="18"/>
          <w:szCs w:val="18"/>
        </w:rPr>
      </w:pPr>
    </w:p>
    <w:p w14:paraId="44AB18CA" w14:textId="77777777" w:rsidR="002F3A30" w:rsidRPr="005425E4" w:rsidRDefault="002F3A30" w:rsidP="005425E4">
      <w:pPr>
        <w:widowControl w:val="0"/>
        <w:autoSpaceDE w:val="0"/>
        <w:autoSpaceDN w:val="0"/>
        <w:adjustRightInd w:val="0"/>
        <w:spacing w:after="0" w:line="240" w:lineRule="auto"/>
        <w:ind w:right="1080"/>
        <w:contextualSpacing/>
        <w:rPr>
          <w:rFonts w:ascii="Calibri" w:hAnsi="Calibri" w:cs="Calibri"/>
          <w:i/>
          <w:color w:val="000000"/>
          <w:sz w:val="18"/>
          <w:szCs w:val="18"/>
        </w:rPr>
      </w:pPr>
      <w:r w:rsidRPr="005425E4">
        <w:rPr>
          <w:rFonts w:ascii="Calibri" w:hAnsi="Calibri" w:cs="Calibri"/>
          <w:i/>
          <w:color w:val="000000"/>
          <w:sz w:val="18"/>
          <w:szCs w:val="18"/>
        </w:rPr>
        <w:t>The Tubelite main offices and fabrication, warehouse and shipping operations are in Walker, Michigan. The AFS location provides additional Tubelite fabrication, warehouse and shipping operations. The AFS facility in Reed City, Michigan, houses the Tubelite aluminum extrusion operation.</w:t>
      </w:r>
    </w:p>
    <w:p w14:paraId="72E2D652" w14:textId="77777777" w:rsidR="002F3A30" w:rsidRPr="005425E4" w:rsidRDefault="002F3A30" w:rsidP="005425E4">
      <w:pPr>
        <w:spacing w:after="0" w:line="240" w:lineRule="auto"/>
        <w:ind w:right="1080"/>
        <w:contextualSpacing/>
        <w:rPr>
          <w:rFonts w:ascii="Calibri" w:hAnsi="Calibri" w:cs="Calibri"/>
          <w:i/>
          <w:color w:val="000000"/>
          <w:sz w:val="18"/>
          <w:szCs w:val="18"/>
        </w:rPr>
      </w:pPr>
    </w:p>
    <w:p w14:paraId="0344F8EF" w14:textId="77777777" w:rsidR="002F3A30" w:rsidRPr="005425E4" w:rsidRDefault="002F3A30" w:rsidP="005425E4">
      <w:pPr>
        <w:pStyle w:val="BodyText"/>
        <w:spacing w:line="240" w:lineRule="auto"/>
        <w:ind w:right="1080"/>
        <w:contextualSpacing/>
        <w:rPr>
          <w:rFonts w:ascii="Calibri" w:hAnsi="Calibri" w:cs="Calibri"/>
          <w:i/>
          <w:color w:val="000000"/>
          <w:sz w:val="18"/>
          <w:szCs w:val="18"/>
        </w:rPr>
      </w:pPr>
      <w:r w:rsidRPr="005425E4">
        <w:rPr>
          <w:rFonts w:ascii="Calibri" w:hAnsi="Calibri" w:cs="Calibri"/>
          <w:i/>
          <w:color w:val="000000"/>
          <w:sz w:val="18"/>
          <w:szCs w:val="18"/>
        </w:rPr>
        <w:t>Tubelite and its staff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p>
    <w:p w14:paraId="6141AF44" w14:textId="2DB57474" w:rsidR="00610216" w:rsidRPr="005425E4" w:rsidRDefault="002F3A30" w:rsidP="005425E4">
      <w:pPr>
        <w:pStyle w:val="BodyText"/>
        <w:spacing w:line="240" w:lineRule="auto"/>
        <w:ind w:right="1080"/>
        <w:contextualSpacing/>
        <w:jc w:val="center"/>
        <w:rPr>
          <w:rFonts w:ascii="Calibri" w:hAnsi="Calibri" w:cs="Calibri"/>
          <w:i/>
          <w:color w:val="000000"/>
          <w:sz w:val="18"/>
          <w:szCs w:val="18"/>
        </w:rPr>
      </w:pPr>
      <w:r w:rsidRPr="005425E4">
        <w:rPr>
          <w:rFonts w:ascii="Calibri" w:hAnsi="Calibri" w:cs="Calibri"/>
          <w:i/>
          <w:color w:val="000000"/>
          <w:sz w:val="18"/>
          <w:szCs w:val="18"/>
        </w:rPr>
        <w:t>###</w:t>
      </w:r>
    </w:p>
    <w:sectPr w:rsidR="00610216" w:rsidRPr="005425E4" w:rsidSect="00800CB9">
      <w:headerReference w:type="even" r:id="rId9"/>
      <w:headerReference w:type="default" r:id="rId10"/>
      <w:footerReference w:type="even" r:id="rId11"/>
      <w:footerReference w:type="default" r:id="rId12"/>
      <w:headerReference w:type="first" r:id="rId13"/>
      <w:footerReference w:type="first" r:id="rId14"/>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55F2" w14:textId="77777777" w:rsidR="00800CB9" w:rsidRDefault="00800CB9" w:rsidP="00686ACF">
      <w:pPr>
        <w:spacing w:after="0" w:line="240" w:lineRule="auto"/>
      </w:pPr>
      <w:r>
        <w:separator/>
      </w:r>
    </w:p>
  </w:endnote>
  <w:endnote w:type="continuationSeparator" w:id="0">
    <w:p w14:paraId="4E7088A6" w14:textId="77777777" w:rsidR="00800CB9" w:rsidRDefault="00800CB9"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B2E5" w14:textId="77777777" w:rsidR="00800CB9" w:rsidRDefault="00800CB9" w:rsidP="00686ACF">
      <w:pPr>
        <w:spacing w:after="0" w:line="240" w:lineRule="auto"/>
      </w:pPr>
      <w:r>
        <w:separator/>
      </w:r>
    </w:p>
  </w:footnote>
  <w:footnote w:type="continuationSeparator" w:id="0">
    <w:p w14:paraId="6F9BEF9D" w14:textId="77777777" w:rsidR="00800CB9" w:rsidRDefault="00800CB9"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5E06F0FA"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4B579E41"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68A6B1FC" w:rsidR="008E51D9" w:rsidRDefault="008E5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B6921"/>
    <w:rsid w:val="000B745A"/>
    <w:rsid w:val="001761BA"/>
    <w:rsid w:val="001A72D7"/>
    <w:rsid w:val="001E6694"/>
    <w:rsid w:val="0027659D"/>
    <w:rsid w:val="002F3A30"/>
    <w:rsid w:val="00346AB3"/>
    <w:rsid w:val="003D1B2C"/>
    <w:rsid w:val="0042462C"/>
    <w:rsid w:val="005425E4"/>
    <w:rsid w:val="00577E80"/>
    <w:rsid w:val="005E144A"/>
    <w:rsid w:val="005F0342"/>
    <w:rsid w:val="00610216"/>
    <w:rsid w:val="00663121"/>
    <w:rsid w:val="00686ACF"/>
    <w:rsid w:val="00715DDA"/>
    <w:rsid w:val="00733896"/>
    <w:rsid w:val="0074714B"/>
    <w:rsid w:val="00800CB9"/>
    <w:rsid w:val="008E51D9"/>
    <w:rsid w:val="008E655A"/>
    <w:rsid w:val="009A7734"/>
    <w:rsid w:val="009F6BCA"/>
    <w:rsid w:val="00A03B09"/>
    <w:rsid w:val="00A2001C"/>
    <w:rsid w:val="00D9361E"/>
    <w:rsid w:val="00DB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usa.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us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4</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6</cp:revision>
  <cp:lastPrinted>2021-10-22T13:40:00Z</cp:lastPrinted>
  <dcterms:created xsi:type="dcterms:W3CDTF">2024-02-13T22:22:00Z</dcterms:created>
  <dcterms:modified xsi:type="dcterms:W3CDTF">2024-02-15T16:55:00Z</dcterms:modified>
</cp:coreProperties>
</file>