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D9258D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D9258D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Pr="00D9258D">
        <w:rPr>
          <w:rFonts w:ascii="Arial" w:hAnsi="Arial" w:cs="Arial"/>
          <w:sz w:val="18"/>
          <w:szCs w:val="18"/>
        </w:rPr>
        <w:t>612-724-8760</w:t>
      </w:r>
    </w:p>
    <w:p w14:paraId="0C66AF7D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="005C7D7D" w:rsidRPr="00AD1FC5">
          <w:rPr>
            <w:rStyle w:val="Hyperlink"/>
            <w:rFonts w:ascii="Arial" w:hAnsi="Arial" w:cs="Arial"/>
            <w:sz w:val="18"/>
            <w:szCs w:val="18"/>
          </w:rPr>
          <w:t>adickson@fgiaonline.org</w:t>
        </w:r>
      </w:hyperlink>
      <w:r w:rsidRPr="00AD1FC5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="00CE0952" w:rsidRPr="00AD1FC5">
        <w:rPr>
          <w:rFonts w:ascii="Arial" w:hAnsi="Arial" w:cs="Arial"/>
          <w:sz w:val="18"/>
          <w:szCs w:val="18"/>
        </w:rPr>
        <w:t>630-920-4999</w:t>
      </w:r>
    </w:p>
    <w:p w14:paraId="677E4327" w14:textId="0917329D" w:rsidR="00305DAD" w:rsidRPr="00D9258D" w:rsidRDefault="00253E54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Ju</w:t>
      </w:r>
      <w:r w:rsidR="005F4464">
        <w:rPr>
          <w:b w:val="0"/>
          <w:sz w:val="24"/>
          <w:szCs w:val="24"/>
          <w:highlight w:val="yellow"/>
        </w:rPr>
        <w:t>ly</w:t>
      </w:r>
      <w:r w:rsidR="008F1618" w:rsidRPr="00F13E41">
        <w:rPr>
          <w:b w:val="0"/>
          <w:sz w:val="24"/>
          <w:szCs w:val="24"/>
          <w:highlight w:val="yellow"/>
        </w:rPr>
        <w:t xml:space="preserve"> </w:t>
      </w:r>
      <w:r w:rsidR="00E16E58">
        <w:rPr>
          <w:b w:val="0"/>
          <w:sz w:val="24"/>
          <w:szCs w:val="24"/>
          <w:highlight w:val="yellow"/>
        </w:rPr>
        <w:t>202</w:t>
      </w:r>
      <w:r w:rsidR="00845556">
        <w:rPr>
          <w:b w:val="0"/>
          <w:sz w:val="24"/>
          <w:szCs w:val="24"/>
          <w:highlight w:val="yellow"/>
        </w:rPr>
        <w:t>3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2D3887D9" w:rsidR="00305DAD" w:rsidRPr="0052579C" w:rsidRDefault="00060FA3" w:rsidP="0038384C">
      <w:pPr>
        <w:pStyle w:val="Title"/>
        <w:spacing w:after="240"/>
        <w:rPr>
          <w:color w:val="auto"/>
        </w:rPr>
      </w:pPr>
      <w:bookmarkStart w:id="0" w:name="_Hlk131149083"/>
      <w:r w:rsidRPr="00326358">
        <w:rPr>
          <w:color w:val="auto"/>
        </w:rPr>
        <w:t xml:space="preserve">FGIA </w:t>
      </w:r>
      <w:r w:rsidR="000E07D9" w:rsidRPr="00326358">
        <w:rPr>
          <w:color w:val="auto"/>
        </w:rPr>
        <w:t xml:space="preserve">Releases </w:t>
      </w:r>
      <w:r w:rsidR="005F4464">
        <w:rPr>
          <w:color w:val="auto"/>
        </w:rPr>
        <w:t xml:space="preserve">New Technical Information Report </w:t>
      </w:r>
      <w:r w:rsidR="00A05B16">
        <w:rPr>
          <w:color w:val="auto"/>
        </w:rPr>
        <w:t>on Glass Spandrel, Shadow Box Design Considerations</w:t>
      </w:r>
    </w:p>
    <w:p w14:paraId="0B6441EE" w14:textId="366AD454" w:rsidR="000F4954" w:rsidRDefault="00A41F02" w:rsidP="0055114F">
      <w:r w:rsidRPr="00326358">
        <w:t xml:space="preserve">SCHAUMBURG, IL </w:t>
      </w:r>
      <w:r w:rsidR="00723E5F" w:rsidRPr="00326358">
        <w:t>–</w:t>
      </w:r>
      <w:r w:rsidR="005C7D7D" w:rsidRPr="00326358">
        <w:t xml:space="preserve"> </w:t>
      </w:r>
      <w:r w:rsidR="00E16E58" w:rsidRPr="00326358">
        <w:rPr>
          <w:szCs w:val="22"/>
        </w:rPr>
        <w:t>The F</w:t>
      </w:r>
      <w:r w:rsidR="00E16E58" w:rsidRPr="00326358">
        <w:t>enestration and Glazing Industry Alliance (FGIA) has</w:t>
      </w:r>
      <w:r w:rsidR="00361A0D" w:rsidRPr="00326358">
        <w:t xml:space="preserve"> </w:t>
      </w:r>
      <w:r w:rsidR="005F4464">
        <w:t>released</w:t>
      </w:r>
      <w:r w:rsidR="00361A0D" w:rsidRPr="00326358">
        <w:t xml:space="preserve"> </w:t>
      </w:r>
      <w:r w:rsidR="00001E6D" w:rsidRPr="00326358">
        <w:t xml:space="preserve">a </w:t>
      </w:r>
      <w:r w:rsidR="005F4464">
        <w:t>new technical information report (TIR)</w:t>
      </w:r>
      <w:r w:rsidR="0085067A" w:rsidRPr="00326358">
        <w:t xml:space="preserve"> </w:t>
      </w:r>
      <w:r w:rsidR="00A05B16" w:rsidRPr="00A05B16">
        <w:t>documenting best practices for system design of spandrel areas, including the use of conventional spandrel glass as well as vision glass in conjunction with shadow box panels</w:t>
      </w:r>
      <w:r w:rsidR="005F4464" w:rsidRPr="00A05B16">
        <w:t>.</w:t>
      </w:r>
      <w:r w:rsidR="00A05B16" w:rsidRPr="00A05B16">
        <w:t xml:space="preserve"> Recommendations are made where appropriate, for testing and/or analysis criteria considering aesthetics, serviceability and performance.</w:t>
      </w:r>
      <w:r w:rsidR="005A6B9C" w:rsidRPr="00326358">
        <w:t xml:space="preserve"> </w:t>
      </w:r>
      <w:hyperlink r:id="rId10" w:history="1">
        <w:r w:rsidR="00A05B16" w:rsidRPr="00A05B16">
          <w:rPr>
            <w:rStyle w:val="Hyperlink"/>
            <w:sz w:val="22"/>
            <w:szCs w:val="22"/>
          </w:rPr>
          <w:t>AAMA TIR-A20-23</w:t>
        </w:r>
      </w:hyperlink>
      <w:r w:rsidR="00E16E58" w:rsidRPr="00A05B16">
        <w:rPr>
          <w:szCs w:val="22"/>
        </w:rPr>
        <w:t xml:space="preserve">, </w:t>
      </w:r>
      <w:r w:rsidR="00A05B16" w:rsidRPr="00A05B16">
        <w:rPr>
          <w:i/>
          <w:iCs/>
        </w:rPr>
        <w:t>Glazed Spandrel and Shadow Box Design Considerations</w:t>
      </w:r>
      <w:r w:rsidR="00565F69" w:rsidRPr="00A05B16">
        <w:t>,</w:t>
      </w:r>
      <w:r w:rsidR="00FC2DE0" w:rsidRPr="00A05B16">
        <w:t xml:space="preserve"> </w:t>
      </w:r>
      <w:r w:rsidR="0055114F" w:rsidRPr="00A05B16">
        <w:t>an FGIA</w:t>
      </w:r>
      <w:r w:rsidR="0055114F" w:rsidRPr="00A05B16">
        <w:rPr>
          <w:szCs w:val="22"/>
        </w:rPr>
        <w:t xml:space="preserve"> document,</w:t>
      </w:r>
      <w:r w:rsidR="005A6B9C" w:rsidRPr="00A05B16">
        <w:rPr>
          <w:szCs w:val="22"/>
        </w:rPr>
        <w:t xml:space="preserve"> </w:t>
      </w:r>
      <w:r w:rsidR="003924F4" w:rsidRPr="00A05B16">
        <w:rPr>
          <w:szCs w:val="22"/>
        </w:rPr>
        <w:t xml:space="preserve">is </w:t>
      </w:r>
      <w:r w:rsidR="00E16E58" w:rsidRPr="00A05B16">
        <w:rPr>
          <w:szCs w:val="22"/>
        </w:rPr>
        <w:t>now available for purc</w:t>
      </w:r>
      <w:r w:rsidR="00E16E58" w:rsidRPr="00A05B16">
        <w:t>hase</w:t>
      </w:r>
      <w:r w:rsidR="008E2E4B" w:rsidRPr="00A05B16">
        <w:t xml:space="preserve"> in the FGIA online store</w:t>
      </w:r>
      <w:r w:rsidR="00E16E58" w:rsidRPr="00A05B16">
        <w:t>.</w:t>
      </w:r>
    </w:p>
    <w:p w14:paraId="5F8B0EAE" w14:textId="7CD6FB22" w:rsidR="00DB5D73" w:rsidRPr="00A05B16" w:rsidRDefault="00DB5D73" w:rsidP="00A05B16">
      <w:r w:rsidRPr="00881AF2">
        <w:rPr>
          <w:rFonts w:eastAsiaTheme="minorHAnsi"/>
        </w:rPr>
        <w:t>"Glazed spandrels are often used as</w:t>
      </w:r>
      <w:r w:rsidR="00975D0A">
        <w:rPr>
          <w:rFonts w:eastAsiaTheme="minorHAnsi"/>
        </w:rPr>
        <w:t xml:space="preserve"> </w:t>
      </w:r>
      <w:r w:rsidRPr="00881AF2">
        <w:rPr>
          <w:rFonts w:eastAsiaTheme="minorHAnsi"/>
        </w:rPr>
        <w:t xml:space="preserve">opaque areas of the building envelope at floor slabs, columns, and immediately below roof areas,” said Steven </w:t>
      </w:r>
      <w:proofErr w:type="spellStart"/>
      <w:r w:rsidRPr="00881AF2">
        <w:rPr>
          <w:rFonts w:eastAsiaTheme="minorHAnsi"/>
        </w:rPr>
        <w:t>DeSutter</w:t>
      </w:r>
      <w:proofErr w:type="spellEnd"/>
      <w:r w:rsidRPr="00881AF2">
        <w:rPr>
          <w:rFonts w:eastAsiaTheme="minorHAnsi"/>
        </w:rPr>
        <w:t xml:space="preserve"> (</w:t>
      </w:r>
      <w:hyperlink r:id="rId11" w:history="1">
        <w:r w:rsidR="0012203B">
          <w:rPr>
            <w:rStyle w:val="Hyperlink"/>
            <w:rFonts w:eastAsiaTheme="minorHAnsi"/>
            <w:b/>
            <w:bCs/>
            <w:sz w:val="22"/>
          </w:rPr>
          <w:t>EFCO</w:t>
        </w:r>
      </w:hyperlink>
      <w:r w:rsidRPr="00881AF2">
        <w:rPr>
          <w:rFonts w:eastAsiaTheme="minorHAnsi"/>
        </w:rPr>
        <w:t xml:space="preserve">), </w:t>
      </w:r>
      <w:r w:rsidR="00881AF2" w:rsidRPr="00881AF2">
        <w:t>a leader with</w:t>
      </w:r>
      <w:r w:rsidRPr="00881AF2">
        <w:t xml:space="preserve"> the FGIA </w:t>
      </w:r>
      <w:r w:rsidR="00881AF2" w:rsidRPr="00881AF2">
        <w:t>Curtain Wall/Window Wall Spandrel Review Task Group</w:t>
      </w:r>
      <w:r w:rsidRPr="00881AF2">
        <w:t>.</w:t>
      </w:r>
      <w:r w:rsidRPr="00881AF2">
        <w:rPr>
          <w:rFonts w:eastAsiaTheme="minorHAnsi"/>
        </w:rPr>
        <w:t xml:space="preserve"> “Whether incorporating conventional</w:t>
      </w:r>
      <w:r w:rsidR="0012203B">
        <w:rPr>
          <w:rFonts w:eastAsiaTheme="minorHAnsi"/>
        </w:rPr>
        <w:t xml:space="preserve"> </w:t>
      </w:r>
      <w:r w:rsidRPr="00881AF2">
        <w:rPr>
          <w:rFonts w:eastAsiaTheme="minorHAnsi"/>
        </w:rPr>
        <w:t>opacified spandrel glass or shadow</w:t>
      </w:r>
      <w:r w:rsidR="0012203B">
        <w:rPr>
          <w:rFonts w:eastAsiaTheme="minorHAnsi"/>
        </w:rPr>
        <w:t xml:space="preserve"> </w:t>
      </w:r>
      <w:r w:rsidRPr="00881AF2">
        <w:rPr>
          <w:rFonts w:eastAsiaTheme="minorHAnsi"/>
        </w:rPr>
        <w:t>box assemblies, unique design considerations apply. TIR-A20 offers a technical review of key issues, including but not limited to, heat buildup, load sharing, aesthetics and cavity venting strategies. TIR-A20 also provides a baseline</w:t>
      </w:r>
      <w:r w:rsidR="0012203B">
        <w:rPr>
          <w:rFonts w:eastAsiaTheme="minorHAnsi"/>
        </w:rPr>
        <w:t xml:space="preserve"> </w:t>
      </w:r>
      <w:r w:rsidRPr="00881AF2">
        <w:rPr>
          <w:rFonts w:eastAsiaTheme="minorHAnsi"/>
        </w:rPr>
        <w:t>for ongoing development of test methods to verify spandrel performance."</w:t>
      </w:r>
    </w:p>
    <w:p w14:paraId="1178EFB2" w14:textId="37986B50" w:rsidR="00A05B16" w:rsidRDefault="00A05B16" w:rsidP="00A05B16">
      <w:r w:rsidRPr="00A05B16">
        <w:t>This document provides a high-level overview of design considerations for glazed spandrel infills, including both spandrel glass and shadow boxes, as employed in conventional curtain wall, window wall and other fenestration systems, whether stick-built or unitized. It is intended to appeal to the interests of a broad cross section of building professionals; including but not limited to, architects, engineers, test laboratories designers and manufacturers.</w:t>
      </w:r>
    </w:p>
    <w:bookmarkEnd w:id="0"/>
    <w:p w14:paraId="1157E7E5" w14:textId="6D599D06" w:rsidR="00E16E58" w:rsidRDefault="00881AF2" w:rsidP="0085067A">
      <w:pPr>
        <w:rPr>
          <w:szCs w:val="22"/>
        </w:rPr>
      </w:pPr>
      <w:r>
        <w:fldChar w:fldCharType="begin"/>
      </w:r>
      <w:r w:rsidR="00A05B16">
        <w:instrText>HYPERLINK "https://store.fgiaonline.org/pubstore/ProductResults.asp?cat=0&amp;src=A20"</w:instrText>
      </w:r>
      <w:r>
        <w:fldChar w:fldCharType="separate"/>
      </w:r>
      <w:r w:rsidR="00A05B16">
        <w:rPr>
          <w:rStyle w:val="Hyperlink"/>
          <w:sz w:val="22"/>
          <w:szCs w:val="22"/>
        </w:rPr>
        <w:t>AA</w:t>
      </w:r>
      <w:r w:rsidR="00A05B16">
        <w:rPr>
          <w:rStyle w:val="Hyperlink"/>
          <w:sz w:val="22"/>
          <w:szCs w:val="22"/>
        </w:rPr>
        <w:t>M</w:t>
      </w:r>
      <w:r w:rsidR="00A05B16">
        <w:rPr>
          <w:rStyle w:val="Hyperlink"/>
          <w:sz w:val="22"/>
          <w:szCs w:val="22"/>
        </w:rPr>
        <w:t>A TIR-A20-23</w:t>
      </w:r>
      <w:r>
        <w:rPr>
          <w:rStyle w:val="Hyperlink"/>
          <w:sz w:val="22"/>
          <w:szCs w:val="22"/>
        </w:rPr>
        <w:fldChar w:fldCharType="end"/>
      </w:r>
      <w:r w:rsidR="00E16E58" w:rsidRPr="00565F69">
        <w:rPr>
          <w:szCs w:val="22"/>
        </w:rPr>
        <w:t>, as well</w:t>
      </w:r>
      <w:r w:rsidR="00E16E58" w:rsidRPr="00565F69">
        <w:t xml:space="preserve"> as other documents available from FGIA</w:t>
      </w:r>
      <w:r w:rsidR="00E16E58" w:rsidRPr="00565F69">
        <w:rPr>
          <w:szCs w:val="22"/>
        </w:rPr>
        <w:t>, may be purchased from the online store at the discounted member rate of $20 or the non-member price of $60.</w:t>
      </w:r>
    </w:p>
    <w:p w14:paraId="0025EA58" w14:textId="1A5085A4" w:rsidR="002C156D" w:rsidRDefault="00930EA7" w:rsidP="007D091F">
      <w:r>
        <w:t>For mo</w:t>
      </w:r>
      <w:r w:rsidR="00CE734A" w:rsidRPr="00FC0D8D">
        <w:t>re information</w:t>
      </w:r>
      <w:r w:rsidR="00917314">
        <w:t xml:space="preserve"> about FGIA and its activities</w:t>
      </w:r>
      <w:r w:rsidR="00F8328B">
        <w:t>,</w:t>
      </w:r>
      <w:r w:rsidR="00CE734A" w:rsidRPr="00FC0D8D">
        <w:t xml:space="preserve"> </w:t>
      </w:r>
      <w:r w:rsidR="00723E5F">
        <w:t>visit</w:t>
      </w:r>
      <w:r w:rsidR="00F526AA">
        <w:t xml:space="preserve"> </w:t>
      </w:r>
      <w:hyperlink r:id="rId12" w:history="1">
        <w:r w:rsidR="007A3F22">
          <w:rPr>
            <w:rStyle w:val="Hyperlink"/>
            <w:sz w:val="22"/>
          </w:rPr>
          <w:t>FGIAonline</w:t>
        </w:r>
        <w:r w:rsidR="007A3F22">
          <w:rPr>
            <w:rStyle w:val="Hyperlink"/>
            <w:sz w:val="22"/>
          </w:rPr>
          <w:t>.</w:t>
        </w:r>
        <w:r w:rsidR="007A3F22">
          <w:rPr>
            <w:rStyle w:val="Hyperlink"/>
            <w:sz w:val="22"/>
          </w:rPr>
          <w:t>org</w:t>
        </w:r>
      </w:hyperlink>
      <w:r w:rsidR="00F13E41"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default" r:id="rId13"/>
      <w:footerReference w:type="default" r:id="rId14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287B1" w14:textId="77777777" w:rsidR="004F7669" w:rsidRDefault="004F7669">
      <w:pPr>
        <w:spacing w:after="0" w:line="240" w:lineRule="auto"/>
      </w:pPr>
      <w:r>
        <w:separator/>
      </w:r>
    </w:p>
  </w:endnote>
  <w:endnote w:type="continuationSeparator" w:id="0">
    <w:p w14:paraId="342968B0" w14:textId="77777777" w:rsidR="004F7669" w:rsidRDefault="004F7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Narrow">
    <w:altName w:val="Arial Narrow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79AF" w14:textId="7EACF029" w:rsidR="00895F3C" w:rsidRPr="0007796F" w:rsidRDefault="007D091F" w:rsidP="00305DAD">
    <w:pPr>
      <w:pStyle w:val="Footer"/>
      <w:jc w:val="center"/>
      <w:rPr>
        <w:rFonts w:ascii="Arial" w:hAnsi="Arial" w:cs="Arial"/>
        <w:bCs/>
      </w:rPr>
    </w:pPr>
    <w:r w:rsidRPr="0007796F">
      <w:rPr>
        <w:rFonts w:ascii="Arial" w:hAnsi="Arial" w:cs="Arial"/>
        <w:bCs/>
      </w:rPr>
      <w:t>FGIA</w:t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  <w:szCs w:val="22"/>
      </w:rPr>
      <w:t>1900 E. Golf Road, Suite 1250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Schaumburg, IL 60173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Telephone 847-303-5664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646F5" w:rsidRPr="0007796F">
      <w:rPr>
        <w:rFonts w:ascii="Arial" w:hAnsi="Arial" w:cs="Arial"/>
        <w:bCs/>
      </w:rPr>
      <w:t>FGIAonline</w:t>
    </w:r>
    <w:r w:rsidR="00895F3C" w:rsidRPr="0007796F">
      <w:rPr>
        <w:rFonts w:ascii="Arial" w:hAnsi="Arial" w:cs="Arial"/>
        <w:bCs/>
      </w:rPr>
      <w:t>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23008" w14:textId="77777777" w:rsidR="004F7669" w:rsidRDefault="004F7669">
      <w:pPr>
        <w:spacing w:after="0" w:line="240" w:lineRule="auto"/>
      </w:pPr>
      <w:r>
        <w:separator/>
      </w:r>
    </w:p>
  </w:footnote>
  <w:footnote w:type="continuationSeparator" w:id="0">
    <w:p w14:paraId="047BAF06" w14:textId="77777777" w:rsidR="004F7669" w:rsidRDefault="004F7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723EE9DC">
          <wp:extent cx="1923396" cy="757923"/>
          <wp:effectExtent l="0" t="0" r="127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396" cy="757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39DB"/>
    <w:multiLevelType w:val="hybridMultilevel"/>
    <w:tmpl w:val="CC1E2F0E"/>
    <w:lvl w:ilvl="0" w:tplc="8F0A068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AE9E9290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trike w:val="0"/>
      </w:rPr>
    </w:lvl>
    <w:lvl w:ilvl="2" w:tplc="708E7344">
      <w:start w:val="1"/>
      <w:numFmt w:val="lowerRoman"/>
      <w:lvlText w:val="%3."/>
      <w:lvlJc w:val="right"/>
      <w:pPr>
        <w:ind w:left="2160" w:hanging="180"/>
      </w:pPr>
      <w:rPr>
        <w:strike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7459A"/>
    <w:multiLevelType w:val="hybridMultilevel"/>
    <w:tmpl w:val="AD6A4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60315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3090100">
    <w:abstractNumId w:val="13"/>
  </w:num>
  <w:num w:numId="3" w16cid:durableId="1393655226">
    <w:abstractNumId w:val="8"/>
  </w:num>
  <w:num w:numId="4" w16cid:durableId="367335107">
    <w:abstractNumId w:val="4"/>
  </w:num>
  <w:num w:numId="5" w16cid:durableId="963190756">
    <w:abstractNumId w:val="12"/>
  </w:num>
  <w:num w:numId="6" w16cid:durableId="1394157335">
    <w:abstractNumId w:val="1"/>
  </w:num>
  <w:num w:numId="7" w16cid:durableId="2069499069">
    <w:abstractNumId w:val="5"/>
  </w:num>
  <w:num w:numId="8" w16cid:durableId="2031713121">
    <w:abstractNumId w:val="3"/>
  </w:num>
  <w:num w:numId="9" w16cid:durableId="1690252387">
    <w:abstractNumId w:val="7"/>
  </w:num>
  <w:num w:numId="10" w16cid:durableId="852377181">
    <w:abstractNumId w:val="14"/>
  </w:num>
  <w:num w:numId="11" w16cid:durableId="604385054">
    <w:abstractNumId w:val="9"/>
  </w:num>
  <w:num w:numId="12" w16cid:durableId="848107054">
    <w:abstractNumId w:val="6"/>
  </w:num>
  <w:num w:numId="13" w16cid:durableId="1750736217">
    <w:abstractNumId w:val="15"/>
  </w:num>
  <w:num w:numId="14" w16cid:durableId="1401749573">
    <w:abstractNumId w:val="10"/>
  </w:num>
  <w:num w:numId="15" w16cid:durableId="1086221038">
    <w:abstractNumId w:val="11"/>
  </w:num>
  <w:num w:numId="16" w16cid:durableId="1616595897">
    <w:abstractNumId w:val="0"/>
  </w:num>
  <w:num w:numId="17" w16cid:durableId="944966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1E6D"/>
    <w:rsid w:val="00002C37"/>
    <w:rsid w:val="00006A31"/>
    <w:rsid w:val="000070B8"/>
    <w:rsid w:val="00010BB3"/>
    <w:rsid w:val="00013A8A"/>
    <w:rsid w:val="00024E59"/>
    <w:rsid w:val="000324E7"/>
    <w:rsid w:val="0003619E"/>
    <w:rsid w:val="00037F97"/>
    <w:rsid w:val="000457C3"/>
    <w:rsid w:val="0004674B"/>
    <w:rsid w:val="000468D2"/>
    <w:rsid w:val="00051C6E"/>
    <w:rsid w:val="00052F0A"/>
    <w:rsid w:val="00060FA3"/>
    <w:rsid w:val="000624B5"/>
    <w:rsid w:val="00070530"/>
    <w:rsid w:val="00073159"/>
    <w:rsid w:val="0007429F"/>
    <w:rsid w:val="00075FB9"/>
    <w:rsid w:val="00077326"/>
    <w:rsid w:val="0007796F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C7575"/>
    <w:rsid w:val="000D1085"/>
    <w:rsid w:val="000E07D9"/>
    <w:rsid w:val="000E1D4F"/>
    <w:rsid w:val="000E2578"/>
    <w:rsid w:val="000E28AE"/>
    <w:rsid w:val="000E2B1B"/>
    <w:rsid w:val="000F28C4"/>
    <w:rsid w:val="000F32D4"/>
    <w:rsid w:val="000F4954"/>
    <w:rsid w:val="001027F1"/>
    <w:rsid w:val="00111B4D"/>
    <w:rsid w:val="00112C64"/>
    <w:rsid w:val="00112D48"/>
    <w:rsid w:val="001160A2"/>
    <w:rsid w:val="00116B2B"/>
    <w:rsid w:val="0012165C"/>
    <w:rsid w:val="0012203B"/>
    <w:rsid w:val="001269F0"/>
    <w:rsid w:val="00126AF7"/>
    <w:rsid w:val="00127917"/>
    <w:rsid w:val="00130570"/>
    <w:rsid w:val="00135975"/>
    <w:rsid w:val="00135DCD"/>
    <w:rsid w:val="001418B1"/>
    <w:rsid w:val="001551CB"/>
    <w:rsid w:val="00157286"/>
    <w:rsid w:val="00162CE8"/>
    <w:rsid w:val="00172068"/>
    <w:rsid w:val="0018091B"/>
    <w:rsid w:val="00186B9A"/>
    <w:rsid w:val="00193DC9"/>
    <w:rsid w:val="00194536"/>
    <w:rsid w:val="00195B04"/>
    <w:rsid w:val="001A39FC"/>
    <w:rsid w:val="001A581E"/>
    <w:rsid w:val="001B5742"/>
    <w:rsid w:val="001C58B5"/>
    <w:rsid w:val="001C5E9D"/>
    <w:rsid w:val="001C7E3F"/>
    <w:rsid w:val="001D7A21"/>
    <w:rsid w:val="001E3C66"/>
    <w:rsid w:val="001E5803"/>
    <w:rsid w:val="001E6F8C"/>
    <w:rsid w:val="001F3218"/>
    <w:rsid w:val="001F41AD"/>
    <w:rsid w:val="002062DB"/>
    <w:rsid w:val="002065B0"/>
    <w:rsid w:val="002164DD"/>
    <w:rsid w:val="00221DF1"/>
    <w:rsid w:val="00226754"/>
    <w:rsid w:val="002302BE"/>
    <w:rsid w:val="0023267C"/>
    <w:rsid w:val="0023350C"/>
    <w:rsid w:val="002347B7"/>
    <w:rsid w:val="00236D75"/>
    <w:rsid w:val="00240D93"/>
    <w:rsid w:val="0024424C"/>
    <w:rsid w:val="00245295"/>
    <w:rsid w:val="002463A4"/>
    <w:rsid w:val="0025134B"/>
    <w:rsid w:val="0025359D"/>
    <w:rsid w:val="00253E54"/>
    <w:rsid w:val="00263188"/>
    <w:rsid w:val="002649EB"/>
    <w:rsid w:val="0027036E"/>
    <w:rsid w:val="00270664"/>
    <w:rsid w:val="00274E83"/>
    <w:rsid w:val="00280241"/>
    <w:rsid w:val="0028039D"/>
    <w:rsid w:val="0028373F"/>
    <w:rsid w:val="00290DAE"/>
    <w:rsid w:val="002934B1"/>
    <w:rsid w:val="002947ED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D731F"/>
    <w:rsid w:val="002E4EA2"/>
    <w:rsid w:val="002E5348"/>
    <w:rsid w:val="002F2E8A"/>
    <w:rsid w:val="002F60E9"/>
    <w:rsid w:val="002F6401"/>
    <w:rsid w:val="0030043C"/>
    <w:rsid w:val="00303CE5"/>
    <w:rsid w:val="0030490D"/>
    <w:rsid w:val="00305DAD"/>
    <w:rsid w:val="00326358"/>
    <w:rsid w:val="0033224B"/>
    <w:rsid w:val="00332539"/>
    <w:rsid w:val="003375FE"/>
    <w:rsid w:val="00340065"/>
    <w:rsid w:val="00342D50"/>
    <w:rsid w:val="003443B6"/>
    <w:rsid w:val="00345218"/>
    <w:rsid w:val="00346E16"/>
    <w:rsid w:val="00356961"/>
    <w:rsid w:val="0036051A"/>
    <w:rsid w:val="00361A0D"/>
    <w:rsid w:val="0036575D"/>
    <w:rsid w:val="003678EE"/>
    <w:rsid w:val="00367A21"/>
    <w:rsid w:val="003716A6"/>
    <w:rsid w:val="00380F96"/>
    <w:rsid w:val="0038384C"/>
    <w:rsid w:val="0038451E"/>
    <w:rsid w:val="00384B5C"/>
    <w:rsid w:val="003924F4"/>
    <w:rsid w:val="00396D85"/>
    <w:rsid w:val="00396FE6"/>
    <w:rsid w:val="003B017E"/>
    <w:rsid w:val="003B437E"/>
    <w:rsid w:val="003C4460"/>
    <w:rsid w:val="003D397A"/>
    <w:rsid w:val="003D5897"/>
    <w:rsid w:val="003E026C"/>
    <w:rsid w:val="003E19CA"/>
    <w:rsid w:val="003E2407"/>
    <w:rsid w:val="003F1C8A"/>
    <w:rsid w:val="003F3D28"/>
    <w:rsid w:val="003F7709"/>
    <w:rsid w:val="00404769"/>
    <w:rsid w:val="00404EBB"/>
    <w:rsid w:val="004071D2"/>
    <w:rsid w:val="00413777"/>
    <w:rsid w:val="00420E43"/>
    <w:rsid w:val="004279EC"/>
    <w:rsid w:val="00427C3D"/>
    <w:rsid w:val="00433A83"/>
    <w:rsid w:val="00434955"/>
    <w:rsid w:val="00441AF2"/>
    <w:rsid w:val="00447D3D"/>
    <w:rsid w:val="00465888"/>
    <w:rsid w:val="00476339"/>
    <w:rsid w:val="00476846"/>
    <w:rsid w:val="004777D3"/>
    <w:rsid w:val="00477E93"/>
    <w:rsid w:val="0048328A"/>
    <w:rsid w:val="00486661"/>
    <w:rsid w:val="004907CC"/>
    <w:rsid w:val="00494C61"/>
    <w:rsid w:val="004A05C5"/>
    <w:rsid w:val="004A1526"/>
    <w:rsid w:val="004B0FBC"/>
    <w:rsid w:val="004B6EC3"/>
    <w:rsid w:val="004B74AD"/>
    <w:rsid w:val="004C31E0"/>
    <w:rsid w:val="004C35D9"/>
    <w:rsid w:val="004C6363"/>
    <w:rsid w:val="004C65DB"/>
    <w:rsid w:val="004D07F0"/>
    <w:rsid w:val="004D6248"/>
    <w:rsid w:val="004E37DE"/>
    <w:rsid w:val="004E4655"/>
    <w:rsid w:val="004E46FE"/>
    <w:rsid w:val="004E5DB8"/>
    <w:rsid w:val="004F194C"/>
    <w:rsid w:val="004F2721"/>
    <w:rsid w:val="004F3A25"/>
    <w:rsid w:val="004F6E72"/>
    <w:rsid w:val="004F7669"/>
    <w:rsid w:val="00501D8F"/>
    <w:rsid w:val="00502073"/>
    <w:rsid w:val="0050488E"/>
    <w:rsid w:val="00506F0B"/>
    <w:rsid w:val="0052064A"/>
    <w:rsid w:val="00524FC3"/>
    <w:rsid w:val="0052579C"/>
    <w:rsid w:val="005257C4"/>
    <w:rsid w:val="0052685A"/>
    <w:rsid w:val="00530B72"/>
    <w:rsid w:val="00532659"/>
    <w:rsid w:val="005404D7"/>
    <w:rsid w:val="0054638A"/>
    <w:rsid w:val="005500F1"/>
    <w:rsid w:val="0055114F"/>
    <w:rsid w:val="005576A2"/>
    <w:rsid w:val="00565F69"/>
    <w:rsid w:val="00566D81"/>
    <w:rsid w:val="00570D21"/>
    <w:rsid w:val="0057201B"/>
    <w:rsid w:val="00575ECC"/>
    <w:rsid w:val="00576237"/>
    <w:rsid w:val="005839A5"/>
    <w:rsid w:val="005875E8"/>
    <w:rsid w:val="00595CCB"/>
    <w:rsid w:val="00596EF5"/>
    <w:rsid w:val="005A6B9C"/>
    <w:rsid w:val="005B6151"/>
    <w:rsid w:val="005B684C"/>
    <w:rsid w:val="005B69E5"/>
    <w:rsid w:val="005C15B4"/>
    <w:rsid w:val="005C5FD0"/>
    <w:rsid w:val="005C7D7D"/>
    <w:rsid w:val="005D4F98"/>
    <w:rsid w:val="005D6362"/>
    <w:rsid w:val="005D762F"/>
    <w:rsid w:val="005E2908"/>
    <w:rsid w:val="005E562A"/>
    <w:rsid w:val="005E7A8B"/>
    <w:rsid w:val="005F4464"/>
    <w:rsid w:val="005F4BE5"/>
    <w:rsid w:val="006022C3"/>
    <w:rsid w:val="00603FAD"/>
    <w:rsid w:val="00604C84"/>
    <w:rsid w:val="00606D78"/>
    <w:rsid w:val="00615CE7"/>
    <w:rsid w:val="0062398A"/>
    <w:rsid w:val="006317F5"/>
    <w:rsid w:val="00631C6B"/>
    <w:rsid w:val="00633C63"/>
    <w:rsid w:val="00635D81"/>
    <w:rsid w:val="00645F94"/>
    <w:rsid w:val="00655CA4"/>
    <w:rsid w:val="00660EF6"/>
    <w:rsid w:val="00663171"/>
    <w:rsid w:val="00664729"/>
    <w:rsid w:val="00664BE4"/>
    <w:rsid w:val="00674CCF"/>
    <w:rsid w:val="0067712B"/>
    <w:rsid w:val="00677FC8"/>
    <w:rsid w:val="00682364"/>
    <w:rsid w:val="006839AC"/>
    <w:rsid w:val="0069166D"/>
    <w:rsid w:val="006926B3"/>
    <w:rsid w:val="00693FA4"/>
    <w:rsid w:val="006973F6"/>
    <w:rsid w:val="00697799"/>
    <w:rsid w:val="006A31FF"/>
    <w:rsid w:val="006A46CE"/>
    <w:rsid w:val="006A5BEE"/>
    <w:rsid w:val="006A7239"/>
    <w:rsid w:val="006C0D08"/>
    <w:rsid w:val="006C294F"/>
    <w:rsid w:val="006C5F6E"/>
    <w:rsid w:val="006C7A51"/>
    <w:rsid w:val="006C7A6C"/>
    <w:rsid w:val="006D0098"/>
    <w:rsid w:val="006D77FA"/>
    <w:rsid w:val="006D7D86"/>
    <w:rsid w:val="006E3044"/>
    <w:rsid w:val="006E5F8D"/>
    <w:rsid w:val="006E618F"/>
    <w:rsid w:val="006F7457"/>
    <w:rsid w:val="00700754"/>
    <w:rsid w:val="00703164"/>
    <w:rsid w:val="00704E8B"/>
    <w:rsid w:val="007129DE"/>
    <w:rsid w:val="007142AD"/>
    <w:rsid w:val="00715215"/>
    <w:rsid w:val="00716346"/>
    <w:rsid w:val="00720096"/>
    <w:rsid w:val="00720947"/>
    <w:rsid w:val="00723E5F"/>
    <w:rsid w:val="0072737D"/>
    <w:rsid w:val="007324C3"/>
    <w:rsid w:val="0073489E"/>
    <w:rsid w:val="00736EE8"/>
    <w:rsid w:val="00743B9B"/>
    <w:rsid w:val="007456CD"/>
    <w:rsid w:val="007545A1"/>
    <w:rsid w:val="00756007"/>
    <w:rsid w:val="0075749E"/>
    <w:rsid w:val="00757677"/>
    <w:rsid w:val="007621A7"/>
    <w:rsid w:val="007657AB"/>
    <w:rsid w:val="007750EA"/>
    <w:rsid w:val="0077731F"/>
    <w:rsid w:val="00783EA4"/>
    <w:rsid w:val="00784394"/>
    <w:rsid w:val="00784F7B"/>
    <w:rsid w:val="007905BA"/>
    <w:rsid w:val="00791AFA"/>
    <w:rsid w:val="007A3F22"/>
    <w:rsid w:val="007A5E7D"/>
    <w:rsid w:val="007B3A4C"/>
    <w:rsid w:val="007B3E0B"/>
    <w:rsid w:val="007D091F"/>
    <w:rsid w:val="007D20E2"/>
    <w:rsid w:val="007D4023"/>
    <w:rsid w:val="007E3DFE"/>
    <w:rsid w:val="007F075D"/>
    <w:rsid w:val="007F0777"/>
    <w:rsid w:val="007F4D3C"/>
    <w:rsid w:val="00802F68"/>
    <w:rsid w:val="00806290"/>
    <w:rsid w:val="00806E15"/>
    <w:rsid w:val="0080753C"/>
    <w:rsid w:val="00813B08"/>
    <w:rsid w:val="00813F90"/>
    <w:rsid w:val="00817E51"/>
    <w:rsid w:val="008260FB"/>
    <w:rsid w:val="008351DB"/>
    <w:rsid w:val="00835913"/>
    <w:rsid w:val="00836F54"/>
    <w:rsid w:val="0084147D"/>
    <w:rsid w:val="008414E6"/>
    <w:rsid w:val="00841502"/>
    <w:rsid w:val="00843511"/>
    <w:rsid w:val="00843A2F"/>
    <w:rsid w:val="00845556"/>
    <w:rsid w:val="00845B10"/>
    <w:rsid w:val="0085067A"/>
    <w:rsid w:val="008567A8"/>
    <w:rsid w:val="00857E2F"/>
    <w:rsid w:val="008610E9"/>
    <w:rsid w:val="00862CBF"/>
    <w:rsid w:val="008646F5"/>
    <w:rsid w:val="00866704"/>
    <w:rsid w:val="0086670D"/>
    <w:rsid w:val="008702CA"/>
    <w:rsid w:val="00873627"/>
    <w:rsid w:val="00875CBA"/>
    <w:rsid w:val="008762B3"/>
    <w:rsid w:val="00881AF2"/>
    <w:rsid w:val="00885158"/>
    <w:rsid w:val="008868C4"/>
    <w:rsid w:val="00887321"/>
    <w:rsid w:val="00891120"/>
    <w:rsid w:val="0089483A"/>
    <w:rsid w:val="00895F3C"/>
    <w:rsid w:val="008A244F"/>
    <w:rsid w:val="008A2688"/>
    <w:rsid w:val="008A3CDE"/>
    <w:rsid w:val="008B5249"/>
    <w:rsid w:val="008B7133"/>
    <w:rsid w:val="008D2053"/>
    <w:rsid w:val="008D67D5"/>
    <w:rsid w:val="008D6F93"/>
    <w:rsid w:val="008E2E4B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17314"/>
    <w:rsid w:val="009200B2"/>
    <w:rsid w:val="009220A5"/>
    <w:rsid w:val="009236E7"/>
    <w:rsid w:val="00927618"/>
    <w:rsid w:val="00930EA7"/>
    <w:rsid w:val="009325E9"/>
    <w:rsid w:val="00943896"/>
    <w:rsid w:val="00944FA5"/>
    <w:rsid w:val="00947D40"/>
    <w:rsid w:val="00954264"/>
    <w:rsid w:val="00962E75"/>
    <w:rsid w:val="00962E87"/>
    <w:rsid w:val="00963420"/>
    <w:rsid w:val="00967D62"/>
    <w:rsid w:val="00974E9A"/>
    <w:rsid w:val="00975D0A"/>
    <w:rsid w:val="00975E10"/>
    <w:rsid w:val="009832E8"/>
    <w:rsid w:val="00996982"/>
    <w:rsid w:val="009A0248"/>
    <w:rsid w:val="009A23BB"/>
    <w:rsid w:val="009A2C5D"/>
    <w:rsid w:val="009B3BB5"/>
    <w:rsid w:val="009B572A"/>
    <w:rsid w:val="009C1D59"/>
    <w:rsid w:val="009C1FCE"/>
    <w:rsid w:val="009C478A"/>
    <w:rsid w:val="009D4E05"/>
    <w:rsid w:val="009D626F"/>
    <w:rsid w:val="009D7532"/>
    <w:rsid w:val="009D78B5"/>
    <w:rsid w:val="009E773D"/>
    <w:rsid w:val="009E7961"/>
    <w:rsid w:val="009E797A"/>
    <w:rsid w:val="009F4F88"/>
    <w:rsid w:val="009F6D20"/>
    <w:rsid w:val="00A03A37"/>
    <w:rsid w:val="00A05B16"/>
    <w:rsid w:val="00A1046C"/>
    <w:rsid w:val="00A3027E"/>
    <w:rsid w:val="00A311A2"/>
    <w:rsid w:val="00A41F02"/>
    <w:rsid w:val="00A43F9D"/>
    <w:rsid w:val="00A441A2"/>
    <w:rsid w:val="00A46A06"/>
    <w:rsid w:val="00A65771"/>
    <w:rsid w:val="00A7487C"/>
    <w:rsid w:val="00A7509E"/>
    <w:rsid w:val="00A75D7F"/>
    <w:rsid w:val="00A802C0"/>
    <w:rsid w:val="00A808FF"/>
    <w:rsid w:val="00A84FE7"/>
    <w:rsid w:val="00A934DE"/>
    <w:rsid w:val="00AA1F2D"/>
    <w:rsid w:val="00AB09AB"/>
    <w:rsid w:val="00AC0581"/>
    <w:rsid w:val="00AC08FA"/>
    <w:rsid w:val="00AC5F33"/>
    <w:rsid w:val="00AC6DB8"/>
    <w:rsid w:val="00AD1FC5"/>
    <w:rsid w:val="00AE1550"/>
    <w:rsid w:val="00AE1E8F"/>
    <w:rsid w:val="00AE201A"/>
    <w:rsid w:val="00AE2DAF"/>
    <w:rsid w:val="00AF4A0B"/>
    <w:rsid w:val="00B03BCD"/>
    <w:rsid w:val="00B069FC"/>
    <w:rsid w:val="00B109C8"/>
    <w:rsid w:val="00B15259"/>
    <w:rsid w:val="00B178D4"/>
    <w:rsid w:val="00B21502"/>
    <w:rsid w:val="00B27515"/>
    <w:rsid w:val="00B30B7F"/>
    <w:rsid w:val="00B362B4"/>
    <w:rsid w:val="00B3724B"/>
    <w:rsid w:val="00B37FE2"/>
    <w:rsid w:val="00B42E4E"/>
    <w:rsid w:val="00B43C0A"/>
    <w:rsid w:val="00B7158C"/>
    <w:rsid w:val="00B719AF"/>
    <w:rsid w:val="00B80930"/>
    <w:rsid w:val="00B8419A"/>
    <w:rsid w:val="00B8423E"/>
    <w:rsid w:val="00B85483"/>
    <w:rsid w:val="00B8706A"/>
    <w:rsid w:val="00B93302"/>
    <w:rsid w:val="00B93B75"/>
    <w:rsid w:val="00B95673"/>
    <w:rsid w:val="00B97F18"/>
    <w:rsid w:val="00BA1AA6"/>
    <w:rsid w:val="00BA2692"/>
    <w:rsid w:val="00BA2B14"/>
    <w:rsid w:val="00BA39E4"/>
    <w:rsid w:val="00BA59D7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6A0B"/>
    <w:rsid w:val="00BD77BF"/>
    <w:rsid w:val="00BE46C0"/>
    <w:rsid w:val="00BE723E"/>
    <w:rsid w:val="00BE725D"/>
    <w:rsid w:val="00BF529A"/>
    <w:rsid w:val="00BF5DF7"/>
    <w:rsid w:val="00C063FA"/>
    <w:rsid w:val="00C12A15"/>
    <w:rsid w:val="00C150E4"/>
    <w:rsid w:val="00C24AE7"/>
    <w:rsid w:val="00C31E98"/>
    <w:rsid w:val="00C360FA"/>
    <w:rsid w:val="00C369EA"/>
    <w:rsid w:val="00C36F1F"/>
    <w:rsid w:val="00C44DB3"/>
    <w:rsid w:val="00C47B85"/>
    <w:rsid w:val="00C57B6E"/>
    <w:rsid w:val="00C6028F"/>
    <w:rsid w:val="00C657FF"/>
    <w:rsid w:val="00C6588C"/>
    <w:rsid w:val="00C7048F"/>
    <w:rsid w:val="00C70FCF"/>
    <w:rsid w:val="00C81AED"/>
    <w:rsid w:val="00C82D43"/>
    <w:rsid w:val="00C83923"/>
    <w:rsid w:val="00C84837"/>
    <w:rsid w:val="00C90AF1"/>
    <w:rsid w:val="00C91C9E"/>
    <w:rsid w:val="00CA7CF6"/>
    <w:rsid w:val="00CB7C37"/>
    <w:rsid w:val="00CC36E7"/>
    <w:rsid w:val="00CC4093"/>
    <w:rsid w:val="00CC6F22"/>
    <w:rsid w:val="00CD342D"/>
    <w:rsid w:val="00CE0952"/>
    <w:rsid w:val="00CE558E"/>
    <w:rsid w:val="00CE5636"/>
    <w:rsid w:val="00CE700F"/>
    <w:rsid w:val="00CE734A"/>
    <w:rsid w:val="00CF21F0"/>
    <w:rsid w:val="00CF4017"/>
    <w:rsid w:val="00CF5B1C"/>
    <w:rsid w:val="00CF73CC"/>
    <w:rsid w:val="00CF79B3"/>
    <w:rsid w:val="00CF79E0"/>
    <w:rsid w:val="00D002EB"/>
    <w:rsid w:val="00D0684C"/>
    <w:rsid w:val="00D071F1"/>
    <w:rsid w:val="00D10072"/>
    <w:rsid w:val="00D10192"/>
    <w:rsid w:val="00D14F26"/>
    <w:rsid w:val="00D214C1"/>
    <w:rsid w:val="00D22ED3"/>
    <w:rsid w:val="00D2326A"/>
    <w:rsid w:val="00D32244"/>
    <w:rsid w:val="00D32E21"/>
    <w:rsid w:val="00D33DB8"/>
    <w:rsid w:val="00D4456F"/>
    <w:rsid w:val="00D45543"/>
    <w:rsid w:val="00D546F2"/>
    <w:rsid w:val="00D61E4E"/>
    <w:rsid w:val="00D66EED"/>
    <w:rsid w:val="00D67C50"/>
    <w:rsid w:val="00D72A53"/>
    <w:rsid w:val="00D770BE"/>
    <w:rsid w:val="00D777C0"/>
    <w:rsid w:val="00D77FD6"/>
    <w:rsid w:val="00D834C8"/>
    <w:rsid w:val="00D87ADD"/>
    <w:rsid w:val="00D92428"/>
    <w:rsid w:val="00D9258D"/>
    <w:rsid w:val="00DA55B0"/>
    <w:rsid w:val="00DA6038"/>
    <w:rsid w:val="00DA6A2F"/>
    <w:rsid w:val="00DB2A7C"/>
    <w:rsid w:val="00DB4E38"/>
    <w:rsid w:val="00DB5362"/>
    <w:rsid w:val="00DB5D73"/>
    <w:rsid w:val="00DB7905"/>
    <w:rsid w:val="00DC00FB"/>
    <w:rsid w:val="00DD4DCC"/>
    <w:rsid w:val="00DD5294"/>
    <w:rsid w:val="00DE189D"/>
    <w:rsid w:val="00DE2039"/>
    <w:rsid w:val="00DE2E2A"/>
    <w:rsid w:val="00DE5350"/>
    <w:rsid w:val="00DF17C5"/>
    <w:rsid w:val="00DF436F"/>
    <w:rsid w:val="00DF56CE"/>
    <w:rsid w:val="00E0063F"/>
    <w:rsid w:val="00E01B1A"/>
    <w:rsid w:val="00E10EF0"/>
    <w:rsid w:val="00E11929"/>
    <w:rsid w:val="00E11C82"/>
    <w:rsid w:val="00E120EF"/>
    <w:rsid w:val="00E16E58"/>
    <w:rsid w:val="00E233FF"/>
    <w:rsid w:val="00E26363"/>
    <w:rsid w:val="00E272D3"/>
    <w:rsid w:val="00E357DC"/>
    <w:rsid w:val="00E36606"/>
    <w:rsid w:val="00E40DA8"/>
    <w:rsid w:val="00E41966"/>
    <w:rsid w:val="00E422B2"/>
    <w:rsid w:val="00E513B2"/>
    <w:rsid w:val="00E5286E"/>
    <w:rsid w:val="00E568BA"/>
    <w:rsid w:val="00E61019"/>
    <w:rsid w:val="00E649AC"/>
    <w:rsid w:val="00E665E1"/>
    <w:rsid w:val="00E853BB"/>
    <w:rsid w:val="00E942A9"/>
    <w:rsid w:val="00EA3709"/>
    <w:rsid w:val="00EA4C2F"/>
    <w:rsid w:val="00EA6827"/>
    <w:rsid w:val="00EB2421"/>
    <w:rsid w:val="00EB3D5E"/>
    <w:rsid w:val="00EB550F"/>
    <w:rsid w:val="00EB64A8"/>
    <w:rsid w:val="00EC071F"/>
    <w:rsid w:val="00EC72E9"/>
    <w:rsid w:val="00EE04B8"/>
    <w:rsid w:val="00EE057E"/>
    <w:rsid w:val="00EE1372"/>
    <w:rsid w:val="00EE2888"/>
    <w:rsid w:val="00EE4571"/>
    <w:rsid w:val="00EF113E"/>
    <w:rsid w:val="00EF6A5B"/>
    <w:rsid w:val="00F13E41"/>
    <w:rsid w:val="00F15C3D"/>
    <w:rsid w:val="00F16205"/>
    <w:rsid w:val="00F1798B"/>
    <w:rsid w:val="00F22AAA"/>
    <w:rsid w:val="00F25978"/>
    <w:rsid w:val="00F25F58"/>
    <w:rsid w:val="00F426C5"/>
    <w:rsid w:val="00F446A0"/>
    <w:rsid w:val="00F4584E"/>
    <w:rsid w:val="00F50519"/>
    <w:rsid w:val="00F513AF"/>
    <w:rsid w:val="00F51723"/>
    <w:rsid w:val="00F526AA"/>
    <w:rsid w:val="00F56BBC"/>
    <w:rsid w:val="00F57419"/>
    <w:rsid w:val="00F57F77"/>
    <w:rsid w:val="00F667A6"/>
    <w:rsid w:val="00F74687"/>
    <w:rsid w:val="00F752AF"/>
    <w:rsid w:val="00F8328B"/>
    <w:rsid w:val="00F90140"/>
    <w:rsid w:val="00F92BD0"/>
    <w:rsid w:val="00F960FE"/>
    <w:rsid w:val="00FA0B16"/>
    <w:rsid w:val="00FA115D"/>
    <w:rsid w:val="00FA1610"/>
    <w:rsid w:val="00FA4979"/>
    <w:rsid w:val="00FB2DC7"/>
    <w:rsid w:val="00FB44C7"/>
    <w:rsid w:val="00FC0D8D"/>
    <w:rsid w:val="00FC29DB"/>
    <w:rsid w:val="00FC2DE0"/>
    <w:rsid w:val="00FC4E30"/>
    <w:rsid w:val="00FE0940"/>
    <w:rsid w:val="00FE4E01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7B3E0B"/>
    <w:rPr>
      <w:rFonts w:ascii="Arial" w:hAnsi="Arial"/>
      <w:color w:val="000000"/>
      <w:sz w:val="22"/>
    </w:rPr>
  </w:style>
  <w:style w:type="paragraph" w:styleId="BodyText">
    <w:name w:val="Body Text"/>
    <w:basedOn w:val="Normal"/>
    <w:link w:val="BodyTextChar"/>
    <w:rsid w:val="00FC2DE0"/>
    <w:pPr>
      <w:tabs>
        <w:tab w:val="clear" w:pos="0"/>
      </w:tabs>
      <w:overflowPunct/>
      <w:autoSpaceDE/>
      <w:autoSpaceDN/>
      <w:adjustRightInd/>
      <w:spacing w:after="0" w:line="240" w:lineRule="auto"/>
      <w:jc w:val="center"/>
      <w:textAlignment w:val="auto"/>
    </w:pPr>
    <w:rPr>
      <w:color w:val="auto"/>
      <w:sz w:val="20"/>
    </w:rPr>
  </w:style>
  <w:style w:type="character" w:customStyle="1" w:styleId="BodyTextChar">
    <w:name w:val="Body Text Char"/>
    <w:basedOn w:val="DefaultParagraphFont"/>
    <w:link w:val="BodyText"/>
    <w:rsid w:val="00FC2DE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giaonline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fcocorp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tore.fgiaonline.org/pubstore/ProductResults.asp?cat=0&amp;src=A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620E-FE3F-434B-949B-E152AA08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2679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Heather West</cp:lastModifiedBy>
  <cp:revision>4</cp:revision>
  <cp:lastPrinted>2014-02-14T16:35:00Z</cp:lastPrinted>
  <dcterms:created xsi:type="dcterms:W3CDTF">2023-07-13T19:32:00Z</dcterms:created>
  <dcterms:modified xsi:type="dcterms:W3CDTF">2023-07-13T20:26:00Z</dcterms:modified>
</cp:coreProperties>
</file>