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12AC8E1A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D9258D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D9258D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Pr="00D9258D">
        <w:rPr>
          <w:rFonts w:ascii="Arial" w:hAnsi="Arial" w:cs="Arial"/>
          <w:sz w:val="18"/>
          <w:szCs w:val="18"/>
        </w:rPr>
        <w:t>612-724-8760</w:t>
      </w:r>
    </w:p>
    <w:p w14:paraId="0C66AF7D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</w:t>
      </w:r>
      <w:proofErr w:type="gramStart"/>
      <w:r w:rsidRPr="00D9258D">
        <w:rPr>
          <w:rFonts w:ascii="Arial" w:hAnsi="Arial" w:cs="Arial"/>
          <w:sz w:val="18"/>
          <w:szCs w:val="18"/>
        </w:rPr>
        <w:t>marketing</w:t>
      </w:r>
      <w:proofErr w:type="gramEnd"/>
      <w:r w:rsidRPr="00D9258D">
        <w:rPr>
          <w:rFonts w:ascii="Arial" w:hAnsi="Arial" w:cs="Arial"/>
          <w:sz w:val="18"/>
          <w:szCs w:val="18"/>
        </w:rPr>
        <w:t xml:space="preserve">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AD1FC5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="005C7D7D" w:rsidRPr="00AD1FC5">
          <w:rPr>
            <w:rStyle w:val="Hyperlink"/>
            <w:rFonts w:ascii="Arial" w:hAnsi="Arial" w:cs="Arial"/>
            <w:sz w:val="18"/>
            <w:szCs w:val="18"/>
          </w:rPr>
          <w:t>adickson@fgiaonline.org</w:t>
        </w:r>
      </w:hyperlink>
      <w:r w:rsidRPr="00AD1FC5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="00CE0952" w:rsidRPr="00AD1FC5">
        <w:rPr>
          <w:rFonts w:ascii="Arial" w:hAnsi="Arial" w:cs="Arial"/>
          <w:sz w:val="18"/>
          <w:szCs w:val="18"/>
        </w:rPr>
        <w:t>630-920-4999</w:t>
      </w:r>
    </w:p>
    <w:p w14:paraId="677E4327" w14:textId="380F4A4C" w:rsidR="00305DAD" w:rsidRPr="00D9258D" w:rsidRDefault="00813B08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 xml:space="preserve">April </w:t>
      </w:r>
      <w:r w:rsidR="00010BB3">
        <w:rPr>
          <w:b w:val="0"/>
          <w:sz w:val="24"/>
          <w:szCs w:val="24"/>
          <w:highlight w:val="yellow"/>
        </w:rPr>
        <w:t>4</w:t>
      </w:r>
      <w:r w:rsidR="008F1618" w:rsidRPr="00F13E41">
        <w:rPr>
          <w:b w:val="0"/>
          <w:sz w:val="24"/>
          <w:szCs w:val="24"/>
          <w:highlight w:val="yellow"/>
        </w:rPr>
        <w:t xml:space="preserve">, </w:t>
      </w:r>
      <w:r w:rsidR="00E16E58">
        <w:rPr>
          <w:b w:val="0"/>
          <w:sz w:val="24"/>
          <w:szCs w:val="24"/>
          <w:highlight w:val="yellow"/>
        </w:rPr>
        <w:t>202</w:t>
      </w:r>
      <w:r w:rsidR="00845556">
        <w:rPr>
          <w:b w:val="0"/>
          <w:sz w:val="24"/>
          <w:szCs w:val="24"/>
          <w:highlight w:val="yellow"/>
        </w:rPr>
        <w:t>3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311FFB7C" w:rsidR="00305DAD" w:rsidRPr="00D9258D" w:rsidRDefault="00060FA3" w:rsidP="0038384C">
      <w:pPr>
        <w:pStyle w:val="Title"/>
        <w:spacing w:after="240"/>
        <w:rPr>
          <w:color w:val="auto"/>
        </w:rPr>
      </w:pPr>
      <w:bookmarkStart w:id="0" w:name="_Hlk131149083"/>
      <w:r w:rsidRPr="00857E2F">
        <w:rPr>
          <w:color w:val="auto"/>
        </w:rPr>
        <w:t xml:space="preserve">FGIA </w:t>
      </w:r>
      <w:r w:rsidR="000E07D9" w:rsidRPr="00857E2F">
        <w:rPr>
          <w:color w:val="auto"/>
        </w:rPr>
        <w:t xml:space="preserve">Releases </w:t>
      </w:r>
      <w:r w:rsidR="00361A0D" w:rsidRPr="00857E2F">
        <w:rPr>
          <w:color w:val="auto"/>
        </w:rPr>
        <w:t xml:space="preserve">Updated </w:t>
      </w:r>
      <w:r w:rsidR="0055114F" w:rsidRPr="00857E2F">
        <w:rPr>
          <w:color w:val="auto"/>
        </w:rPr>
        <w:t>Standard for Thermal Cycling Effects Evaluation</w:t>
      </w:r>
    </w:p>
    <w:p w14:paraId="0B6441EE" w14:textId="0D3504B0" w:rsidR="000F4954" w:rsidRPr="00010BB3" w:rsidRDefault="00A41F02" w:rsidP="0055114F">
      <w:r w:rsidRPr="000E07D9">
        <w:t xml:space="preserve">SCHAUMBURG, IL </w:t>
      </w:r>
      <w:r w:rsidR="00723E5F" w:rsidRPr="000E07D9">
        <w:t>–</w:t>
      </w:r>
      <w:r w:rsidR="005C7D7D" w:rsidRPr="000E07D9">
        <w:t xml:space="preserve"> </w:t>
      </w:r>
      <w:r w:rsidR="00E16E58" w:rsidRPr="00010BB3">
        <w:rPr>
          <w:szCs w:val="22"/>
        </w:rPr>
        <w:t>The F</w:t>
      </w:r>
      <w:r w:rsidR="00E16E58" w:rsidRPr="0055114F">
        <w:t>enestration and Glazing Industry Alliance (FGIA) has</w:t>
      </w:r>
      <w:r w:rsidR="00361A0D" w:rsidRPr="0055114F">
        <w:t xml:space="preserve"> updated </w:t>
      </w:r>
      <w:r w:rsidR="00001E6D" w:rsidRPr="0055114F">
        <w:t xml:space="preserve">a document </w:t>
      </w:r>
      <w:r w:rsidR="00010BB3" w:rsidRPr="0055114F">
        <w:t xml:space="preserve">providing </w:t>
      </w:r>
      <w:r w:rsidR="0055114F" w:rsidRPr="0055114F">
        <w:t>a standard laboratory procedure for evaluation of thermal cycling effects on large exterior</w:t>
      </w:r>
      <w:r w:rsidR="0055114F">
        <w:t xml:space="preserve"> </w:t>
      </w:r>
      <w:r w:rsidR="0055114F" w:rsidRPr="0055114F">
        <w:t>fenestration components and cladding by an AAMA Accredited Independent Laboratory</w:t>
      </w:r>
      <w:r w:rsidR="00E16E58" w:rsidRPr="0055114F">
        <w:t xml:space="preserve">. </w:t>
      </w:r>
      <w:hyperlink r:id="rId10" w:history="1">
        <w:r w:rsidR="0055114F" w:rsidRPr="0055114F">
          <w:rPr>
            <w:rStyle w:val="Hyperlink"/>
            <w:sz w:val="22"/>
            <w:szCs w:val="22"/>
          </w:rPr>
          <w:t>AAMA 501.5-23</w:t>
        </w:r>
      </w:hyperlink>
      <w:r w:rsidR="00E16E58" w:rsidRPr="0055114F">
        <w:rPr>
          <w:szCs w:val="22"/>
        </w:rPr>
        <w:t xml:space="preserve">, </w:t>
      </w:r>
      <w:r w:rsidR="0055114F" w:rsidRPr="0055114F">
        <w:rPr>
          <w:i/>
          <w:iCs/>
          <w:szCs w:val="22"/>
        </w:rPr>
        <w:t>Test</w:t>
      </w:r>
      <w:r w:rsidR="0055114F" w:rsidRPr="0055114F">
        <w:rPr>
          <w:i/>
          <w:iCs/>
        </w:rPr>
        <w:t xml:space="preserve"> Method for Serviceability of Exterior Fenestration After Thermal Cycling</w:t>
      </w:r>
      <w:r w:rsidR="00C12A15" w:rsidRPr="0055114F">
        <w:t>,</w:t>
      </w:r>
      <w:r w:rsidR="003924F4" w:rsidRPr="0055114F">
        <w:t xml:space="preserve"> </w:t>
      </w:r>
      <w:r w:rsidR="0055114F" w:rsidRPr="0055114F">
        <w:t>an FGIA</w:t>
      </w:r>
      <w:r w:rsidR="0055114F">
        <w:rPr>
          <w:szCs w:val="22"/>
        </w:rPr>
        <w:t xml:space="preserve"> document, </w:t>
      </w:r>
      <w:r w:rsidR="003924F4" w:rsidRPr="00010BB3">
        <w:rPr>
          <w:szCs w:val="22"/>
        </w:rPr>
        <w:t xml:space="preserve">is </w:t>
      </w:r>
      <w:r w:rsidR="00E16E58" w:rsidRPr="00010BB3">
        <w:rPr>
          <w:szCs w:val="22"/>
        </w:rPr>
        <w:t>now available for purc</w:t>
      </w:r>
      <w:r w:rsidR="00E16E58" w:rsidRPr="00010BB3">
        <w:t>hase</w:t>
      </w:r>
      <w:r w:rsidR="008E2E4B">
        <w:t xml:space="preserve"> in the FGIA online store</w:t>
      </w:r>
      <w:r w:rsidR="00E16E58" w:rsidRPr="00010BB3">
        <w:t xml:space="preserve">. </w:t>
      </w:r>
      <w:r w:rsidR="00010BB3" w:rsidRPr="00010BB3">
        <w:t>This document was last updated in 200</w:t>
      </w:r>
      <w:r w:rsidR="0055114F">
        <w:t>7</w:t>
      </w:r>
      <w:r w:rsidR="00010BB3" w:rsidRPr="00010BB3">
        <w:t xml:space="preserve">. </w:t>
      </w:r>
    </w:p>
    <w:bookmarkEnd w:id="0"/>
    <w:p w14:paraId="2884CE0D" w14:textId="0D9C1F60" w:rsidR="00887321" w:rsidRPr="00887321" w:rsidRDefault="00887321" w:rsidP="00887321">
      <w:pPr>
        <w:rPr>
          <w:rFonts w:eastAsiaTheme="minorHAnsi"/>
        </w:rPr>
      </w:pPr>
      <w:r w:rsidRPr="00887321">
        <w:rPr>
          <w:rFonts w:eastAsiaTheme="minorHAnsi"/>
        </w:rPr>
        <w:t>“For more than 25 years, AAMA 501.5 has been used to assess the serviceability of a variety of exterior wall products after thermal cycling,” said Steve Fronek (</w:t>
      </w:r>
      <w:hyperlink r:id="rId11" w:history="1">
        <w:r w:rsidRPr="00887321">
          <w:rPr>
            <w:rStyle w:val="Hyperlink"/>
            <w:rFonts w:eastAsiaTheme="minorHAnsi"/>
            <w:b/>
            <w:bCs/>
            <w:sz w:val="22"/>
          </w:rPr>
          <w:t>Apogee Enterprises</w:t>
        </w:r>
      </w:hyperlink>
      <w:r w:rsidRPr="00887321">
        <w:rPr>
          <w:rFonts w:eastAsiaTheme="minorHAnsi"/>
        </w:rPr>
        <w:t xml:space="preserve">), Chair of the </w:t>
      </w:r>
      <w:r w:rsidRPr="00887321">
        <w:t>Test Method for Thermal Cycling of Exterior Wall Review Task Group</w:t>
      </w:r>
      <w:r w:rsidRPr="00887321">
        <w:rPr>
          <w:rFonts w:eastAsiaTheme="minorHAnsi"/>
        </w:rPr>
        <w:t>. “As with all FGIA standards, continuous improvement is the goal of periodic updates</w:t>
      </w:r>
      <w:r>
        <w:rPr>
          <w:rFonts w:eastAsiaTheme="minorHAnsi"/>
        </w:rPr>
        <w:t>. I</w:t>
      </w:r>
      <w:r w:rsidRPr="00887321">
        <w:rPr>
          <w:rFonts w:eastAsiaTheme="minorHAnsi"/>
        </w:rPr>
        <w:t>n this update, the thermal cycling test method was aligned with the recently published AAMA 501.9 surface temperature assessment for condensation evaluation. In addition, a more-repeatable and more-representative cycling protocol based on exterior ambient air temperature has been adopted. Glass breakage and noise associated with wall systems’ expansion and contraction have been addressed in detail.”</w:t>
      </w:r>
    </w:p>
    <w:p w14:paraId="44F9D14A" w14:textId="6729CD24" w:rsidR="00887321" w:rsidRPr="00887321" w:rsidRDefault="00887321" w:rsidP="00887321">
      <w:r w:rsidRPr="00887321">
        <w:t xml:space="preserve">This method evaluates permanent damage caused by thermal cycling. </w:t>
      </w:r>
      <w:r w:rsidR="00CC4093">
        <w:t>It</w:t>
      </w:r>
      <w:r w:rsidRPr="00887321">
        <w:t xml:space="preserve"> can be used in conjunction with other test methods listed in AAMA 501 or as a standalone evaluation.</w:t>
      </w:r>
    </w:p>
    <w:p w14:paraId="1157E7E5" w14:textId="74E94065" w:rsidR="00E16E58" w:rsidRDefault="00CF4017" w:rsidP="00E16E58">
      <w:pPr>
        <w:rPr>
          <w:szCs w:val="22"/>
        </w:rPr>
      </w:pPr>
      <w:hyperlink r:id="rId12" w:history="1">
        <w:r w:rsidR="0055114F">
          <w:rPr>
            <w:rStyle w:val="Hyperlink"/>
            <w:sz w:val="22"/>
            <w:szCs w:val="22"/>
          </w:rPr>
          <w:t>AAMA 501.5-23</w:t>
        </w:r>
      </w:hyperlink>
      <w:r w:rsidR="00E16E58" w:rsidRPr="000E07D9">
        <w:t xml:space="preserve">, </w:t>
      </w:r>
      <w:r w:rsidR="00E16E58" w:rsidRPr="000E07D9">
        <w:rPr>
          <w:szCs w:val="22"/>
        </w:rPr>
        <w:t>as well as other AAMA documents available from FGIA, may be purchased from the online store at the discounted member rate of $20 or the non-member price of $60.</w:t>
      </w:r>
    </w:p>
    <w:p w14:paraId="0025EA58" w14:textId="1A5085A4" w:rsidR="002C156D" w:rsidRDefault="00930EA7" w:rsidP="007D091F">
      <w:r>
        <w:t>For mo</w:t>
      </w:r>
      <w:r w:rsidR="00CE734A" w:rsidRPr="00FC0D8D">
        <w:t>re information</w:t>
      </w:r>
      <w:r w:rsidR="00917314">
        <w:t xml:space="preserve"> about FGIA and its activities</w:t>
      </w:r>
      <w:r w:rsidR="00F8328B">
        <w:t>,</w:t>
      </w:r>
      <w:r w:rsidR="00CE734A" w:rsidRPr="00FC0D8D">
        <w:t xml:space="preserve"> </w:t>
      </w:r>
      <w:r w:rsidR="00723E5F">
        <w:t>visit</w:t>
      </w:r>
      <w:r w:rsidR="00F526AA">
        <w:t xml:space="preserve"> </w:t>
      </w:r>
      <w:hyperlink r:id="rId13" w:history="1">
        <w:r w:rsidR="007A3F22">
          <w:rPr>
            <w:rStyle w:val="Hyperlink"/>
            <w:sz w:val="22"/>
          </w:rPr>
          <w:t>FGIAonline.org</w:t>
        </w:r>
      </w:hyperlink>
      <w:r w:rsidR="00F13E41"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t>Your trusted industry resource, setting the standards for fenestration and glazing.</w:t>
      </w:r>
    </w:p>
    <w:sectPr w:rsidR="00AD1FC5" w:rsidRPr="00AD1FC5" w:rsidSect="00305DA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9C4D6" w14:textId="77777777" w:rsidR="009832E8" w:rsidRDefault="009832E8">
      <w:pPr>
        <w:spacing w:after="0" w:line="240" w:lineRule="auto"/>
      </w:pPr>
      <w:r>
        <w:separator/>
      </w:r>
    </w:p>
  </w:endnote>
  <w:endnote w:type="continuationSeparator" w:id="0">
    <w:p w14:paraId="4F79BDCF" w14:textId="77777777" w:rsidR="009832E8" w:rsidRDefault="00983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9BF6D" w14:textId="77777777" w:rsidR="0007796F" w:rsidRDefault="000779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79AF" w14:textId="7EACF029" w:rsidR="00895F3C" w:rsidRPr="0007796F" w:rsidRDefault="007D091F" w:rsidP="00305DAD">
    <w:pPr>
      <w:pStyle w:val="Footer"/>
      <w:jc w:val="center"/>
      <w:rPr>
        <w:rFonts w:ascii="Arial" w:hAnsi="Arial" w:cs="Arial"/>
        <w:bCs/>
      </w:rPr>
    </w:pPr>
    <w:r w:rsidRPr="0007796F">
      <w:rPr>
        <w:rFonts w:ascii="Arial" w:hAnsi="Arial" w:cs="Arial"/>
        <w:bCs/>
      </w:rPr>
      <w:t>FGIA</w:t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  <w:szCs w:val="22"/>
      </w:rPr>
      <w:t>1900 E. Golf Road, Suite 1250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Schaumburg, IL 60173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Telephone 847-303-5664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646F5" w:rsidRPr="0007796F">
      <w:rPr>
        <w:rFonts w:ascii="Arial" w:hAnsi="Arial" w:cs="Arial"/>
        <w:bCs/>
      </w:rPr>
      <w:t>FGIAonline</w:t>
    </w:r>
    <w:r w:rsidR="00895F3C" w:rsidRPr="0007796F">
      <w:rPr>
        <w:rFonts w:ascii="Arial" w:hAnsi="Arial" w:cs="Arial"/>
        <w:bCs/>
      </w:rPr>
      <w:t>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A198" w14:textId="77777777" w:rsidR="0007796F" w:rsidRDefault="00077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E6F84" w14:textId="77777777" w:rsidR="009832E8" w:rsidRDefault="009832E8">
      <w:pPr>
        <w:spacing w:after="0" w:line="240" w:lineRule="auto"/>
      </w:pPr>
      <w:r>
        <w:separator/>
      </w:r>
    </w:p>
  </w:footnote>
  <w:footnote w:type="continuationSeparator" w:id="0">
    <w:p w14:paraId="3FDEDA1F" w14:textId="77777777" w:rsidR="009832E8" w:rsidRDefault="00983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20D67" w14:textId="77777777" w:rsidR="0007796F" w:rsidRDefault="000779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20B9700D">
          <wp:extent cx="1913311" cy="753948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GIA_TextOnly_Horizontal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3399" cy="757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9E26" w14:textId="77777777" w:rsidR="0007796F" w:rsidRDefault="000779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60315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3090100">
    <w:abstractNumId w:val="11"/>
  </w:num>
  <w:num w:numId="3" w16cid:durableId="1393655226">
    <w:abstractNumId w:val="6"/>
  </w:num>
  <w:num w:numId="4" w16cid:durableId="367335107">
    <w:abstractNumId w:val="2"/>
  </w:num>
  <w:num w:numId="5" w16cid:durableId="963190756">
    <w:abstractNumId w:val="10"/>
  </w:num>
  <w:num w:numId="6" w16cid:durableId="1394157335">
    <w:abstractNumId w:val="0"/>
  </w:num>
  <w:num w:numId="7" w16cid:durableId="2069499069">
    <w:abstractNumId w:val="3"/>
  </w:num>
  <w:num w:numId="8" w16cid:durableId="2031713121">
    <w:abstractNumId w:val="1"/>
  </w:num>
  <w:num w:numId="9" w16cid:durableId="1690252387">
    <w:abstractNumId w:val="5"/>
  </w:num>
  <w:num w:numId="10" w16cid:durableId="852377181">
    <w:abstractNumId w:val="12"/>
  </w:num>
  <w:num w:numId="11" w16cid:durableId="604385054">
    <w:abstractNumId w:val="7"/>
  </w:num>
  <w:num w:numId="12" w16cid:durableId="848107054">
    <w:abstractNumId w:val="4"/>
  </w:num>
  <w:num w:numId="13" w16cid:durableId="1750736217">
    <w:abstractNumId w:val="13"/>
  </w:num>
  <w:num w:numId="14" w16cid:durableId="1401749573">
    <w:abstractNumId w:val="8"/>
  </w:num>
  <w:num w:numId="15" w16cid:durableId="10862210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1E6D"/>
    <w:rsid w:val="00002C37"/>
    <w:rsid w:val="00006A31"/>
    <w:rsid w:val="000070B8"/>
    <w:rsid w:val="00010BB3"/>
    <w:rsid w:val="00013A8A"/>
    <w:rsid w:val="00024E59"/>
    <w:rsid w:val="000324E7"/>
    <w:rsid w:val="0003619E"/>
    <w:rsid w:val="00037F97"/>
    <w:rsid w:val="000457C3"/>
    <w:rsid w:val="0004674B"/>
    <w:rsid w:val="000468D2"/>
    <w:rsid w:val="00051C6E"/>
    <w:rsid w:val="00052F0A"/>
    <w:rsid w:val="00060FA3"/>
    <w:rsid w:val="00070530"/>
    <w:rsid w:val="00073159"/>
    <w:rsid w:val="0007429F"/>
    <w:rsid w:val="00075FB9"/>
    <w:rsid w:val="00077326"/>
    <w:rsid w:val="0007796F"/>
    <w:rsid w:val="00080BBB"/>
    <w:rsid w:val="000835E1"/>
    <w:rsid w:val="000839E7"/>
    <w:rsid w:val="0008620F"/>
    <w:rsid w:val="000863E3"/>
    <w:rsid w:val="000910BB"/>
    <w:rsid w:val="000A40F8"/>
    <w:rsid w:val="000A44CD"/>
    <w:rsid w:val="000A5D59"/>
    <w:rsid w:val="000C0743"/>
    <w:rsid w:val="000C7575"/>
    <w:rsid w:val="000D1085"/>
    <w:rsid w:val="000E07D9"/>
    <w:rsid w:val="000E1D4F"/>
    <w:rsid w:val="000E2578"/>
    <w:rsid w:val="000E28AE"/>
    <w:rsid w:val="000E2B1B"/>
    <w:rsid w:val="000F28C4"/>
    <w:rsid w:val="000F32D4"/>
    <w:rsid w:val="000F4954"/>
    <w:rsid w:val="001027F1"/>
    <w:rsid w:val="00111B4D"/>
    <w:rsid w:val="00112C64"/>
    <w:rsid w:val="00112D48"/>
    <w:rsid w:val="001160A2"/>
    <w:rsid w:val="00116B2B"/>
    <w:rsid w:val="0012165C"/>
    <w:rsid w:val="001269F0"/>
    <w:rsid w:val="00126AF7"/>
    <w:rsid w:val="00127917"/>
    <w:rsid w:val="00130570"/>
    <w:rsid w:val="00135975"/>
    <w:rsid w:val="00135DCD"/>
    <w:rsid w:val="001418B1"/>
    <w:rsid w:val="001551CB"/>
    <w:rsid w:val="00157286"/>
    <w:rsid w:val="00162CE8"/>
    <w:rsid w:val="00172068"/>
    <w:rsid w:val="00186B9A"/>
    <w:rsid w:val="00193DC9"/>
    <w:rsid w:val="00194536"/>
    <w:rsid w:val="00195B04"/>
    <w:rsid w:val="001A39FC"/>
    <w:rsid w:val="001A581E"/>
    <w:rsid w:val="001B5742"/>
    <w:rsid w:val="001C58B5"/>
    <w:rsid w:val="001C5E9D"/>
    <w:rsid w:val="001C7E3F"/>
    <w:rsid w:val="001D7A21"/>
    <w:rsid w:val="001E3C66"/>
    <w:rsid w:val="001E5803"/>
    <w:rsid w:val="001F3218"/>
    <w:rsid w:val="001F41AD"/>
    <w:rsid w:val="002062DB"/>
    <w:rsid w:val="002065B0"/>
    <w:rsid w:val="002164DD"/>
    <w:rsid w:val="00221DF1"/>
    <w:rsid w:val="00226754"/>
    <w:rsid w:val="002302BE"/>
    <w:rsid w:val="0023267C"/>
    <w:rsid w:val="0023350C"/>
    <w:rsid w:val="002347B7"/>
    <w:rsid w:val="00236D75"/>
    <w:rsid w:val="00240D93"/>
    <w:rsid w:val="0024424C"/>
    <w:rsid w:val="00245295"/>
    <w:rsid w:val="002463A4"/>
    <w:rsid w:val="0025134B"/>
    <w:rsid w:val="0025359D"/>
    <w:rsid w:val="00263188"/>
    <w:rsid w:val="002649EB"/>
    <w:rsid w:val="0027036E"/>
    <w:rsid w:val="00270664"/>
    <w:rsid w:val="00274E83"/>
    <w:rsid w:val="00280241"/>
    <w:rsid w:val="0028039D"/>
    <w:rsid w:val="0028373F"/>
    <w:rsid w:val="00290DAE"/>
    <w:rsid w:val="002947ED"/>
    <w:rsid w:val="00297782"/>
    <w:rsid w:val="002A0243"/>
    <w:rsid w:val="002A2B5D"/>
    <w:rsid w:val="002A3BCB"/>
    <w:rsid w:val="002A5BF0"/>
    <w:rsid w:val="002B0AE9"/>
    <w:rsid w:val="002B7839"/>
    <w:rsid w:val="002B7ABA"/>
    <w:rsid w:val="002C156D"/>
    <w:rsid w:val="002D731F"/>
    <w:rsid w:val="002E4EA2"/>
    <w:rsid w:val="002E5348"/>
    <w:rsid w:val="002F2E8A"/>
    <w:rsid w:val="002F60E9"/>
    <w:rsid w:val="002F6401"/>
    <w:rsid w:val="0030043C"/>
    <w:rsid w:val="00303CE5"/>
    <w:rsid w:val="0030490D"/>
    <w:rsid w:val="00305DAD"/>
    <w:rsid w:val="0033224B"/>
    <w:rsid w:val="00332539"/>
    <w:rsid w:val="003375FE"/>
    <w:rsid w:val="00340065"/>
    <w:rsid w:val="00342D50"/>
    <w:rsid w:val="003443B6"/>
    <w:rsid w:val="00345218"/>
    <w:rsid w:val="00356961"/>
    <w:rsid w:val="0036051A"/>
    <w:rsid w:val="00361A0D"/>
    <w:rsid w:val="0036575D"/>
    <w:rsid w:val="003678EE"/>
    <w:rsid w:val="00367A21"/>
    <w:rsid w:val="003716A6"/>
    <w:rsid w:val="00380F96"/>
    <w:rsid w:val="0038384C"/>
    <w:rsid w:val="0038451E"/>
    <w:rsid w:val="00384B5C"/>
    <w:rsid w:val="003924F4"/>
    <w:rsid w:val="00396D85"/>
    <w:rsid w:val="00396FE6"/>
    <w:rsid w:val="003B017E"/>
    <w:rsid w:val="003B437E"/>
    <w:rsid w:val="003C4460"/>
    <w:rsid w:val="003D5897"/>
    <w:rsid w:val="003E026C"/>
    <w:rsid w:val="003E19CA"/>
    <w:rsid w:val="003E2407"/>
    <w:rsid w:val="003F1C8A"/>
    <w:rsid w:val="003F3D28"/>
    <w:rsid w:val="003F7709"/>
    <w:rsid w:val="00404769"/>
    <w:rsid w:val="00404EBB"/>
    <w:rsid w:val="004071D2"/>
    <w:rsid w:val="00413777"/>
    <w:rsid w:val="00420E43"/>
    <w:rsid w:val="004279EC"/>
    <w:rsid w:val="00427C3D"/>
    <w:rsid w:val="00433A83"/>
    <w:rsid w:val="00434955"/>
    <w:rsid w:val="00441AF2"/>
    <w:rsid w:val="00447D3D"/>
    <w:rsid w:val="00465888"/>
    <w:rsid w:val="00476339"/>
    <w:rsid w:val="00476846"/>
    <w:rsid w:val="004777D3"/>
    <w:rsid w:val="00477E93"/>
    <w:rsid w:val="0048328A"/>
    <w:rsid w:val="00486661"/>
    <w:rsid w:val="004907CC"/>
    <w:rsid w:val="00494C61"/>
    <w:rsid w:val="004A05C5"/>
    <w:rsid w:val="004A1526"/>
    <w:rsid w:val="004B6EC3"/>
    <w:rsid w:val="004B74AD"/>
    <w:rsid w:val="004C31E0"/>
    <w:rsid w:val="004C35D9"/>
    <w:rsid w:val="004C6363"/>
    <w:rsid w:val="004C65DB"/>
    <w:rsid w:val="004D07F0"/>
    <w:rsid w:val="004D6248"/>
    <w:rsid w:val="004E37DE"/>
    <w:rsid w:val="004E46FE"/>
    <w:rsid w:val="004E5DB8"/>
    <w:rsid w:val="004F194C"/>
    <w:rsid w:val="004F3A25"/>
    <w:rsid w:val="004F6E72"/>
    <w:rsid w:val="00501D8F"/>
    <w:rsid w:val="00502073"/>
    <w:rsid w:val="0050488E"/>
    <w:rsid w:val="00506F0B"/>
    <w:rsid w:val="0052064A"/>
    <w:rsid w:val="00524FC3"/>
    <w:rsid w:val="005257C4"/>
    <w:rsid w:val="0052685A"/>
    <w:rsid w:val="00530B72"/>
    <w:rsid w:val="00532659"/>
    <w:rsid w:val="005404D7"/>
    <w:rsid w:val="0054638A"/>
    <w:rsid w:val="005500F1"/>
    <w:rsid w:val="0055114F"/>
    <w:rsid w:val="005576A2"/>
    <w:rsid w:val="00566D81"/>
    <w:rsid w:val="00570D21"/>
    <w:rsid w:val="0057201B"/>
    <w:rsid w:val="00575ECC"/>
    <w:rsid w:val="00576237"/>
    <w:rsid w:val="005839A5"/>
    <w:rsid w:val="005875E8"/>
    <w:rsid w:val="00595CCB"/>
    <w:rsid w:val="00596EF5"/>
    <w:rsid w:val="005B6151"/>
    <w:rsid w:val="005B684C"/>
    <w:rsid w:val="005B69E5"/>
    <w:rsid w:val="005C15B4"/>
    <w:rsid w:val="005C5FD0"/>
    <w:rsid w:val="005C7D7D"/>
    <w:rsid w:val="005D4F98"/>
    <w:rsid w:val="005D6362"/>
    <w:rsid w:val="005D762F"/>
    <w:rsid w:val="005E2908"/>
    <w:rsid w:val="005E562A"/>
    <w:rsid w:val="005E7A8B"/>
    <w:rsid w:val="005F4BE5"/>
    <w:rsid w:val="006022C3"/>
    <w:rsid w:val="00603FAD"/>
    <w:rsid w:val="00604C84"/>
    <w:rsid w:val="00606D78"/>
    <w:rsid w:val="0062398A"/>
    <w:rsid w:val="006317F5"/>
    <w:rsid w:val="00631C6B"/>
    <w:rsid w:val="00633C63"/>
    <w:rsid w:val="00635D81"/>
    <w:rsid w:val="00655CA4"/>
    <w:rsid w:val="00660EF6"/>
    <w:rsid w:val="00663171"/>
    <w:rsid w:val="00664729"/>
    <w:rsid w:val="00664BE4"/>
    <w:rsid w:val="00674CCF"/>
    <w:rsid w:val="0067712B"/>
    <w:rsid w:val="00677FC8"/>
    <w:rsid w:val="00682364"/>
    <w:rsid w:val="006839AC"/>
    <w:rsid w:val="0069166D"/>
    <w:rsid w:val="006926B3"/>
    <w:rsid w:val="00693FA4"/>
    <w:rsid w:val="006973F6"/>
    <w:rsid w:val="00697799"/>
    <w:rsid w:val="006A31FF"/>
    <w:rsid w:val="006A46CE"/>
    <w:rsid w:val="006A5BEE"/>
    <w:rsid w:val="006A7239"/>
    <w:rsid w:val="006C0D08"/>
    <w:rsid w:val="006C294F"/>
    <w:rsid w:val="006C5F6E"/>
    <w:rsid w:val="006C7A51"/>
    <w:rsid w:val="006C7A6C"/>
    <w:rsid w:val="006D77FA"/>
    <w:rsid w:val="006D7D86"/>
    <w:rsid w:val="006E3044"/>
    <w:rsid w:val="006E5F8D"/>
    <w:rsid w:val="006E618F"/>
    <w:rsid w:val="006F7457"/>
    <w:rsid w:val="00700754"/>
    <w:rsid w:val="00703164"/>
    <w:rsid w:val="00704E8B"/>
    <w:rsid w:val="007129DE"/>
    <w:rsid w:val="007142AD"/>
    <w:rsid w:val="00715215"/>
    <w:rsid w:val="00716346"/>
    <w:rsid w:val="00720096"/>
    <w:rsid w:val="00720947"/>
    <w:rsid w:val="00723E5F"/>
    <w:rsid w:val="0072737D"/>
    <w:rsid w:val="007324C3"/>
    <w:rsid w:val="0073489E"/>
    <w:rsid w:val="00736EE8"/>
    <w:rsid w:val="00743B9B"/>
    <w:rsid w:val="007545A1"/>
    <w:rsid w:val="00756007"/>
    <w:rsid w:val="0075749E"/>
    <w:rsid w:val="007621A7"/>
    <w:rsid w:val="007657AB"/>
    <w:rsid w:val="007750EA"/>
    <w:rsid w:val="0077731F"/>
    <w:rsid w:val="00783EA4"/>
    <w:rsid w:val="00784394"/>
    <w:rsid w:val="00784F7B"/>
    <w:rsid w:val="007905BA"/>
    <w:rsid w:val="00791AFA"/>
    <w:rsid w:val="007A3F22"/>
    <w:rsid w:val="007A5E7D"/>
    <w:rsid w:val="007B3A4C"/>
    <w:rsid w:val="007B3E0B"/>
    <w:rsid w:val="007D091F"/>
    <w:rsid w:val="007D20E2"/>
    <w:rsid w:val="007E3DFE"/>
    <w:rsid w:val="007F075D"/>
    <w:rsid w:val="007F0777"/>
    <w:rsid w:val="007F4D3C"/>
    <w:rsid w:val="00802F68"/>
    <w:rsid w:val="00806290"/>
    <w:rsid w:val="00806E15"/>
    <w:rsid w:val="0080753C"/>
    <w:rsid w:val="00813B08"/>
    <w:rsid w:val="00813F90"/>
    <w:rsid w:val="00817E51"/>
    <w:rsid w:val="008260FB"/>
    <w:rsid w:val="008351DB"/>
    <w:rsid w:val="00835913"/>
    <w:rsid w:val="00836F54"/>
    <w:rsid w:val="0084147D"/>
    <w:rsid w:val="008414E6"/>
    <w:rsid w:val="00841502"/>
    <w:rsid w:val="00843511"/>
    <w:rsid w:val="00843A2F"/>
    <w:rsid w:val="00845556"/>
    <w:rsid w:val="00845B10"/>
    <w:rsid w:val="008567A8"/>
    <w:rsid w:val="00857E2F"/>
    <w:rsid w:val="008610E9"/>
    <w:rsid w:val="00862CBF"/>
    <w:rsid w:val="008646F5"/>
    <w:rsid w:val="00866704"/>
    <w:rsid w:val="0086670D"/>
    <w:rsid w:val="008702CA"/>
    <w:rsid w:val="00873627"/>
    <w:rsid w:val="00875CBA"/>
    <w:rsid w:val="008762B3"/>
    <w:rsid w:val="00885158"/>
    <w:rsid w:val="008868C4"/>
    <w:rsid w:val="00887321"/>
    <w:rsid w:val="0089483A"/>
    <w:rsid w:val="00895F3C"/>
    <w:rsid w:val="008A244F"/>
    <w:rsid w:val="008A2688"/>
    <w:rsid w:val="008A3CDE"/>
    <w:rsid w:val="008B5249"/>
    <w:rsid w:val="008B7133"/>
    <w:rsid w:val="008D2053"/>
    <w:rsid w:val="008D67D5"/>
    <w:rsid w:val="008D6F93"/>
    <w:rsid w:val="008E2E4B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17314"/>
    <w:rsid w:val="009200B2"/>
    <w:rsid w:val="009220A5"/>
    <w:rsid w:val="009236E7"/>
    <w:rsid w:val="00927618"/>
    <w:rsid w:val="00930EA7"/>
    <w:rsid w:val="009325E9"/>
    <w:rsid w:val="00943896"/>
    <w:rsid w:val="00944FA5"/>
    <w:rsid w:val="00947D40"/>
    <w:rsid w:val="00954264"/>
    <w:rsid w:val="00962E75"/>
    <w:rsid w:val="00962E87"/>
    <w:rsid w:val="00963420"/>
    <w:rsid w:val="00967D62"/>
    <w:rsid w:val="00974E9A"/>
    <w:rsid w:val="00975E10"/>
    <w:rsid w:val="009832E8"/>
    <w:rsid w:val="00996982"/>
    <w:rsid w:val="009A0248"/>
    <w:rsid w:val="009A23BB"/>
    <w:rsid w:val="009A2C5D"/>
    <w:rsid w:val="009B3BB5"/>
    <w:rsid w:val="009B572A"/>
    <w:rsid w:val="009C1D59"/>
    <w:rsid w:val="009C1FCE"/>
    <w:rsid w:val="009C478A"/>
    <w:rsid w:val="009D4E05"/>
    <w:rsid w:val="009D626F"/>
    <w:rsid w:val="009D7532"/>
    <w:rsid w:val="009D78B5"/>
    <w:rsid w:val="009E773D"/>
    <w:rsid w:val="009E7961"/>
    <w:rsid w:val="009E797A"/>
    <w:rsid w:val="009F4F88"/>
    <w:rsid w:val="009F6D20"/>
    <w:rsid w:val="00A03A37"/>
    <w:rsid w:val="00A1046C"/>
    <w:rsid w:val="00A3027E"/>
    <w:rsid w:val="00A311A2"/>
    <w:rsid w:val="00A41F02"/>
    <w:rsid w:val="00A43F9D"/>
    <w:rsid w:val="00A441A2"/>
    <w:rsid w:val="00A46A06"/>
    <w:rsid w:val="00A65771"/>
    <w:rsid w:val="00A7487C"/>
    <w:rsid w:val="00A7509E"/>
    <w:rsid w:val="00A75D7F"/>
    <w:rsid w:val="00A802C0"/>
    <w:rsid w:val="00A808FF"/>
    <w:rsid w:val="00A84FE7"/>
    <w:rsid w:val="00A934DE"/>
    <w:rsid w:val="00AA1F2D"/>
    <w:rsid w:val="00AB09AB"/>
    <w:rsid w:val="00AC0581"/>
    <w:rsid w:val="00AC08FA"/>
    <w:rsid w:val="00AC5F33"/>
    <w:rsid w:val="00AC6DB8"/>
    <w:rsid w:val="00AD1FC5"/>
    <w:rsid w:val="00AE1550"/>
    <w:rsid w:val="00AE1E8F"/>
    <w:rsid w:val="00AE201A"/>
    <w:rsid w:val="00AF4A0B"/>
    <w:rsid w:val="00B03BCD"/>
    <w:rsid w:val="00B069FC"/>
    <w:rsid w:val="00B109C8"/>
    <w:rsid w:val="00B15259"/>
    <w:rsid w:val="00B178D4"/>
    <w:rsid w:val="00B21502"/>
    <w:rsid w:val="00B27515"/>
    <w:rsid w:val="00B362B4"/>
    <w:rsid w:val="00B3724B"/>
    <w:rsid w:val="00B37FE2"/>
    <w:rsid w:val="00B42E4E"/>
    <w:rsid w:val="00B43C0A"/>
    <w:rsid w:val="00B719AF"/>
    <w:rsid w:val="00B80930"/>
    <w:rsid w:val="00B8419A"/>
    <w:rsid w:val="00B8423E"/>
    <w:rsid w:val="00B85483"/>
    <w:rsid w:val="00B8706A"/>
    <w:rsid w:val="00B93302"/>
    <w:rsid w:val="00B93B75"/>
    <w:rsid w:val="00B95673"/>
    <w:rsid w:val="00B97F18"/>
    <w:rsid w:val="00BA1AA6"/>
    <w:rsid w:val="00BA2692"/>
    <w:rsid w:val="00BA2B14"/>
    <w:rsid w:val="00BA39E4"/>
    <w:rsid w:val="00BA59D7"/>
    <w:rsid w:val="00BA5D0F"/>
    <w:rsid w:val="00BA7231"/>
    <w:rsid w:val="00BB217A"/>
    <w:rsid w:val="00BB52F6"/>
    <w:rsid w:val="00BC290C"/>
    <w:rsid w:val="00BC73D8"/>
    <w:rsid w:val="00BD1852"/>
    <w:rsid w:val="00BD4ECD"/>
    <w:rsid w:val="00BD6496"/>
    <w:rsid w:val="00BD6880"/>
    <w:rsid w:val="00BD77BF"/>
    <w:rsid w:val="00BE46C0"/>
    <w:rsid w:val="00BE723E"/>
    <w:rsid w:val="00BE725D"/>
    <w:rsid w:val="00BF529A"/>
    <w:rsid w:val="00BF5DF7"/>
    <w:rsid w:val="00C063FA"/>
    <w:rsid w:val="00C12A15"/>
    <w:rsid w:val="00C150E4"/>
    <w:rsid w:val="00C24AE7"/>
    <w:rsid w:val="00C31E98"/>
    <w:rsid w:val="00C360FA"/>
    <w:rsid w:val="00C369EA"/>
    <w:rsid w:val="00C44DB3"/>
    <w:rsid w:val="00C47B85"/>
    <w:rsid w:val="00C57B6E"/>
    <w:rsid w:val="00C6028F"/>
    <w:rsid w:val="00C657FF"/>
    <w:rsid w:val="00C6588C"/>
    <w:rsid w:val="00C7048F"/>
    <w:rsid w:val="00C70FCF"/>
    <w:rsid w:val="00C81AED"/>
    <w:rsid w:val="00C82D43"/>
    <w:rsid w:val="00C83923"/>
    <w:rsid w:val="00C84837"/>
    <w:rsid w:val="00C90AF1"/>
    <w:rsid w:val="00C91C9E"/>
    <w:rsid w:val="00CA7CF6"/>
    <w:rsid w:val="00CB7C37"/>
    <w:rsid w:val="00CC36E7"/>
    <w:rsid w:val="00CC4093"/>
    <w:rsid w:val="00CC6F22"/>
    <w:rsid w:val="00CD342D"/>
    <w:rsid w:val="00CE0952"/>
    <w:rsid w:val="00CE5636"/>
    <w:rsid w:val="00CE700F"/>
    <w:rsid w:val="00CE734A"/>
    <w:rsid w:val="00CF21F0"/>
    <w:rsid w:val="00CF4017"/>
    <w:rsid w:val="00CF5B1C"/>
    <w:rsid w:val="00CF73CC"/>
    <w:rsid w:val="00CF79B3"/>
    <w:rsid w:val="00CF79E0"/>
    <w:rsid w:val="00D002EB"/>
    <w:rsid w:val="00D0684C"/>
    <w:rsid w:val="00D071F1"/>
    <w:rsid w:val="00D10072"/>
    <w:rsid w:val="00D10192"/>
    <w:rsid w:val="00D14F26"/>
    <w:rsid w:val="00D214C1"/>
    <w:rsid w:val="00D22ED3"/>
    <w:rsid w:val="00D2326A"/>
    <w:rsid w:val="00D32244"/>
    <w:rsid w:val="00D32E21"/>
    <w:rsid w:val="00D33DB8"/>
    <w:rsid w:val="00D4456F"/>
    <w:rsid w:val="00D45543"/>
    <w:rsid w:val="00D546F2"/>
    <w:rsid w:val="00D61E4E"/>
    <w:rsid w:val="00D66EED"/>
    <w:rsid w:val="00D67C50"/>
    <w:rsid w:val="00D72A53"/>
    <w:rsid w:val="00D770BE"/>
    <w:rsid w:val="00D77FD6"/>
    <w:rsid w:val="00D834C8"/>
    <w:rsid w:val="00D87ADD"/>
    <w:rsid w:val="00D92428"/>
    <w:rsid w:val="00D9258D"/>
    <w:rsid w:val="00DA55B0"/>
    <w:rsid w:val="00DA6038"/>
    <w:rsid w:val="00DA6A2F"/>
    <w:rsid w:val="00DB2A7C"/>
    <w:rsid w:val="00DB4E38"/>
    <w:rsid w:val="00DB7905"/>
    <w:rsid w:val="00DC00FB"/>
    <w:rsid w:val="00DD4DCC"/>
    <w:rsid w:val="00DD5294"/>
    <w:rsid w:val="00DE189D"/>
    <w:rsid w:val="00DE2039"/>
    <w:rsid w:val="00DE2E2A"/>
    <w:rsid w:val="00DE5350"/>
    <w:rsid w:val="00DF17C5"/>
    <w:rsid w:val="00DF436F"/>
    <w:rsid w:val="00DF56CE"/>
    <w:rsid w:val="00E0063F"/>
    <w:rsid w:val="00E01B1A"/>
    <w:rsid w:val="00E10EF0"/>
    <w:rsid w:val="00E11929"/>
    <w:rsid w:val="00E11C82"/>
    <w:rsid w:val="00E120EF"/>
    <w:rsid w:val="00E16E58"/>
    <w:rsid w:val="00E233FF"/>
    <w:rsid w:val="00E26363"/>
    <w:rsid w:val="00E357DC"/>
    <w:rsid w:val="00E36606"/>
    <w:rsid w:val="00E40DA8"/>
    <w:rsid w:val="00E41966"/>
    <w:rsid w:val="00E422B2"/>
    <w:rsid w:val="00E513B2"/>
    <w:rsid w:val="00E5286E"/>
    <w:rsid w:val="00E568BA"/>
    <w:rsid w:val="00E61019"/>
    <w:rsid w:val="00E649AC"/>
    <w:rsid w:val="00E665E1"/>
    <w:rsid w:val="00E853BB"/>
    <w:rsid w:val="00EA3709"/>
    <w:rsid w:val="00EA4C2F"/>
    <w:rsid w:val="00EB2421"/>
    <w:rsid w:val="00EB3D5E"/>
    <w:rsid w:val="00EB550F"/>
    <w:rsid w:val="00EB64A8"/>
    <w:rsid w:val="00EC071F"/>
    <w:rsid w:val="00EC72E9"/>
    <w:rsid w:val="00EE04B8"/>
    <w:rsid w:val="00EE057E"/>
    <w:rsid w:val="00EE2888"/>
    <w:rsid w:val="00EE4571"/>
    <w:rsid w:val="00EF113E"/>
    <w:rsid w:val="00EF6A5B"/>
    <w:rsid w:val="00F13E41"/>
    <w:rsid w:val="00F15C3D"/>
    <w:rsid w:val="00F16205"/>
    <w:rsid w:val="00F1798B"/>
    <w:rsid w:val="00F22AAA"/>
    <w:rsid w:val="00F25978"/>
    <w:rsid w:val="00F25F58"/>
    <w:rsid w:val="00F426C5"/>
    <w:rsid w:val="00F446A0"/>
    <w:rsid w:val="00F4584E"/>
    <w:rsid w:val="00F50519"/>
    <w:rsid w:val="00F513AF"/>
    <w:rsid w:val="00F51723"/>
    <w:rsid w:val="00F526AA"/>
    <w:rsid w:val="00F56BBC"/>
    <w:rsid w:val="00F57419"/>
    <w:rsid w:val="00F57F77"/>
    <w:rsid w:val="00F667A6"/>
    <w:rsid w:val="00F74687"/>
    <w:rsid w:val="00F752AF"/>
    <w:rsid w:val="00F8328B"/>
    <w:rsid w:val="00F90140"/>
    <w:rsid w:val="00F92BD0"/>
    <w:rsid w:val="00F960FE"/>
    <w:rsid w:val="00FA0B16"/>
    <w:rsid w:val="00FA115D"/>
    <w:rsid w:val="00FA1610"/>
    <w:rsid w:val="00FA4979"/>
    <w:rsid w:val="00FB2DC7"/>
    <w:rsid w:val="00FB44C7"/>
    <w:rsid w:val="00FC0D8D"/>
    <w:rsid w:val="00FC29DB"/>
    <w:rsid w:val="00FC4E30"/>
    <w:rsid w:val="00FE0940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7B3E0B"/>
    <w:rPr>
      <w:rFonts w:ascii="Arial" w:hAnsi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s://fgiaonline.org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tore.fgiaonline.org/pubstore/ProductResults.asp?cat=0&amp;src=501.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pog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store.fgiaonline.org/pubstore/ProductResults.asp?cat=0&amp;src=501.5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620E-FE3F-434B-949B-E152AA08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2119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2412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Meryl Williams Clark</cp:lastModifiedBy>
  <cp:revision>2</cp:revision>
  <cp:lastPrinted>2014-02-14T16:35:00Z</cp:lastPrinted>
  <dcterms:created xsi:type="dcterms:W3CDTF">2023-03-31T16:44:00Z</dcterms:created>
  <dcterms:modified xsi:type="dcterms:W3CDTF">2023-03-31T16:44:00Z</dcterms:modified>
</cp:coreProperties>
</file>