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0E8EF" w14:textId="509BE7B1" w:rsidR="00C02CF9" w:rsidRDefault="000365FA" w:rsidP="00C02CF9">
      <w:pPr>
        <w:contextualSpacing/>
        <w:rPr>
          <w:rFonts w:ascii="Noto Sans" w:hAnsi="Noto Sans" w:cs="Noto Sans"/>
          <w:i/>
          <w:color w:val="000000" w:themeColor="text1"/>
          <w:sz w:val="20"/>
          <w:szCs w:val="20"/>
        </w:rPr>
      </w:pPr>
      <w:r>
        <w:rPr>
          <w:rFonts w:ascii="Noto Sans" w:hAnsi="Noto Sans" w:cs="Noto Sans"/>
          <w:i/>
          <w:color w:val="000000" w:themeColor="text1"/>
          <w:sz w:val="20"/>
          <w:szCs w:val="20"/>
        </w:rPr>
        <w:t>Media c</w:t>
      </w:r>
      <w:r w:rsidR="00C02CF9" w:rsidRPr="007B5AE1">
        <w:rPr>
          <w:rFonts w:ascii="Noto Sans" w:hAnsi="Noto Sans" w:cs="Noto Sans"/>
          <w:i/>
          <w:color w:val="000000" w:themeColor="text1"/>
          <w:sz w:val="20"/>
          <w:szCs w:val="20"/>
        </w:rPr>
        <w:t>ontact</w:t>
      </w:r>
      <w:r>
        <w:rPr>
          <w:rFonts w:ascii="Noto Sans" w:hAnsi="Noto Sans" w:cs="Noto Sans"/>
          <w:i/>
          <w:color w:val="000000" w:themeColor="text1"/>
          <w:sz w:val="20"/>
          <w:szCs w:val="20"/>
        </w:rPr>
        <w:t>:</w:t>
      </w:r>
      <w:r w:rsidR="00A17337">
        <w:rPr>
          <w:rFonts w:ascii="Noto Sans" w:hAnsi="Noto Sans" w:cs="Noto Sans"/>
          <w:i/>
          <w:color w:val="000000" w:themeColor="text1"/>
          <w:sz w:val="20"/>
          <w:szCs w:val="20"/>
        </w:rPr>
        <w:t xml:space="preserve"> </w:t>
      </w:r>
      <w:r w:rsidR="00C02CF9" w:rsidRPr="007B5AE1">
        <w:rPr>
          <w:rFonts w:ascii="Noto Sans" w:hAnsi="Noto Sans" w:cs="Noto Sans"/>
          <w:i/>
          <w:color w:val="000000" w:themeColor="text1"/>
          <w:sz w:val="20"/>
          <w:szCs w:val="20"/>
        </w:rPr>
        <w:t>Heather West, 612-724-8760</w:t>
      </w:r>
      <w:r>
        <w:rPr>
          <w:rFonts w:ascii="Noto Sans" w:hAnsi="Noto Sans" w:cs="Noto Sans"/>
          <w:i/>
          <w:color w:val="000000" w:themeColor="text1"/>
          <w:sz w:val="20"/>
          <w:szCs w:val="20"/>
        </w:rPr>
        <w:t xml:space="preserve"> office</w:t>
      </w:r>
      <w:r w:rsidR="00C02CF9" w:rsidRPr="007B5AE1">
        <w:rPr>
          <w:rFonts w:ascii="Noto Sans" w:hAnsi="Noto Sans" w:cs="Noto Sans"/>
          <w:i/>
          <w:color w:val="000000" w:themeColor="text1"/>
          <w:sz w:val="20"/>
          <w:szCs w:val="20"/>
        </w:rPr>
        <w:t>, heather@heatherwestpr.com</w:t>
      </w:r>
    </w:p>
    <w:p w14:paraId="0DA53ECD" w14:textId="77777777" w:rsidR="00C02CF9" w:rsidRDefault="00C02CF9" w:rsidP="00C02CF9">
      <w:pPr>
        <w:contextualSpacing/>
        <w:rPr>
          <w:rFonts w:ascii="Noto Sans" w:hAnsi="Noto Sans" w:cs="Noto Sans"/>
          <w:color w:val="000000" w:themeColor="text1"/>
        </w:rPr>
      </w:pPr>
    </w:p>
    <w:p w14:paraId="11EF9E2C" w14:textId="77777777" w:rsidR="000D0870" w:rsidRDefault="000D0870" w:rsidP="000D0870">
      <w:pPr>
        <w:contextualSpacing/>
        <w:jc w:val="center"/>
        <w:rPr>
          <w:rFonts w:ascii="Noto Sans Black" w:hAnsi="Noto Sans Black" w:cs="Noto Sans Black"/>
          <w:b/>
          <w:color w:val="000000" w:themeColor="text1"/>
          <w:sz w:val="30"/>
          <w:szCs w:val="30"/>
        </w:rPr>
      </w:pPr>
      <w:r>
        <w:rPr>
          <w:rFonts w:ascii="Noto Sans Black" w:hAnsi="Noto Sans Black" w:cs="Noto Sans Black"/>
          <w:b/>
          <w:color w:val="000000" w:themeColor="text1"/>
          <w:sz w:val="30"/>
          <w:szCs w:val="30"/>
        </w:rPr>
        <w:t>Technoform revitalizes website as a single location</w:t>
      </w:r>
    </w:p>
    <w:p w14:paraId="7E9478BF" w14:textId="7D1B3A73" w:rsidR="000D0870" w:rsidRPr="006C5C0E" w:rsidRDefault="000D0870" w:rsidP="000D0870">
      <w:pPr>
        <w:contextualSpacing/>
        <w:jc w:val="center"/>
        <w:rPr>
          <w:rFonts w:ascii="Noto Sans Black" w:hAnsi="Noto Sans Black" w:cs="Noto Sans Black"/>
          <w:b/>
          <w:color w:val="000000" w:themeColor="text1"/>
          <w:sz w:val="30"/>
          <w:szCs w:val="30"/>
        </w:rPr>
      </w:pPr>
      <w:r>
        <w:rPr>
          <w:rFonts w:ascii="Noto Sans Black" w:hAnsi="Noto Sans Black" w:cs="Noto Sans Black"/>
          <w:b/>
          <w:color w:val="000000" w:themeColor="text1"/>
          <w:sz w:val="30"/>
          <w:szCs w:val="30"/>
        </w:rPr>
        <w:t>offering its complete range of solutions for all</w:t>
      </w:r>
      <w:r w:rsidR="008B0B90">
        <w:rPr>
          <w:rFonts w:ascii="Noto Sans Black" w:hAnsi="Noto Sans Black" w:cs="Noto Sans Black"/>
          <w:b/>
          <w:color w:val="000000" w:themeColor="text1"/>
          <w:sz w:val="30"/>
          <w:szCs w:val="30"/>
        </w:rPr>
        <w:t xml:space="preserve"> markets</w:t>
      </w:r>
    </w:p>
    <w:p w14:paraId="053ECF5C" w14:textId="77777777" w:rsidR="00C02CF9" w:rsidRPr="000268F0" w:rsidRDefault="00C02CF9" w:rsidP="00C02CF9">
      <w:pPr>
        <w:contextualSpacing/>
        <w:rPr>
          <w:rFonts w:ascii="Noto Sans" w:hAnsi="Noto Sans" w:cs="Noto Sans"/>
          <w:color w:val="000000" w:themeColor="text1"/>
        </w:rPr>
      </w:pPr>
    </w:p>
    <w:p w14:paraId="126DB1BE" w14:textId="4054E6EE" w:rsidR="008B0B90" w:rsidRPr="00FE7D8B" w:rsidRDefault="00C02CF9" w:rsidP="000D0870">
      <w:pPr>
        <w:contextualSpacing/>
        <w:rPr>
          <w:rFonts w:ascii="Noto Sans" w:hAnsi="Noto Sans" w:cs="Noto Sans"/>
          <w:color w:val="000000" w:themeColor="text1"/>
        </w:rPr>
      </w:pPr>
      <w:r w:rsidRPr="000268F0">
        <w:rPr>
          <w:rFonts w:ascii="Noto Sans" w:hAnsi="Noto Sans" w:cs="Noto Sans"/>
          <w:color w:val="000000" w:themeColor="text1"/>
        </w:rPr>
        <w:t>Twinsburg, Ohio (</w:t>
      </w:r>
      <w:r w:rsidR="00F95BE2" w:rsidRPr="000268F0">
        <w:rPr>
          <w:rFonts w:ascii="Noto Sans" w:hAnsi="Noto Sans" w:cs="Noto Sans"/>
          <w:color w:val="000000" w:themeColor="text1"/>
        </w:rPr>
        <w:t>Ju</w:t>
      </w:r>
      <w:r w:rsidR="00F95BE2">
        <w:rPr>
          <w:rFonts w:ascii="Noto Sans" w:hAnsi="Noto Sans" w:cs="Noto Sans"/>
          <w:color w:val="000000" w:themeColor="text1"/>
        </w:rPr>
        <w:t>ly</w:t>
      </w:r>
      <w:r w:rsidR="00F95BE2" w:rsidRPr="000268F0">
        <w:rPr>
          <w:rFonts w:ascii="Noto Sans" w:hAnsi="Noto Sans" w:cs="Noto Sans"/>
          <w:color w:val="000000" w:themeColor="text1"/>
        </w:rPr>
        <w:t xml:space="preserve"> </w:t>
      </w:r>
      <w:r w:rsidR="000E1DCB" w:rsidRPr="000268F0">
        <w:rPr>
          <w:rFonts w:ascii="Noto Sans" w:hAnsi="Noto Sans" w:cs="Noto Sans"/>
          <w:color w:val="000000" w:themeColor="text1"/>
        </w:rPr>
        <w:t>2019</w:t>
      </w:r>
      <w:r w:rsidRPr="000268F0">
        <w:rPr>
          <w:rFonts w:ascii="Noto Sans" w:hAnsi="Noto Sans" w:cs="Noto Sans"/>
          <w:color w:val="000000" w:themeColor="text1"/>
        </w:rPr>
        <w:t xml:space="preserve">) </w:t>
      </w:r>
      <w:r w:rsidRPr="000268F0">
        <w:rPr>
          <w:rFonts w:ascii="Noto Sans" w:hAnsi="Noto Sans" w:cs="Noto Sans"/>
          <w:color w:val="000000" w:themeColor="text1"/>
        </w:rPr>
        <w:softHyphen/>
      </w:r>
      <w:r w:rsidRPr="000268F0">
        <w:rPr>
          <w:rFonts w:ascii="Noto Sans" w:hAnsi="Noto Sans" w:cs="Noto Sans"/>
          <w:color w:val="000000" w:themeColor="text1"/>
        </w:rPr>
        <w:softHyphen/>
        <w:t>–</w:t>
      </w:r>
      <w:r w:rsidR="000D0870">
        <w:rPr>
          <w:rFonts w:ascii="Noto Sans" w:hAnsi="Noto Sans" w:cs="Noto Sans"/>
        </w:rPr>
        <w:t xml:space="preserve"> </w:t>
      </w:r>
      <w:hyperlink r:id="rId8" w:history="1">
        <w:r w:rsidR="000D0870" w:rsidRPr="008B0B90">
          <w:rPr>
            <w:rStyle w:val="Hyperlink"/>
            <w:rFonts w:ascii="Noto Sans" w:hAnsi="Noto Sans" w:cs="Noto Sans"/>
          </w:rPr>
          <w:t>Technoform</w:t>
        </w:r>
        <w:r w:rsidR="00973267" w:rsidRPr="008B0B90">
          <w:rPr>
            <w:rStyle w:val="Hyperlink"/>
            <w:rFonts w:ascii="Noto Sans" w:hAnsi="Noto Sans" w:cs="Noto Sans"/>
          </w:rPr>
          <w:t>.com</w:t>
        </w:r>
      </w:hyperlink>
      <w:r w:rsidR="00973267">
        <w:rPr>
          <w:rFonts w:ascii="Noto Sans" w:hAnsi="Noto Sans" w:cs="Noto Sans"/>
          <w:color w:val="000000" w:themeColor="text1"/>
        </w:rPr>
        <w:t xml:space="preserve"> has been updated</w:t>
      </w:r>
      <w:r w:rsidR="000D0870">
        <w:rPr>
          <w:rFonts w:ascii="Noto Sans" w:hAnsi="Noto Sans" w:cs="Noto Sans"/>
          <w:color w:val="000000" w:themeColor="text1"/>
        </w:rPr>
        <w:t xml:space="preserve"> to reflect </w:t>
      </w:r>
      <w:r w:rsidR="00973267">
        <w:rPr>
          <w:rFonts w:ascii="Noto Sans" w:hAnsi="Noto Sans" w:cs="Noto Sans"/>
          <w:color w:val="000000" w:themeColor="text1"/>
        </w:rPr>
        <w:t>the global comp</w:t>
      </w:r>
      <w:r w:rsidR="00973267" w:rsidRPr="00FE7D8B">
        <w:rPr>
          <w:rFonts w:ascii="Noto Sans" w:hAnsi="Noto Sans" w:cs="Noto Sans"/>
          <w:color w:val="000000" w:themeColor="text1"/>
        </w:rPr>
        <w:t>any’s</w:t>
      </w:r>
      <w:r w:rsidR="000D0870" w:rsidRPr="00FE7D8B">
        <w:rPr>
          <w:rFonts w:ascii="Noto Sans" w:hAnsi="Noto Sans" w:cs="Noto Sans"/>
          <w:color w:val="000000" w:themeColor="text1"/>
        </w:rPr>
        <w:t xml:space="preserve"> uniform brand identity and </w:t>
      </w:r>
      <w:r w:rsidR="008B0B90" w:rsidRPr="00FE7D8B">
        <w:rPr>
          <w:rFonts w:ascii="Noto Sans" w:hAnsi="Noto Sans" w:cs="Noto Sans"/>
          <w:color w:val="000000" w:themeColor="text1"/>
        </w:rPr>
        <w:t xml:space="preserve">its full-range of </w:t>
      </w:r>
      <w:r w:rsidR="001A5AD1">
        <w:rPr>
          <w:rFonts w:ascii="Noto Sans" w:hAnsi="Noto Sans" w:cs="Noto Sans"/>
          <w:color w:val="000000" w:themeColor="text1"/>
        </w:rPr>
        <w:t xml:space="preserve">standard and tailored plastic </w:t>
      </w:r>
      <w:r w:rsidR="008B0B90" w:rsidRPr="00FE7D8B">
        <w:rPr>
          <w:rFonts w:ascii="Noto Sans" w:hAnsi="Noto Sans" w:cs="Noto Sans"/>
          <w:color w:val="000000" w:themeColor="text1"/>
        </w:rPr>
        <w:t xml:space="preserve">solutions for </w:t>
      </w:r>
      <w:r w:rsidR="000D0870" w:rsidRPr="00FE7D8B">
        <w:rPr>
          <w:rFonts w:ascii="Noto Sans" w:hAnsi="Noto Sans" w:cs="Noto Sans"/>
          <w:color w:val="000000" w:themeColor="text1"/>
        </w:rPr>
        <w:t xml:space="preserve">all </w:t>
      </w:r>
      <w:r w:rsidR="00C01E65">
        <w:rPr>
          <w:rFonts w:ascii="Noto Sans" w:hAnsi="Noto Sans" w:cs="Noto Sans"/>
          <w:color w:val="000000" w:themeColor="text1"/>
        </w:rPr>
        <w:t>industries</w:t>
      </w:r>
      <w:r w:rsidR="000D0870" w:rsidRPr="00FE7D8B">
        <w:rPr>
          <w:rFonts w:ascii="Noto Sans" w:hAnsi="Noto Sans" w:cs="Noto Sans"/>
          <w:color w:val="000000" w:themeColor="text1"/>
        </w:rPr>
        <w:t>.</w:t>
      </w:r>
    </w:p>
    <w:p w14:paraId="1C18CAC1" w14:textId="77777777" w:rsidR="008B0B90" w:rsidRPr="00FE7D8B" w:rsidRDefault="008B0B90" w:rsidP="000D0870">
      <w:pPr>
        <w:contextualSpacing/>
        <w:rPr>
          <w:rFonts w:ascii="Noto Sans" w:hAnsi="Noto Sans" w:cs="Noto Sans"/>
          <w:color w:val="000000" w:themeColor="text1"/>
        </w:rPr>
      </w:pPr>
    </w:p>
    <w:p w14:paraId="556E34CE" w14:textId="3723CFFC" w:rsidR="000D0870" w:rsidRPr="00FE7D8B" w:rsidRDefault="008B0B90" w:rsidP="000D0870">
      <w:pPr>
        <w:contextualSpacing/>
        <w:rPr>
          <w:rFonts w:ascii="Noto Sans" w:hAnsi="Noto Sans" w:cs="Noto Sans"/>
          <w:color w:val="000000" w:themeColor="text1"/>
        </w:rPr>
      </w:pPr>
      <w:r w:rsidRPr="00FE7D8B">
        <w:rPr>
          <w:rFonts w:ascii="Noto Sans" w:hAnsi="Noto Sans" w:cs="Noto Sans"/>
          <w:color w:val="000000" w:themeColor="text1"/>
        </w:rPr>
        <w:t xml:space="preserve">In North America, Technoform is recognized for its high-performance insulating profiles for </w:t>
      </w:r>
      <w:r w:rsidR="000D0870" w:rsidRPr="00FE7D8B">
        <w:rPr>
          <w:rFonts w:ascii="Noto Sans" w:hAnsi="Noto Sans" w:cs="Noto Sans"/>
          <w:color w:val="000000" w:themeColor="text1"/>
        </w:rPr>
        <w:t xml:space="preserve">façades, cladding and </w:t>
      </w:r>
      <w:hyperlink r:id="rId9" w:history="1">
        <w:r w:rsidR="000D0870" w:rsidRPr="0082552C">
          <w:rPr>
            <w:rStyle w:val="Hyperlink"/>
            <w:rFonts w:ascii="Noto Sans" w:hAnsi="Noto Sans" w:cs="Noto Sans"/>
          </w:rPr>
          <w:t>fenestration systems</w:t>
        </w:r>
      </w:hyperlink>
      <w:r w:rsidRPr="00FE7D8B">
        <w:rPr>
          <w:rFonts w:ascii="Noto Sans" w:hAnsi="Noto Sans" w:cs="Noto Sans"/>
        </w:rPr>
        <w:t xml:space="preserve">. These thermal optimization solutions from Technoform include polyamide pressure plates, thermal break profiles and </w:t>
      </w:r>
      <w:r w:rsidR="00F36D63">
        <w:rPr>
          <w:rFonts w:ascii="Noto Sans" w:hAnsi="Noto Sans" w:cs="Noto Sans"/>
        </w:rPr>
        <w:t>durable</w:t>
      </w:r>
      <w:r w:rsidR="00F95BE2">
        <w:rPr>
          <w:rFonts w:ascii="Noto Sans" w:hAnsi="Noto Sans" w:cs="Noto Sans"/>
        </w:rPr>
        <w:t>,</w:t>
      </w:r>
      <w:r w:rsidR="00F36D63">
        <w:rPr>
          <w:rFonts w:ascii="Noto Sans" w:hAnsi="Noto Sans" w:cs="Noto Sans"/>
        </w:rPr>
        <w:t xml:space="preserve"> warm edge spacers for insulating glass.</w:t>
      </w:r>
    </w:p>
    <w:p w14:paraId="361AA9CD" w14:textId="77777777" w:rsidR="000D0870" w:rsidRPr="00FE7D8B" w:rsidRDefault="000D0870" w:rsidP="000D0870">
      <w:pPr>
        <w:contextualSpacing/>
        <w:rPr>
          <w:rFonts w:ascii="Noto Sans" w:hAnsi="Noto Sans" w:cs="Noto Sans"/>
        </w:rPr>
      </w:pPr>
    </w:p>
    <w:p w14:paraId="0BA1F6BD" w14:textId="2BD4369B" w:rsidR="000D0870" w:rsidRPr="00FE7D8B" w:rsidRDefault="006F3563" w:rsidP="006F3563">
      <w:pPr>
        <w:rPr>
          <w:rFonts w:ascii="Noto Sans" w:hAnsi="Noto Sans" w:cs="Noto Sans"/>
        </w:rPr>
      </w:pPr>
      <w:r w:rsidRPr="00FE7D8B">
        <w:rPr>
          <w:rFonts w:ascii="Noto Sans" w:hAnsi="Noto Sans" w:cs="Noto Sans"/>
          <w:color w:val="000000" w:themeColor="text1"/>
        </w:rPr>
        <w:t xml:space="preserve">“A </w:t>
      </w:r>
      <w:r w:rsidRPr="00FE7D8B">
        <w:rPr>
          <w:rFonts w:ascii="Noto Sans" w:hAnsi="Noto Sans" w:cs="Noto Sans"/>
        </w:rPr>
        <w:t xml:space="preserve">global presence doesn’t mean one-size-fits-all thinking. We draw from our local knowledge </w:t>
      </w:r>
      <w:r w:rsidR="00673E8E">
        <w:rPr>
          <w:rFonts w:ascii="Noto Sans" w:hAnsi="Noto Sans" w:cs="Noto Sans"/>
        </w:rPr>
        <w:t>and</w:t>
      </w:r>
      <w:r w:rsidR="00673E8E" w:rsidRPr="00FE7D8B">
        <w:rPr>
          <w:rFonts w:ascii="Noto Sans" w:hAnsi="Noto Sans" w:cs="Noto Sans"/>
        </w:rPr>
        <w:t xml:space="preserve"> </w:t>
      </w:r>
      <w:r w:rsidRPr="00FE7D8B">
        <w:rPr>
          <w:rFonts w:ascii="Noto Sans" w:hAnsi="Noto Sans" w:cs="Noto Sans"/>
        </w:rPr>
        <w:t xml:space="preserve">collaborate with customers to develop </w:t>
      </w:r>
      <w:r w:rsidR="00673E8E">
        <w:rPr>
          <w:rFonts w:ascii="Noto Sans" w:hAnsi="Noto Sans" w:cs="Noto Sans"/>
        </w:rPr>
        <w:t>durable</w:t>
      </w:r>
      <w:r w:rsidR="00F95BE2">
        <w:rPr>
          <w:rFonts w:ascii="Noto Sans" w:hAnsi="Noto Sans" w:cs="Noto Sans"/>
        </w:rPr>
        <w:t>,</w:t>
      </w:r>
      <w:r w:rsidR="00673E8E">
        <w:rPr>
          <w:rFonts w:ascii="Noto Sans" w:hAnsi="Noto Sans" w:cs="Noto Sans"/>
        </w:rPr>
        <w:t xml:space="preserve"> </w:t>
      </w:r>
      <w:r w:rsidRPr="00FE7D8B">
        <w:rPr>
          <w:rFonts w:ascii="Noto Sans" w:hAnsi="Noto Sans" w:cs="Noto Sans"/>
        </w:rPr>
        <w:t xml:space="preserve">thermoplastic innovations for their windows, curtainwall and façade systems,” </w:t>
      </w:r>
      <w:r w:rsidRPr="00FE7D8B">
        <w:rPr>
          <w:rFonts w:ascii="Noto Sans" w:hAnsi="Noto Sans" w:cs="Noto Sans"/>
          <w:color w:val="000000" w:themeColor="text1"/>
        </w:rPr>
        <w:t>noted</w:t>
      </w:r>
      <w:r w:rsidR="000D0870" w:rsidRPr="00FE7D8B">
        <w:rPr>
          <w:rFonts w:ascii="Noto Sans" w:hAnsi="Noto Sans" w:cs="Noto Sans"/>
          <w:color w:val="000000" w:themeColor="text1"/>
        </w:rPr>
        <w:t xml:space="preserve"> Technoform’s Bill Blazek</w:t>
      </w:r>
      <w:r w:rsidRPr="00FE7D8B">
        <w:rPr>
          <w:rFonts w:ascii="Noto Sans" w:hAnsi="Noto Sans" w:cs="Noto Sans"/>
          <w:color w:val="000000" w:themeColor="text1"/>
        </w:rPr>
        <w:t>. “</w:t>
      </w:r>
      <w:r w:rsidRPr="00FE7D8B">
        <w:rPr>
          <w:rFonts w:ascii="Noto Sans" w:hAnsi="Noto Sans" w:cs="Noto Sans"/>
        </w:rPr>
        <w:t>Together, we help support building designs that balance energy efficiency with occupant health and comfort, without compromising appearance.”</w:t>
      </w:r>
    </w:p>
    <w:p w14:paraId="50CD4B8E" w14:textId="77777777" w:rsidR="000D0870" w:rsidRPr="00FE7D8B" w:rsidRDefault="000D0870" w:rsidP="000D0870">
      <w:pPr>
        <w:contextualSpacing/>
        <w:rPr>
          <w:rFonts w:ascii="Noto Sans" w:hAnsi="Noto Sans" w:cs="Noto Sans"/>
        </w:rPr>
      </w:pPr>
    </w:p>
    <w:p w14:paraId="3FE4A8BA" w14:textId="073F90E2" w:rsidR="006F3563" w:rsidRPr="006F3563" w:rsidRDefault="006F3563" w:rsidP="006F3563">
      <w:pPr>
        <w:rPr>
          <w:rFonts w:ascii="Noto Sans" w:hAnsi="Noto Sans" w:cs="Noto Sans"/>
        </w:rPr>
      </w:pPr>
      <w:r w:rsidRPr="00FE7D8B">
        <w:rPr>
          <w:rFonts w:ascii="Noto Sans" w:hAnsi="Noto Sans" w:cs="Noto Sans"/>
        </w:rPr>
        <w:t xml:space="preserve">Technoform’s </w:t>
      </w:r>
      <w:r w:rsidRPr="00FE7D8B">
        <w:rPr>
          <w:rFonts w:ascii="Noto Sans" w:hAnsi="Noto Sans" w:cs="Noto Sans"/>
          <w:color w:val="000000" w:themeColor="text1"/>
        </w:rPr>
        <w:t>Helen Sanders, Ph.D.</w:t>
      </w:r>
      <w:r w:rsidRPr="00FE7D8B">
        <w:rPr>
          <w:rFonts w:ascii="Noto Sans" w:hAnsi="Noto Sans" w:cs="Noto Sans"/>
        </w:rPr>
        <w:t>, reiterated, “W</w:t>
      </w:r>
      <w:r w:rsidRPr="006F3563">
        <w:rPr>
          <w:rFonts w:ascii="Noto Sans" w:hAnsi="Noto Sans" w:cs="Noto Sans"/>
        </w:rPr>
        <w:t xml:space="preserve">e </w:t>
      </w:r>
      <w:r w:rsidRPr="00FE7D8B">
        <w:rPr>
          <w:rFonts w:ascii="Noto Sans" w:hAnsi="Noto Sans" w:cs="Noto Sans"/>
        </w:rPr>
        <w:t xml:space="preserve">have the resources and expertise to </w:t>
      </w:r>
      <w:bookmarkStart w:id="0" w:name="_GoBack"/>
      <w:bookmarkEnd w:id="0"/>
      <w:r w:rsidRPr="006F3563">
        <w:rPr>
          <w:rFonts w:ascii="Noto Sans" w:hAnsi="Noto Sans" w:cs="Noto Sans"/>
        </w:rPr>
        <w:t xml:space="preserve">calculate the thermal and mechanical behavior of our profiles in </w:t>
      </w:r>
      <w:r w:rsidRPr="00FE7D8B">
        <w:rPr>
          <w:rFonts w:ascii="Noto Sans" w:hAnsi="Noto Sans" w:cs="Noto Sans"/>
        </w:rPr>
        <w:t xml:space="preserve">customer’s </w:t>
      </w:r>
      <w:r w:rsidRPr="006F3563">
        <w:rPr>
          <w:rFonts w:ascii="Noto Sans" w:hAnsi="Noto Sans" w:cs="Noto Sans"/>
        </w:rPr>
        <w:t>systems</w:t>
      </w:r>
      <w:r w:rsidRPr="00FE7D8B">
        <w:rPr>
          <w:rFonts w:ascii="Noto Sans" w:hAnsi="Noto Sans" w:cs="Noto Sans"/>
        </w:rPr>
        <w:t xml:space="preserve"> to deliver the desired performance and aesthetics.”</w:t>
      </w:r>
    </w:p>
    <w:p w14:paraId="0C5AC7FB" w14:textId="1C47D6CC" w:rsidR="00E37D3A" w:rsidRDefault="00E37D3A" w:rsidP="00E37D3A">
      <w:pPr>
        <w:contextualSpacing/>
        <w:rPr>
          <w:rFonts w:ascii="Noto Sans" w:hAnsi="Noto Sans" w:cs="Noto Sans"/>
        </w:rPr>
      </w:pPr>
    </w:p>
    <w:p w14:paraId="0E83EE2A" w14:textId="599DF286" w:rsidR="00F776D9" w:rsidRPr="00FE7D8B" w:rsidRDefault="00C01E65" w:rsidP="00C02CF9">
      <w:pPr>
        <w:contextualSpacing/>
        <w:rPr>
          <w:rFonts w:ascii="Noto Sans" w:hAnsi="Noto Sans" w:cs="Noto Sans"/>
          <w:color w:val="000000" w:themeColor="text1"/>
        </w:rPr>
      </w:pPr>
      <w:r>
        <w:rPr>
          <w:rFonts w:ascii="Noto Sans" w:hAnsi="Noto Sans" w:cs="Noto Sans"/>
          <w:color w:val="000000" w:themeColor="text1"/>
        </w:rPr>
        <w:t xml:space="preserve">Visitors to the refreshed site can explore solutions by </w:t>
      </w:r>
      <w:hyperlink r:id="rId10" w:history="1">
        <w:r w:rsidRPr="0082552C">
          <w:rPr>
            <w:rStyle w:val="Hyperlink"/>
            <w:rFonts w:ascii="Noto Sans" w:hAnsi="Noto Sans" w:cs="Noto Sans"/>
          </w:rPr>
          <w:t>application</w:t>
        </w:r>
      </w:hyperlink>
      <w:r>
        <w:rPr>
          <w:rFonts w:ascii="Noto Sans" w:hAnsi="Noto Sans" w:cs="Noto Sans"/>
          <w:color w:val="000000" w:themeColor="text1"/>
        </w:rPr>
        <w:t xml:space="preserve">, </w:t>
      </w:r>
      <w:hyperlink r:id="rId11" w:history="1">
        <w:r w:rsidRPr="0082552C">
          <w:rPr>
            <w:rStyle w:val="Hyperlink"/>
            <w:rFonts w:ascii="Noto Sans" w:hAnsi="Noto Sans" w:cs="Noto Sans"/>
          </w:rPr>
          <w:t>industry</w:t>
        </w:r>
      </w:hyperlink>
      <w:r>
        <w:rPr>
          <w:rFonts w:ascii="Noto Sans" w:hAnsi="Noto Sans" w:cs="Noto Sans"/>
          <w:color w:val="000000" w:themeColor="text1"/>
        </w:rPr>
        <w:t xml:space="preserve"> and </w:t>
      </w:r>
      <w:hyperlink r:id="rId12" w:history="1">
        <w:r w:rsidRPr="0082552C">
          <w:rPr>
            <w:rStyle w:val="Hyperlink"/>
            <w:rFonts w:ascii="Noto Sans" w:hAnsi="Noto Sans" w:cs="Noto Sans"/>
          </w:rPr>
          <w:t>material</w:t>
        </w:r>
      </w:hyperlink>
      <w:r>
        <w:rPr>
          <w:rFonts w:ascii="Noto Sans" w:hAnsi="Noto Sans" w:cs="Noto Sans"/>
          <w:color w:val="000000" w:themeColor="text1"/>
        </w:rPr>
        <w:t xml:space="preserve">, as well as </w:t>
      </w:r>
      <w:r w:rsidR="00673E8E">
        <w:rPr>
          <w:rFonts w:ascii="Noto Sans" w:hAnsi="Noto Sans" w:cs="Noto Sans"/>
          <w:color w:val="000000" w:themeColor="text1"/>
        </w:rPr>
        <w:t xml:space="preserve">learn about </w:t>
      </w:r>
      <w:r>
        <w:rPr>
          <w:rFonts w:ascii="Noto Sans" w:hAnsi="Noto Sans" w:cs="Noto Sans"/>
          <w:color w:val="000000" w:themeColor="text1"/>
        </w:rPr>
        <w:t xml:space="preserve">the overall company and available </w:t>
      </w:r>
      <w:hyperlink r:id="rId13" w:history="1">
        <w:r w:rsidRPr="0082552C">
          <w:rPr>
            <w:rStyle w:val="Hyperlink"/>
            <w:rFonts w:ascii="Noto Sans" w:hAnsi="Noto Sans" w:cs="Noto Sans"/>
          </w:rPr>
          <w:t>career opportunities</w:t>
        </w:r>
      </w:hyperlink>
      <w:r>
        <w:rPr>
          <w:rFonts w:ascii="Noto Sans" w:hAnsi="Noto Sans" w:cs="Noto Sans"/>
          <w:color w:val="000000" w:themeColor="text1"/>
        </w:rPr>
        <w:t>.</w:t>
      </w:r>
      <w:r w:rsidR="00E73828">
        <w:rPr>
          <w:rFonts w:ascii="Noto Sans" w:hAnsi="Noto Sans" w:cs="Noto Sans"/>
          <w:color w:val="000000" w:themeColor="text1"/>
        </w:rPr>
        <w:t xml:space="preserve"> </w:t>
      </w:r>
      <w:r w:rsidR="008F5550">
        <w:rPr>
          <w:rFonts w:ascii="Noto Sans" w:hAnsi="Noto Sans" w:cs="Noto Sans"/>
          <w:color w:val="000000" w:themeColor="text1"/>
        </w:rPr>
        <w:t>T</w:t>
      </w:r>
      <w:r w:rsidR="00E73828">
        <w:rPr>
          <w:rFonts w:ascii="Noto Sans" w:hAnsi="Noto Sans" w:cs="Noto Sans"/>
          <w:color w:val="000000" w:themeColor="text1"/>
        </w:rPr>
        <w:t xml:space="preserve">he “About Us” section </w:t>
      </w:r>
      <w:r w:rsidR="008F5550">
        <w:rPr>
          <w:rFonts w:ascii="Noto Sans" w:hAnsi="Noto Sans" w:cs="Noto Sans"/>
          <w:color w:val="000000" w:themeColor="text1"/>
        </w:rPr>
        <w:t>contains</w:t>
      </w:r>
      <w:r w:rsidR="00E73828">
        <w:rPr>
          <w:rFonts w:ascii="Noto Sans" w:hAnsi="Noto Sans" w:cs="Noto Sans"/>
          <w:color w:val="000000" w:themeColor="text1"/>
        </w:rPr>
        <w:t xml:space="preserve"> </w:t>
      </w:r>
      <w:r w:rsidR="0082552C">
        <w:rPr>
          <w:rFonts w:ascii="Noto Sans" w:hAnsi="Noto Sans" w:cs="Noto Sans"/>
          <w:color w:val="000000" w:themeColor="text1"/>
        </w:rPr>
        <w:t xml:space="preserve">more on Technoform’s </w:t>
      </w:r>
      <w:r w:rsidR="00673E8E">
        <w:rPr>
          <w:rFonts w:ascii="Noto Sans" w:hAnsi="Noto Sans" w:cs="Noto Sans"/>
          <w:color w:val="000000" w:themeColor="text1"/>
        </w:rPr>
        <w:t xml:space="preserve">precision extrusion </w:t>
      </w:r>
      <w:r w:rsidR="0082552C">
        <w:rPr>
          <w:rFonts w:ascii="Noto Sans" w:hAnsi="Noto Sans" w:cs="Noto Sans"/>
          <w:color w:val="000000" w:themeColor="text1"/>
        </w:rPr>
        <w:t xml:space="preserve">expertise along with </w:t>
      </w:r>
      <w:hyperlink r:id="rId14" w:history="1">
        <w:r w:rsidR="0082552C" w:rsidRPr="0082552C">
          <w:rPr>
            <w:rStyle w:val="Hyperlink"/>
            <w:rFonts w:ascii="Noto Sans" w:hAnsi="Noto Sans" w:cs="Noto Sans"/>
          </w:rPr>
          <w:t>downloadable</w:t>
        </w:r>
      </w:hyperlink>
      <w:r w:rsidR="0082552C">
        <w:rPr>
          <w:rFonts w:ascii="Noto Sans" w:hAnsi="Noto Sans" w:cs="Noto Sans"/>
          <w:color w:val="000000" w:themeColor="text1"/>
        </w:rPr>
        <w:t xml:space="preserve"> copies of its </w:t>
      </w:r>
      <w:r w:rsidR="00E73828">
        <w:rPr>
          <w:rFonts w:ascii="Noto Sans" w:hAnsi="Noto Sans" w:cs="Noto Sans"/>
          <w:color w:val="000000" w:themeColor="text1"/>
        </w:rPr>
        <w:t>current brochures, material data sheets, specification language, lifecycle assessment study, handling instructions and supporting documentation.</w:t>
      </w:r>
      <w:r w:rsidR="006706B8">
        <w:rPr>
          <w:rFonts w:ascii="Noto Sans" w:hAnsi="Noto Sans" w:cs="Noto Sans"/>
          <w:color w:val="000000" w:themeColor="text1"/>
        </w:rPr>
        <w:t xml:space="preserve"> </w:t>
      </w:r>
      <w:hyperlink r:id="rId15" w:history="1">
        <w:r w:rsidR="0082552C" w:rsidRPr="0082552C">
          <w:rPr>
            <w:rStyle w:val="Hyperlink"/>
            <w:rFonts w:ascii="Noto Sans" w:hAnsi="Noto Sans" w:cs="Noto Sans"/>
          </w:rPr>
          <w:t>Technoform World</w:t>
        </w:r>
      </w:hyperlink>
      <w:r w:rsidR="006706B8">
        <w:rPr>
          <w:rFonts w:ascii="Noto Sans" w:hAnsi="Noto Sans" w:cs="Noto Sans"/>
          <w:color w:val="000000" w:themeColor="text1"/>
        </w:rPr>
        <w:t xml:space="preserve"> </w:t>
      </w:r>
      <w:r w:rsidR="0082552C">
        <w:rPr>
          <w:rFonts w:ascii="Noto Sans" w:hAnsi="Noto Sans" w:cs="Noto Sans"/>
          <w:color w:val="000000" w:themeColor="text1"/>
        </w:rPr>
        <w:t xml:space="preserve">presents a </w:t>
      </w:r>
      <w:r w:rsidR="006706B8">
        <w:rPr>
          <w:rFonts w:ascii="Noto Sans" w:hAnsi="Noto Sans" w:cs="Noto Sans"/>
          <w:color w:val="000000" w:themeColor="text1"/>
        </w:rPr>
        <w:t xml:space="preserve">collection of project success stories and timely news items for the </w:t>
      </w:r>
      <w:r w:rsidR="0082552C">
        <w:rPr>
          <w:rFonts w:ascii="Noto Sans" w:hAnsi="Noto Sans" w:cs="Noto Sans"/>
          <w:color w:val="000000" w:themeColor="text1"/>
        </w:rPr>
        <w:t>North American</w:t>
      </w:r>
      <w:r w:rsidR="006706B8">
        <w:rPr>
          <w:rFonts w:ascii="Noto Sans" w:hAnsi="Noto Sans" w:cs="Noto Sans"/>
          <w:color w:val="000000" w:themeColor="text1"/>
        </w:rPr>
        <w:t xml:space="preserve"> market.</w:t>
      </w:r>
    </w:p>
    <w:p w14:paraId="5C23A413" w14:textId="77777777" w:rsidR="006706B8" w:rsidRDefault="006706B8" w:rsidP="00C02CF9">
      <w:pPr>
        <w:contextualSpacing/>
        <w:rPr>
          <w:rFonts w:ascii="Noto Sans" w:hAnsi="Noto Sans" w:cs="Noto Sans"/>
          <w:color w:val="000000" w:themeColor="text1"/>
        </w:rPr>
      </w:pPr>
    </w:p>
    <w:p w14:paraId="4A1C8F86" w14:textId="5F766593" w:rsidR="00C02CF9" w:rsidRPr="000268F0" w:rsidRDefault="00C02CF9" w:rsidP="00C02CF9">
      <w:pPr>
        <w:contextualSpacing/>
        <w:rPr>
          <w:rFonts w:ascii="Noto Sans" w:hAnsi="Noto Sans" w:cs="Noto Sans"/>
          <w:color w:val="000000" w:themeColor="text1"/>
        </w:rPr>
      </w:pPr>
      <w:r w:rsidRPr="00FE7D8B">
        <w:rPr>
          <w:rFonts w:ascii="Noto Sans" w:hAnsi="Noto Sans" w:cs="Noto Sans"/>
          <w:color w:val="000000" w:themeColor="text1"/>
        </w:rPr>
        <w:t>For additi</w:t>
      </w:r>
      <w:r w:rsidRPr="000268F0">
        <w:rPr>
          <w:rFonts w:ascii="Noto Sans" w:hAnsi="Noto Sans" w:cs="Noto Sans"/>
          <w:color w:val="000000" w:themeColor="text1"/>
        </w:rPr>
        <w:t xml:space="preserve">onal information about Technoform and its solutions for the North America market, please email </w:t>
      </w:r>
      <w:hyperlink r:id="rId16" w:history="1">
        <w:r w:rsidRPr="000268F0">
          <w:rPr>
            <w:rStyle w:val="Hyperlink"/>
            <w:rFonts w:ascii="Noto Sans" w:hAnsi="Noto Sans" w:cs="Noto Sans"/>
          </w:rPr>
          <w:t>info.us@technoform.com</w:t>
        </w:r>
      </w:hyperlink>
      <w:r w:rsidR="000E1DCB" w:rsidRPr="000268F0">
        <w:rPr>
          <w:rFonts w:ascii="Noto Sans" w:hAnsi="Noto Sans" w:cs="Noto Sans"/>
          <w:color w:val="000000" w:themeColor="text1"/>
        </w:rPr>
        <w:t>,</w:t>
      </w:r>
      <w:r w:rsidRPr="000268F0">
        <w:rPr>
          <w:rFonts w:ascii="Noto Sans" w:hAnsi="Noto Sans" w:cs="Noto Sans"/>
          <w:color w:val="000000" w:themeColor="text1"/>
        </w:rPr>
        <w:t xml:space="preserve"> call 330-487-6600</w:t>
      </w:r>
      <w:r w:rsidR="000E1DCB" w:rsidRPr="000268F0">
        <w:rPr>
          <w:rFonts w:ascii="Noto Sans" w:hAnsi="Noto Sans" w:cs="Noto Sans"/>
          <w:color w:val="000000" w:themeColor="text1"/>
        </w:rPr>
        <w:t xml:space="preserve"> or visit </w:t>
      </w:r>
      <w:hyperlink r:id="rId17" w:history="1">
        <w:r w:rsidR="000E1DCB" w:rsidRPr="000268F0">
          <w:rPr>
            <w:rStyle w:val="Hyperlink"/>
            <w:rFonts w:ascii="Noto Sans" w:hAnsi="Noto Sans" w:cs="Noto Sans"/>
          </w:rPr>
          <w:t>Technoform.com</w:t>
        </w:r>
      </w:hyperlink>
      <w:r w:rsidR="000E1DCB" w:rsidRPr="000268F0">
        <w:rPr>
          <w:rFonts w:ascii="Noto Sans" w:hAnsi="Noto Sans" w:cs="Noto Sans"/>
          <w:color w:val="000000" w:themeColor="text1"/>
        </w:rPr>
        <w:t>.</w:t>
      </w:r>
    </w:p>
    <w:p w14:paraId="44BAEBA2" w14:textId="77777777" w:rsidR="00C02CF9" w:rsidRDefault="00C02CF9" w:rsidP="00C02CF9">
      <w:pPr>
        <w:contextualSpacing/>
        <w:rPr>
          <w:rFonts w:ascii="Noto Sans" w:hAnsi="Noto Sans" w:cs="Noto Sans"/>
          <w:color w:val="000000" w:themeColor="text1"/>
        </w:rPr>
      </w:pPr>
    </w:p>
    <w:p w14:paraId="51EE8B87" w14:textId="77777777" w:rsidR="00C02CF9" w:rsidRDefault="00C02CF9" w:rsidP="00C02CF9">
      <w:pPr>
        <w:contextualSpacing/>
        <w:rPr>
          <w:rFonts w:ascii="Noto Sans" w:hAnsi="Noto Sans" w:cs="Noto Sans"/>
          <w:color w:val="000000" w:themeColor="text1"/>
        </w:rPr>
      </w:pPr>
    </w:p>
    <w:p w14:paraId="476BA68A" w14:textId="77777777" w:rsidR="00C02CF9" w:rsidRPr="00C02CF9" w:rsidRDefault="00C02CF9" w:rsidP="00C02CF9">
      <w:pPr>
        <w:contextualSpacing/>
        <w:rPr>
          <w:rFonts w:ascii="Noto Sans" w:hAnsi="Noto Sans" w:cs="Noto Sans"/>
          <w:i/>
          <w:color w:val="000000" w:themeColor="text1"/>
          <w:sz w:val="20"/>
          <w:szCs w:val="20"/>
        </w:rPr>
      </w:pPr>
      <w:r w:rsidRPr="00C02CF9">
        <w:rPr>
          <w:rFonts w:ascii="Noto Sans" w:hAnsi="Noto Sans" w:cs="Noto Sans"/>
          <w:i/>
          <w:color w:val="000000" w:themeColor="text1"/>
          <w:sz w:val="20"/>
          <w:szCs w:val="20"/>
        </w:rPr>
        <w:t>Technoform provides high-performance insulative solutions for façades, cladding and fenestration systems. Its best-in-class building envelope products are developed through collaboration with its customer partnerships to boost thermal performance of windows, curtainwall and opaque façades. The relative low cost and high performance of Technoform’s components help building designs to balance energy efficiency with occupant health and comfort without compromising aesthetics.</w:t>
      </w:r>
    </w:p>
    <w:p w14:paraId="07E0D693" w14:textId="77777777" w:rsidR="00C02CF9" w:rsidRPr="00C02CF9" w:rsidRDefault="00C02CF9" w:rsidP="00C02CF9">
      <w:pPr>
        <w:contextualSpacing/>
        <w:rPr>
          <w:rFonts w:ascii="Noto Sans" w:hAnsi="Noto Sans" w:cs="Noto Sans"/>
          <w:color w:val="000000" w:themeColor="text1"/>
          <w:sz w:val="20"/>
          <w:szCs w:val="20"/>
        </w:rPr>
      </w:pPr>
    </w:p>
    <w:p w14:paraId="57948218" w14:textId="77777777" w:rsidR="00C02CF9" w:rsidRPr="00C02CF9" w:rsidRDefault="00C02CF9" w:rsidP="00C02CF9">
      <w:pPr>
        <w:contextualSpacing/>
        <w:jc w:val="center"/>
        <w:rPr>
          <w:rFonts w:ascii="Noto Sans" w:hAnsi="Noto Sans" w:cs="Noto Sans"/>
          <w:color w:val="000000" w:themeColor="text1"/>
          <w:sz w:val="20"/>
          <w:szCs w:val="20"/>
        </w:rPr>
      </w:pPr>
      <w:r w:rsidRPr="00C02CF9">
        <w:rPr>
          <w:rFonts w:ascii="Noto Sans" w:hAnsi="Noto Sans" w:cs="Noto Sans"/>
          <w:color w:val="000000" w:themeColor="text1"/>
          <w:sz w:val="20"/>
          <w:szCs w:val="20"/>
        </w:rPr>
        <w:t>###</w:t>
      </w:r>
    </w:p>
    <w:p w14:paraId="5997A43E" w14:textId="77777777" w:rsidR="00237B77" w:rsidRPr="00C02CF9" w:rsidRDefault="00237B77" w:rsidP="0098741C">
      <w:pPr>
        <w:contextualSpacing/>
        <w:rPr>
          <w:rFonts w:eastAsia="Helvetica Neue"/>
          <w:sz w:val="20"/>
          <w:szCs w:val="20"/>
        </w:rPr>
      </w:pPr>
    </w:p>
    <w:sectPr w:rsidR="00237B77" w:rsidRPr="00C02CF9" w:rsidSect="00F81B1E">
      <w:headerReference w:type="default" r:id="rId18"/>
      <w:footerReference w:type="default" r:id="rId19"/>
      <w:pgSz w:w="12240" w:h="15840"/>
      <w:pgMar w:top="1710" w:right="1138" w:bottom="2160" w:left="1368" w:header="0" w:footer="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0568D" w14:textId="77777777" w:rsidR="00F30381" w:rsidRDefault="00F30381">
      <w:r>
        <w:separator/>
      </w:r>
    </w:p>
  </w:endnote>
  <w:endnote w:type="continuationSeparator" w:id="0">
    <w:p w14:paraId="621D6AEE" w14:textId="77777777" w:rsidR="00F30381" w:rsidRDefault="00F3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02FF" w:usb1="4000001F" w:usb2="08000029" w:usb3="00000000" w:csb0="00000001" w:csb1="00000000"/>
  </w:font>
  <w:font w:name="Noto Sans Black">
    <w:panose1 w:val="020B0A02040504020204"/>
    <w:charset w:val="00"/>
    <w:family w:val="swiss"/>
    <w:pitch w:val="variable"/>
    <w:sig w:usb0="E00002FF" w:usb1="4000001F" w:usb2="08000029"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C7BB" w14:textId="77777777" w:rsidR="009B7BB0" w:rsidRPr="00727B5F" w:rsidRDefault="009601E6">
    <w:pPr>
      <w:pStyle w:val="Footer"/>
      <w:rPr>
        <w:rFonts w:ascii="Noto Sans" w:hAnsi="Noto Sans" w:cs="Noto Sans"/>
        <w:sz w:val="16"/>
        <w:szCs w:val="16"/>
      </w:rPr>
    </w:pPr>
    <w:r>
      <w:rPr>
        <w:rFonts w:ascii="Noto Sans" w:hAnsi="Noto Sans" w:cs="Noto Sans"/>
        <w:sz w:val="16"/>
        <w:szCs w:val="16"/>
      </w:rPr>
      <w:t>Technoform</w:t>
    </w:r>
    <w:r w:rsidR="009B7BB0" w:rsidRPr="00727B5F">
      <w:rPr>
        <w:rFonts w:ascii="Noto Sans" w:hAnsi="Noto Sans" w:cs="Noto Sans"/>
        <w:sz w:val="16"/>
        <w:szCs w:val="16"/>
      </w:rPr>
      <w:t xml:space="preserve"> North America, Inc.</w:t>
    </w:r>
  </w:p>
  <w:p w14:paraId="65EC0A7A"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1755 Enterprise Parkway Suite #300, Twinsburg, OH 44087 U.S.A</w:t>
    </w:r>
  </w:p>
  <w:p w14:paraId="2B5AD758"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 xml:space="preserve">Phone:  330-487-6600 </w:t>
    </w:r>
    <w:r w:rsidR="00727B5F">
      <w:rPr>
        <w:rFonts w:ascii="Noto Sans" w:hAnsi="Noto Sans" w:cs="Noto Sans"/>
        <w:sz w:val="16"/>
        <w:szCs w:val="16"/>
      </w:rPr>
      <w:t xml:space="preserve">Fax:  330-487-6680 </w:t>
    </w:r>
    <w:r w:rsidRPr="00727B5F">
      <w:rPr>
        <w:rFonts w:ascii="Noto Sans" w:hAnsi="Noto Sans" w:cs="Noto Sans"/>
        <w:sz w:val="16"/>
        <w:szCs w:val="16"/>
      </w:rPr>
      <w:t>www.technoform.</w:t>
    </w:r>
    <w:r w:rsidR="00727B5F">
      <w:rPr>
        <w:rFonts w:ascii="Noto Sans" w:hAnsi="Noto Sans" w:cs="Noto Sans"/>
        <w:sz w:val="16"/>
        <w:szCs w:val="16"/>
      </w:rPr>
      <w:t>com</w:t>
    </w:r>
  </w:p>
  <w:p w14:paraId="57040975" w14:textId="77777777" w:rsidR="009B7BB0" w:rsidRDefault="009B7BB0">
    <w:pPr>
      <w:pStyle w:val="Footer"/>
    </w:pPr>
  </w:p>
  <w:p w14:paraId="50EBBA13" w14:textId="77777777" w:rsidR="00647D61" w:rsidRPr="008F70C3" w:rsidRDefault="00647D61">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A3E27" w14:textId="77777777" w:rsidR="00F30381" w:rsidRDefault="00F30381">
      <w:r>
        <w:separator/>
      </w:r>
    </w:p>
  </w:footnote>
  <w:footnote w:type="continuationSeparator" w:id="0">
    <w:p w14:paraId="3CE9FBFA" w14:textId="77777777" w:rsidR="00F30381" w:rsidRDefault="00F3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F1A85" w14:textId="77777777" w:rsidR="002B5AC3" w:rsidRDefault="009B7BB0">
    <w:pPr>
      <w:pStyle w:val="Header"/>
    </w:pPr>
    <w:r w:rsidRPr="007E0F23">
      <w:rPr>
        <w:noProof/>
        <w:color w:val="FFFFFF" w:themeColor="background1"/>
      </w:rPr>
      <w:drawing>
        <wp:anchor distT="0" distB="0" distL="114300" distR="114300" simplePos="0" relativeHeight="251676672" behindDoc="0" locked="1" layoutInCell="1" allowOverlap="1" wp14:anchorId="4DD8C5C5" wp14:editId="1027EF23">
          <wp:simplePos x="0" y="0"/>
          <wp:positionH relativeFrom="page">
            <wp:posOffset>5297170</wp:posOffset>
          </wp:positionH>
          <wp:positionV relativeFrom="page">
            <wp:posOffset>434340</wp:posOffset>
          </wp:positionV>
          <wp:extent cx="1979930" cy="226695"/>
          <wp:effectExtent l="0" t="0" r="1270" b="1905"/>
          <wp:wrapNone/>
          <wp:docPr id="2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iefbogen_Header_A4quer_RGB.emf"/>
                  <pic:cNvPicPr/>
                </pic:nvPicPr>
                <pic:blipFill>
                  <a:blip r:embed="rId1"/>
                  <a:stretch>
                    <a:fillRect/>
                  </a:stretch>
                </pic:blipFill>
                <pic:spPr>
                  <a:xfrm>
                    <a:off x="0" y="0"/>
                    <a:ext cx="1979930" cy="226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0FA9"/>
    <w:multiLevelType w:val="hybridMultilevel"/>
    <w:tmpl w:val="150CC4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8B515F"/>
    <w:multiLevelType w:val="hybridMultilevel"/>
    <w:tmpl w:val="29BC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50150"/>
    <w:multiLevelType w:val="hybridMultilevel"/>
    <w:tmpl w:val="193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51A22"/>
    <w:multiLevelType w:val="hybridMultilevel"/>
    <w:tmpl w:val="62526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80F6EB2"/>
    <w:multiLevelType w:val="hybridMultilevel"/>
    <w:tmpl w:val="C4FA2FA0"/>
    <w:lvl w:ilvl="0" w:tplc="95848574">
      <w:start w:val="1"/>
      <w:numFmt w:val="decimal"/>
      <w:lvlText w:val="%1."/>
      <w:lvlJc w:val="left"/>
      <w:pPr>
        <w:tabs>
          <w:tab w:val="num" w:pos="720"/>
        </w:tabs>
        <w:ind w:left="720" w:hanging="360"/>
      </w:p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5" w15:restartNumberingAfterBreak="0">
    <w:nsid w:val="361B5CEC"/>
    <w:multiLevelType w:val="hybridMultilevel"/>
    <w:tmpl w:val="15362A90"/>
    <w:lvl w:ilvl="0" w:tplc="04090001">
      <w:start w:val="1"/>
      <w:numFmt w:val="bullet"/>
      <w:lvlText w:val=""/>
      <w:lvlJc w:val="left"/>
      <w:pPr>
        <w:tabs>
          <w:tab w:val="num" w:pos="720"/>
        </w:tabs>
        <w:ind w:left="720" w:hanging="360"/>
      </w:pPr>
      <w:rPr>
        <w:rFonts w:ascii="Symbol" w:hAnsi="Symbol" w:hint="default"/>
      </w:r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6" w15:restartNumberingAfterBreak="0">
    <w:nsid w:val="3F4D255E"/>
    <w:multiLevelType w:val="multilevel"/>
    <w:tmpl w:val="6A12B4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A5F44B3"/>
    <w:multiLevelType w:val="hybridMultilevel"/>
    <w:tmpl w:val="7E3E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E53E6"/>
    <w:multiLevelType w:val="hybridMultilevel"/>
    <w:tmpl w:val="7CC8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F207A"/>
    <w:multiLevelType w:val="hybridMultilevel"/>
    <w:tmpl w:val="4186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087801"/>
    <w:multiLevelType w:val="multilevel"/>
    <w:tmpl w:val="2208179C"/>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num w:numId="1">
    <w:abstractNumId w:val="9"/>
  </w:num>
  <w:num w:numId="2">
    <w:abstractNumId w:val="2"/>
  </w:num>
  <w:num w:numId="3">
    <w:abstractNumId w:val="8"/>
  </w:num>
  <w:num w:numId="4">
    <w:abstractNumId w:val="0"/>
  </w:num>
  <w:num w:numId="5">
    <w:abstractNumId w:val="3"/>
  </w:num>
  <w:num w:numId="6">
    <w:abstractNumId w:val="4"/>
  </w:num>
  <w:num w:numId="7">
    <w:abstractNumId w:val="6"/>
  </w:num>
  <w:num w:numId="8">
    <w:abstractNumId w:val="5"/>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25"/>
    <w:rsid w:val="00007BCC"/>
    <w:rsid w:val="00016184"/>
    <w:rsid w:val="000202AD"/>
    <w:rsid w:val="000237CD"/>
    <w:rsid w:val="000268F0"/>
    <w:rsid w:val="000365FA"/>
    <w:rsid w:val="000A31D2"/>
    <w:rsid w:val="000A5E55"/>
    <w:rsid w:val="000C741A"/>
    <w:rsid w:val="000D0870"/>
    <w:rsid w:val="000E1DCB"/>
    <w:rsid w:val="0010374A"/>
    <w:rsid w:val="001165E4"/>
    <w:rsid w:val="00156D2C"/>
    <w:rsid w:val="0019255F"/>
    <w:rsid w:val="001A0948"/>
    <w:rsid w:val="001A5AD1"/>
    <w:rsid w:val="00234A34"/>
    <w:rsid w:val="00237B77"/>
    <w:rsid w:val="00255E8F"/>
    <w:rsid w:val="002B28F9"/>
    <w:rsid w:val="002B5AC3"/>
    <w:rsid w:val="002C0D6E"/>
    <w:rsid w:val="002D4606"/>
    <w:rsid w:val="00324157"/>
    <w:rsid w:val="00355C99"/>
    <w:rsid w:val="00357661"/>
    <w:rsid w:val="003A1D61"/>
    <w:rsid w:val="003D1D85"/>
    <w:rsid w:val="003E47A8"/>
    <w:rsid w:val="00424190"/>
    <w:rsid w:val="00506625"/>
    <w:rsid w:val="005448BB"/>
    <w:rsid w:val="00556816"/>
    <w:rsid w:val="00572569"/>
    <w:rsid w:val="0058748F"/>
    <w:rsid w:val="0059628C"/>
    <w:rsid w:val="0060648C"/>
    <w:rsid w:val="00612516"/>
    <w:rsid w:val="00614EB1"/>
    <w:rsid w:val="006312EF"/>
    <w:rsid w:val="00645BB3"/>
    <w:rsid w:val="00647D61"/>
    <w:rsid w:val="006706B8"/>
    <w:rsid w:val="00673E8E"/>
    <w:rsid w:val="00681A48"/>
    <w:rsid w:val="006F1B46"/>
    <w:rsid w:val="006F3563"/>
    <w:rsid w:val="00727B5F"/>
    <w:rsid w:val="00752C77"/>
    <w:rsid w:val="00780B1C"/>
    <w:rsid w:val="007B5AE1"/>
    <w:rsid w:val="0082237D"/>
    <w:rsid w:val="0082552C"/>
    <w:rsid w:val="0087682E"/>
    <w:rsid w:val="00876FFC"/>
    <w:rsid w:val="008776C5"/>
    <w:rsid w:val="00882882"/>
    <w:rsid w:val="008B0B90"/>
    <w:rsid w:val="008E3EEF"/>
    <w:rsid w:val="008F5550"/>
    <w:rsid w:val="008F70C3"/>
    <w:rsid w:val="009601E6"/>
    <w:rsid w:val="00973267"/>
    <w:rsid w:val="0098741C"/>
    <w:rsid w:val="009A1F0B"/>
    <w:rsid w:val="009B591B"/>
    <w:rsid w:val="009B7BB0"/>
    <w:rsid w:val="00A17337"/>
    <w:rsid w:val="00A41301"/>
    <w:rsid w:val="00A57396"/>
    <w:rsid w:val="00A84F6F"/>
    <w:rsid w:val="00A924A6"/>
    <w:rsid w:val="00B067E1"/>
    <w:rsid w:val="00BF4262"/>
    <w:rsid w:val="00C015DB"/>
    <w:rsid w:val="00C01E65"/>
    <w:rsid w:val="00C02CF9"/>
    <w:rsid w:val="00C73B0D"/>
    <w:rsid w:val="00C82037"/>
    <w:rsid w:val="00C83473"/>
    <w:rsid w:val="00D24334"/>
    <w:rsid w:val="00D4104A"/>
    <w:rsid w:val="00D85CAB"/>
    <w:rsid w:val="00D9303D"/>
    <w:rsid w:val="00DA2685"/>
    <w:rsid w:val="00E37D3A"/>
    <w:rsid w:val="00E52043"/>
    <w:rsid w:val="00E668E3"/>
    <w:rsid w:val="00E73828"/>
    <w:rsid w:val="00E81D70"/>
    <w:rsid w:val="00E860DA"/>
    <w:rsid w:val="00EC60FB"/>
    <w:rsid w:val="00F30381"/>
    <w:rsid w:val="00F36D63"/>
    <w:rsid w:val="00F776D9"/>
    <w:rsid w:val="00F81B1E"/>
    <w:rsid w:val="00F86D1D"/>
    <w:rsid w:val="00F95BE2"/>
    <w:rsid w:val="00FA65A4"/>
    <w:rsid w:val="00FC7FE2"/>
    <w:rsid w:val="00FE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980E64"/>
  <w15:docId w15:val="{0EADEE38-530C-48E7-AD2C-EABDF06F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2ACF"/>
    <w:pPr>
      <w:tabs>
        <w:tab w:val="center" w:pos="4320"/>
        <w:tab w:val="right" w:pos="8640"/>
      </w:tabs>
    </w:pPr>
  </w:style>
  <w:style w:type="paragraph" w:styleId="Footer">
    <w:name w:val="footer"/>
    <w:basedOn w:val="Normal"/>
    <w:link w:val="FooterChar"/>
    <w:uiPriority w:val="99"/>
    <w:rsid w:val="00652ACF"/>
    <w:pPr>
      <w:tabs>
        <w:tab w:val="center" w:pos="4320"/>
        <w:tab w:val="right" w:pos="8640"/>
      </w:tabs>
    </w:pPr>
  </w:style>
  <w:style w:type="paragraph" w:styleId="BalloonText">
    <w:name w:val="Balloon Text"/>
    <w:basedOn w:val="Normal"/>
    <w:link w:val="BalloonTextChar"/>
    <w:uiPriority w:val="99"/>
    <w:semiHidden/>
    <w:unhideWhenUsed/>
    <w:rsid w:val="00E860DA"/>
    <w:rPr>
      <w:rFonts w:ascii="Tahoma" w:hAnsi="Tahoma" w:cs="Tahoma"/>
      <w:sz w:val="16"/>
      <w:szCs w:val="16"/>
    </w:rPr>
  </w:style>
  <w:style w:type="character" w:customStyle="1" w:styleId="BalloonTextChar">
    <w:name w:val="Balloon Text Char"/>
    <w:basedOn w:val="DefaultParagraphFont"/>
    <w:link w:val="BalloonText"/>
    <w:uiPriority w:val="99"/>
    <w:semiHidden/>
    <w:rsid w:val="00E860DA"/>
    <w:rPr>
      <w:rFonts w:ascii="Tahoma" w:hAnsi="Tahoma" w:cs="Tahoma"/>
      <w:sz w:val="16"/>
      <w:szCs w:val="16"/>
    </w:rPr>
  </w:style>
  <w:style w:type="paragraph" w:styleId="ListParagraph">
    <w:name w:val="List Paragraph"/>
    <w:basedOn w:val="Normal"/>
    <w:uiPriority w:val="34"/>
    <w:qFormat/>
    <w:rsid w:val="00016184"/>
    <w:pPr>
      <w:ind w:left="720"/>
      <w:contextualSpacing/>
    </w:pPr>
  </w:style>
  <w:style w:type="paragraph" w:styleId="Salutation">
    <w:name w:val="Salutation"/>
    <w:basedOn w:val="Normal"/>
    <w:next w:val="Normal"/>
    <w:link w:val="SalutationChar"/>
    <w:rsid w:val="002D4606"/>
    <w:pPr>
      <w:overflowPunct w:val="0"/>
      <w:autoSpaceDE w:val="0"/>
      <w:autoSpaceDN w:val="0"/>
      <w:adjustRightInd w:val="0"/>
      <w:spacing w:line="280" w:lineRule="atLeast"/>
      <w:textAlignment w:val="baseline"/>
    </w:pPr>
    <w:rPr>
      <w:rFonts w:ascii="Times New Roman" w:hAnsi="Times New Roman"/>
      <w:szCs w:val="20"/>
    </w:rPr>
  </w:style>
  <w:style w:type="character" w:customStyle="1" w:styleId="SalutationChar">
    <w:name w:val="Salutation Char"/>
    <w:basedOn w:val="DefaultParagraphFont"/>
    <w:link w:val="Salutation"/>
    <w:rsid w:val="002D4606"/>
    <w:rPr>
      <w:rFonts w:ascii="Times New Roman" w:hAnsi="Times New Roman"/>
      <w:sz w:val="24"/>
    </w:rPr>
  </w:style>
  <w:style w:type="paragraph" w:customStyle="1" w:styleId="Betreff">
    <w:name w:val="Betreff"/>
    <w:basedOn w:val="Normal"/>
    <w:rsid w:val="002D4606"/>
    <w:pPr>
      <w:framePr w:hSpace="142" w:vSpace="142" w:wrap="auto" w:vAnchor="page" w:hAnchor="text" w:y="5671"/>
      <w:overflowPunct w:val="0"/>
      <w:autoSpaceDE w:val="0"/>
      <w:autoSpaceDN w:val="0"/>
      <w:adjustRightInd w:val="0"/>
      <w:spacing w:line="280" w:lineRule="atLeast"/>
      <w:textAlignment w:val="baseline"/>
    </w:pPr>
    <w:rPr>
      <w:rFonts w:ascii="Times New Roman" w:hAnsi="Times New Roman"/>
      <w:b/>
      <w:szCs w:val="20"/>
    </w:rPr>
  </w:style>
  <w:style w:type="paragraph" w:styleId="BodyText">
    <w:name w:val="Body Text"/>
    <w:basedOn w:val="Normal"/>
    <w:link w:val="BodyTextChar"/>
    <w:rsid w:val="002D4606"/>
    <w:pPr>
      <w:overflowPunct w:val="0"/>
      <w:autoSpaceDE w:val="0"/>
      <w:autoSpaceDN w:val="0"/>
      <w:adjustRightInd w:val="0"/>
      <w:spacing w:line="280" w:lineRule="atLeast"/>
      <w:jc w:val="both"/>
      <w:textAlignment w:val="baseline"/>
    </w:pPr>
    <w:rPr>
      <w:rFonts w:ascii="Times New Roman" w:hAnsi="Times New Roman" w:cs="Arial"/>
      <w:szCs w:val="20"/>
      <w:lang w:val="de-DE"/>
    </w:rPr>
  </w:style>
  <w:style w:type="character" w:customStyle="1" w:styleId="BodyTextChar">
    <w:name w:val="Body Text Char"/>
    <w:basedOn w:val="DefaultParagraphFont"/>
    <w:link w:val="BodyText"/>
    <w:rsid w:val="002D4606"/>
    <w:rPr>
      <w:rFonts w:ascii="Times New Roman" w:hAnsi="Times New Roman" w:cs="Arial"/>
      <w:sz w:val="24"/>
      <w:lang w:val="de-DE"/>
    </w:rPr>
  </w:style>
  <w:style w:type="paragraph" w:customStyle="1" w:styleId="Adresse">
    <w:name w:val="Adresse"/>
    <w:basedOn w:val="Normal"/>
    <w:rsid w:val="002D4606"/>
    <w:pPr>
      <w:framePr w:w="5103" w:hSpace="142" w:vSpace="142" w:wrap="auto" w:vAnchor="page" w:hAnchor="text" w:y="2836"/>
      <w:overflowPunct w:val="0"/>
      <w:autoSpaceDE w:val="0"/>
      <w:autoSpaceDN w:val="0"/>
      <w:adjustRightInd w:val="0"/>
      <w:spacing w:line="240" w:lineRule="atLeast"/>
      <w:ind w:right="-1"/>
      <w:textAlignment w:val="baseline"/>
    </w:pPr>
    <w:rPr>
      <w:rFonts w:ascii="Times New Roman" w:hAnsi="Times New Roman"/>
      <w:szCs w:val="20"/>
    </w:rPr>
  </w:style>
  <w:style w:type="paragraph" w:styleId="Date">
    <w:name w:val="Date"/>
    <w:basedOn w:val="Normal"/>
    <w:link w:val="DateChar"/>
    <w:rsid w:val="002D4606"/>
    <w:pPr>
      <w:framePr w:hSpace="142" w:vSpace="142" w:wrap="auto" w:vAnchor="page" w:hAnchor="text" w:y="5671"/>
      <w:tabs>
        <w:tab w:val="right" w:pos="9356"/>
      </w:tabs>
      <w:overflowPunct w:val="0"/>
      <w:autoSpaceDE w:val="0"/>
      <w:autoSpaceDN w:val="0"/>
      <w:adjustRightInd w:val="0"/>
      <w:spacing w:line="280" w:lineRule="atLeast"/>
      <w:textAlignment w:val="baseline"/>
    </w:pPr>
    <w:rPr>
      <w:rFonts w:ascii="Times New Roman" w:hAnsi="Times New Roman"/>
      <w:sz w:val="22"/>
      <w:szCs w:val="20"/>
    </w:rPr>
  </w:style>
  <w:style w:type="character" w:customStyle="1" w:styleId="DateChar">
    <w:name w:val="Date Char"/>
    <w:basedOn w:val="DefaultParagraphFont"/>
    <w:link w:val="Date"/>
    <w:rsid w:val="002D4606"/>
    <w:rPr>
      <w:rFonts w:ascii="Times New Roman" w:hAnsi="Times New Roman"/>
      <w:sz w:val="22"/>
    </w:rPr>
  </w:style>
  <w:style w:type="paragraph" w:styleId="NormalWeb">
    <w:name w:val="Normal (Web)"/>
    <w:basedOn w:val="Normal"/>
    <w:uiPriority w:val="99"/>
    <w:semiHidden/>
    <w:unhideWhenUsed/>
    <w:rsid w:val="00007BCC"/>
    <w:pPr>
      <w:spacing w:before="100" w:beforeAutospacing="1" w:after="100" w:afterAutospacing="1"/>
    </w:pPr>
    <w:rPr>
      <w:rFonts w:ascii="Times New Roman" w:eastAsiaTheme="minorEastAsia" w:hAnsi="Times New Roman"/>
    </w:rPr>
  </w:style>
  <w:style w:type="character" w:styleId="Hyperlink">
    <w:name w:val="Hyperlink"/>
    <w:basedOn w:val="DefaultParagraphFont"/>
    <w:uiPriority w:val="99"/>
    <w:unhideWhenUsed/>
    <w:rsid w:val="009B7BB0"/>
    <w:rPr>
      <w:color w:val="0000FF" w:themeColor="hyperlink"/>
      <w:u w:val="single"/>
    </w:rPr>
  </w:style>
  <w:style w:type="character" w:styleId="UnresolvedMention">
    <w:name w:val="Unresolved Mention"/>
    <w:basedOn w:val="DefaultParagraphFont"/>
    <w:uiPriority w:val="99"/>
    <w:semiHidden/>
    <w:unhideWhenUsed/>
    <w:rsid w:val="009B7BB0"/>
    <w:rPr>
      <w:color w:val="808080"/>
      <w:shd w:val="clear" w:color="auto" w:fill="E6E6E6"/>
    </w:rPr>
  </w:style>
  <w:style w:type="character" w:customStyle="1" w:styleId="FooterChar">
    <w:name w:val="Footer Char"/>
    <w:basedOn w:val="DefaultParagraphFont"/>
    <w:link w:val="Footer"/>
    <w:uiPriority w:val="99"/>
    <w:rsid w:val="009B7BB0"/>
    <w:rPr>
      <w:sz w:val="24"/>
      <w:szCs w:val="24"/>
    </w:rPr>
  </w:style>
  <w:style w:type="character" w:styleId="FollowedHyperlink">
    <w:name w:val="FollowedHyperlink"/>
    <w:basedOn w:val="DefaultParagraphFont"/>
    <w:uiPriority w:val="99"/>
    <w:semiHidden/>
    <w:unhideWhenUsed/>
    <w:rsid w:val="000E1DCB"/>
    <w:rPr>
      <w:color w:val="800080" w:themeColor="followedHyperlink"/>
      <w:u w:val="single"/>
    </w:rPr>
  </w:style>
  <w:style w:type="character" w:styleId="CommentReference">
    <w:name w:val="annotation reference"/>
    <w:basedOn w:val="DefaultParagraphFont"/>
    <w:uiPriority w:val="99"/>
    <w:semiHidden/>
    <w:unhideWhenUsed/>
    <w:rsid w:val="00F776D9"/>
    <w:rPr>
      <w:sz w:val="16"/>
      <w:szCs w:val="16"/>
    </w:rPr>
  </w:style>
  <w:style w:type="paragraph" w:styleId="CommentText">
    <w:name w:val="annotation text"/>
    <w:basedOn w:val="Normal"/>
    <w:link w:val="CommentTextChar"/>
    <w:uiPriority w:val="99"/>
    <w:semiHidden/>
    <w:unhideWhenUsed/>
    <w:rsid w:val="00F776D9"/>
    <w:rPr>
      <w:sz w:val="20"/>
      <w:szCs w:val="20"/>
    </w:rPr>
  </w:style>
  <w:style w:type="character" w:customStyle="1" w:styleId="CommentTextChar">
    <w:name w:val="Comment Text Char"/>
    <w:basedOn w:val="DefaultParagraphFont"/>
    <w:link w:val="CommentText"/>
    <w:uiPriority w:val="99"/>
    <w:semiHidden/>
    <w:rsid w:val="00F776D9"/>
  </w:style>
  <w:style w:type="paragraph" w:styleId="CommentSubject">
    <w:name w:val="annotation subject"/>
    <w:basedOn w:val="CommentText"/>
    <w:next w:val="CommentText"/>
    <w:link w:val="CommentSubjectChar"/>
    <w:uiPriority w:val="99"/>
    <w:semiHidden/>
    <w:unhideWhenUsed/>
    <w:rsid w:val="00F776D9"/>
    <w:rPr>
      <w:b/>
      <w:bCs/>
    </w:rPr>
  </w:style>
  <w:style w:type="character" w:customStyle="1" w:styleId="CommentSubjectChar">
    <w:name w:val="Comment Subject Char"/>
    <w:basedOn w:val="CommentTextChar"/>
    <w:link w:val="CommentSubject"/>
    <w:uiPriority w:val="99"/>
    <w:semiHidden/>
    <w:rsid w:val="00F776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72379">
      <w:bodyDiv w:val="1"/>
      <w:marLeft w:val="0"/>
      <w:marRight w:val="0"/>
      <w:marTop w:val="0"/>
      <w:marBottom w:val="0"/>
      <w:divBdr>
        <w:top w:val="none" w:sz="0" w:space="0" w:color="auto"/>
        <w:left w:val="none" w:sz="0" w:space="0" w:color="auto"/>
        <w:bottom w:val="none" w:sz="0" w:space="0" w:color="auto"/>
        <w:right w:val="none" w:sz="0" w:space="0" w:color="auto"/>
      </w:divBdr>
    </w:div>
    <w:div w:id="235941441">
      <w:bodyDiv w:val="1"/>
      <w:marLeft w:val="0"/>
      <w:marRight w:val="0"/>
      <w:marTop w:val="0"/>
      <w:marBottom w:val="0"/>
      <w:divBdr>
        <w:top w:val="none" w:sz="0" w:space="0" w:color="auto"/>
        <w:left w:val="none" w:sz="0" w:space="0" w:color="auto"/>
        <w:bottom w:val="none" w:sz="0" w:space="0" w:color="auto"/>
        <w:right w:val="none" w:sz="0" w:space="0" w:color="auto"/>
      </w:divBdr>
    </w:div>
    <w:div w:id="241838253">
      <w:bodyDiv w:val="1"/>
      <w:marLeft w:val="0"/>
      <w:marRight w:val="0"/>
      <w:marTop w:val="0"/>
      <w:marBottom w:val="0"/>
      <w:divBdr>
        <w:top w:val="none" w:sz="0" w:space="0" w:color="auto"/>
        <w:left w:val="none" w:sz="0" w:space="0" w:color="auto"/>
        <w:bottom w:val="none" w:sz="0" w:space="0" w:color="auto"/>
        <w:right w:val="none" w:sz="0" w:space="0" w:color="auto"/>
      </w:divBdr>
    </w:div>
    <w:div w:id="468672899">
      <w:bodyDiv w:val="1"/>
      <w:marLeft w:val="0"/>
      <w:marRight w:val="0"/>
      <w:marTop w:val="0"/>
      <w:marBottom w:val="0"/>
      <w:divBdr>
        <w:top w:val="none" w:sz="0" w:space="0" w:color="auto"/>
        <w:left w:val="none" w:sz="0" w:space="0" w:color="auto"/>
        <w:bottom w:val="none" w:sz="0" w:space="0" w:color="auto"/>
        <w:right w:val="none" w:sz="0" w:space="0" w:color="auto"/>
      </w:divBdr>
    </w:div>
    <w:div w:id="610433623">
      <w:bodyDiv w:val="1"/>
      <w:marLeft w:val="0"/>
      <w:marRight w:val="0"/>
      <w:marTop w:val="0"/>
      <w:marBottom w:val="0"/>
      <w:divBdr>
        <w:top w:val="none" w:sz="0" w:space="0" w:color="auto"/>
        <w:left w:val="none" w:sz="0" w:space="0" w:color="auto"/>
        <w:bottom w:val="none" w:sz="0" w:space="0" w:color="auto"/>
        <w:right w:val="none" w:sz="0" w:space="0" w:color="auto"/>
      </w:divBdr>
    </w:div>
    <w:div w:id="721443905">
      <w:bodyDiv w:val="1"/>
      <w:marLeft w:val="0"/>
      <w:marRight w:val="0"/>
      <w:marTop w:val="0"/>
      <w:marBottom w:val="0"/>
      <w:divBdr>
        <w:top w:val="none" w:sz="0" w:space="0" w:color="auto"/>
        <w:left w:val="none" w:sz="0" w:space="0" w:color="auto"/>
        <w:bottom w:val="none" w:sz="0" w:space="0" w:color="auto"/>
        <w:right w:val="none" w:sz="0" w:space="0" w:color="auto"/>
      </w:divBdr>
    </w:div>
    <w:div w:id="961808501">
      <w:bodyDiv w:val="1"/>
      <w:marLeft w:val="0"/>
      <w:marRight w:val="0"/>
      <w:marTop w:val="0"/>
      <w:marBottom w:val="0"/>
      <w:divBdr>
        <w:top w:val="none" w:sz="0" w:space="0" w:color="auto"/>
        <w:left w:val="none" w:sz="0" w:space="0" w:color="auto"/>
        <w:bottom w:val="none" w:sz="0" w:space="0" w:color="auto"/>
        <w:right w:val="none" w:sz="0" w:space="0" w:color="auto"/>
      </w:divBdr>
    </w:div>
    <w:div w:id="1040980716">
      <w:bodyDiv w:val="1"/>
      <w:marLeft w:val="0"/>
      <w:marRight w:val="0"/>
      <w:marTop w:val="0"/>
      <w:marBottom w:val="0"/>
      <w:divBdr>
        <w:top w:val="none" w:sz="0" w:space="0" w:color="auto"/>
        <w:left w:val="none" w:sz="0" w:space="0" w:color="auto"/>
        <w:bottom w:val="none" w:sz="0" w:space="0" w:color="auto"/>
        <w:right w:val="none" w:sz="0" w:space="0" w:color="auto"/>
      </w:divBdr>
    </w:div>
    <w:div w:id="1060709140">
      <w:bodyDiv w:val="1"/>
      <w:marLeft w:val="0"/>
      <w:marRight w:val="0"/>
      <w:marTop w:val="0"/>
      <w:marBottom w:val="0"/>
      <w:divBdr>
        <w:top w:val="none" w:sz="0" w:space="0" w:color="auto"/>
        <w:left w:val="none" w:sz="0" w:space="0" w:color="auto"/>
        <w:bottom w:val="none" w:sz="0" w:space="0" w:color="auto"/>
        <w:right w:val="none" w:sz="0" w:space="0" w:color="auto"/>
      </w:divBdr>
      <w:divsChild>
        <w:div w:id="900217608">
          <w:marLeft w:val="547"/>
          <w:marRight w:val="0"/>
          <w:marTop w:val="0"/>
          <w:marBottom w:val="0"/>
          <w:divBdr>
            <w:top w:val="none" w:sz="0" w:space="0" w:color="auto"/>
            <w:left w:val="none" w:sz="0" w:space="0" w:color="auto"/>
            <w:bottom w:val="none" w:sz="0" w:space="0" w:color="auto"/>
            <w:right w:val="none" w:sz="0" w:space="0" w:color="auto"/>
          </w:divBdr>
        </w:div>
        <w:div w:id="894849913">
          <w:marLeft w:val="547"/>
          <w:marRight w:val="0"/>
          <w:marTop w:val="0"/>
          <w:marBottom w:val="0"/>
          <w:divBdr>
            <w:top w:val="none" w:sz="0" w:space="0" w:color="auto"/>
            <w:left w:val="none" w:sz="0" w:space="0" w:color="auto"/>
            <w:bottom w:val="none" w:sz="0" w:space="0" w:color="auto"/>
            <w:right w:val="none" w:sz="0" w:space="0" w:color="auto"/>
          </w:divBdr>
        </w:div>
        <w:div w:id="1987974483">
          <w:marLeft w:val="547"/>
          <w:marRight w:val="0"/>
          <w:marTop w:val="0"/>
          <w:marBottom w:val="0"/>
          <w:divBdr>
            <w:top w:val="none" w:sz="0" w:space="0" w:color="auto"/>
            <w:left w:val="none" w:sz="0" w:space="0" w:color="auto"/>
            <w:bottom w:val="none" w:sz="0" w:space="0" w:color="auto"/>
            <w:right w:val="none" w:sz="0" w:space="0" w:color="auto"/>
          </w:divBdr>
        </w:div>
        <w:div w:id="523521295">
          <w:marLeft w:val="547"/>
          <w:marRight w:val="0"/>
          <w:marTop w:val="0"/>
          <w:marBottom w:val="0"/>
          <w:divBdr>
            <w:top w:val="none" w:sz="0" w:space="0" w:color="auto"/>
            <w:left w:val="none" w:sz="0" w:space="0" w:color="auto"/>
            <w:bottom w:val="none" w:sz="0" w:space="0" w:color="auto"/>
            <w:right w:val="none" w:sz="0" w:space="0" w:color="auto"/>
          </w:divBdr>
        </w:div>
        <w:div w:id="475026425">
          <w:marLeft w:val="547"/>
          <w:marRight w:val="0"/>
          <w:marTop w:val="0"/>
          <w:marBottom w:val="0"/>
          <w:divBdr>
            <w:top w:val="none" w:sz="0" w:space="0" w:color="auto"/>
            <w:left w:val="none" w:sz="0" w:space="0" w:color="auto"/>
            <w:bottom w:val="none" w:sz="0" w:space="0" w:color="auto"/>
            <w:right w:val="none" w:sz="0" w:space="0" w:color="auto"/>
          </w:divBdr>
        </w:div>
        <w:div w:id="862282427">
          <w:marLeft w:val="547"/>
          <w:marRight w:val="0"/>
          <w:marTop w:val="0"/>
          <w:marBottom w:val="0"/>
          <w:divBdr>
            <w:top w:val="none" w:sz="0" w:space="0" w:color="auto"/>
            <w:left w:val="none" w:sz="0" w:space="0" w:color="auto"/>
            <w:bottom w:val="none" w:sz="0" w:space="0" w:color="auto"/>
            <w:right w:val="none" w:sz="0" w:space="0" w:color="auto"/>
          </w:divBdr>
        </w:div>
        <w:div w:id="696003532">
          <w:marLeft w:val="547"/>
          <w:marRight w:val="0"/>
          <w:marTop w:val="0"/>
          <w:marBottom w:val="0"/>
          <w:divBdr>
            <w:top w:val="none" w:sz="0" w:space="0" w:color="auto"/>
            <w:left w:val="none" w:sz="0" w:space="0" w:color="auto"/>
            <w:bottom w:val="none" w:sz="0" w:space="0" w:color="auto"/>
            <w:right w:val="none" w:sz="0" w:space="0" w:color="auto"/>
          </w:divBdr>
        </w:div>
      </w:divsChild>
    </w:div>
    <w:div w:id="1072891437">
      <w:bodyDiv w:val="1"/>
      <w:marLeft w:val="0"/>
      <w:marRight w:val="0"/>
      <w:marTop w:val="0"/>
      <w:marBottom w:val="0"/>
      <w:divBdr>
        <w:top w:val="none" w:sz="0" w:space="0" w:color="auto"/>
        <w:left w:val="none" w:sz="0" w:space="0" w:color="auto"/>
        <w:bottom w:val="none" w:sz="0" w:space="0" w:color="auto"/>
        <w:right w:val="none" w:sz="0" w:space="0" w:color="auto"/>
      </w:divBdr>
    </w:div>
    <w:div w:id="1491559462">
      <w:bodyDiv w:val="1"/>
      <w:marLeft w:val="0"/>
      <w:marRight w:val="0"/>
      <w:marTop w:val="0"/>
      <w:marBottom w:val="0"/>
      <w:divBdr>
        <w:top w:val="none" w:sz="0" w:space="0" w:color="auto"/>
        <w:left w:val="none" w:sz="0" w:space="0" w:color="auto"/>
        <w:bottom w:val="none" w:sz="0" w:space="0" w:color="auto"/>
        <w:right w:val="none" w:sz="0" w:space="0" w:color="auto"/>
      </w:divBdr>
    </w:div>
    <w:div w:id="1500539068">
      <w:bodyDiv w:val="1"/>
      <w:marLeft w:val="0"/>
      <w:marRight w:val="0"/>
      <w:marTop w:val="0"/>
      <w:marBottom w:val="0"/>
      <w:divBdr>
        <w:top w:val="none" w:sz="0" w:space="0" w:color="auto"/>
        <w:left w:val="none" w:sz="0" w:space="0" w:color="auto"/>
        <w:bottom w:val="none" w:sz="0" w:space="0" w:color="auto"/>
        <w:right w:val="none" w:sz="0" w:space="0" w:color="auto"/>
      </w:divBdr>
    </w:div>
    <w:div w:id="1900557851">
      <w:bodyDiv w:val="1"/>
      <w:marLeft w:val="0"/>
      <w:marRight w:val="0"/>
      <w:marTop w:val="0"/>
      <w:marBottom w:val="0"/>
      <w:divBdr>
        <w:top w:val="none" w:sz="0" w:space="0" w:color="auto"/>
        <w:left w:val="none" w:sz="0" w:space="0" w:color="auto"/>
        <w:bottom w:val="none" w:sz="0" w:space="0" w:color="auto"/>
        <w:right w:val="none" w:sz="0" w:space="0" w:color="auto"/>
      </w:divBdr>
    </w:div>
    <w:div w:id="1928996787">
      <w:bodyDiv w:val="1"/>
      <w:marLeft w:val="0"/>
      <w:marRight w:val="0"/>
      <w:marTop w:val="0"/>
      <w:marBottom w:val="0"/>
      <w:divBdr>
        <w:top w:val="none" w:sz="0" w:space="0" w:color="auto"/>
        <w:left w:val="none" w:sz="0" w:space="0" w:color="auto"/>
        <w:bottom w:val="none" w:sz="0" w:space="0" w:color="auto"/>
        <w:right w:val="none" w:sz="0" w:space="0" w:color="auto"/>
      </w:divBdr>
    </w:div>
    <w:div w:id="19604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noform.com/en" TargetMode="External"/><Relationship Id="rId13" Type="http://schemas.openxmlformats.org/officeDocument/2006/relationships/hyperlink" Target="https://www.technoform.com/en/caree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echnoform.com/en/materials" TargetMode="External"/><Relationship Id="rId17" Type="http://schemas.openxmlformats.org/officeDocument/2006/relationships/hyperlink" Target="https://www.technoform.com/en" TargetMode="External"/><Relationship Id="rId2" Type="http://schemas.openxmlformats.org/officeDocument/2006/relationships/numbering" Target="numbering.xml"/><Relationship Id="rId16" Type="http://schemas.openxmlformats.org/officeDocument/2006/relationships/hyperlink" Target="mailto:info.us@technoform.com?subject=News%20Relea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chnoform.com/en/industries" TargetMode="External"/><Relationship Id="rId5" Type="http://schemas.openxmlformats.org/officeDocument/2006/relationships/webSettings" Target="webSettings.xml"/><Relationship Id="rId15" Type="http://schemas.openxmlformats.org/officeDocument/2006/relationships/hyperlink" Target="https://www.technoform.com/en/about-us/technoform-world" TargetMode="External"/><Relationship Id="rId10" Type="http://schemas.openxmlformats.org/officeDocument/2006/relationships/hyperlink" Target="https://www.technoform.com/en/solution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echnoform.com/en/industries/windows-doors-and-facades" TargetMode="External"/><Relationship Id="rId14" Type="http://schemas.openxmlformats.org/officeDocument/2006/relationships/hyperlink" Target="https://www.technoform.com/en/about-us/downloa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BAUTEC%20LETTERHEAD\Bautec%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A3CD2-6E85-8848-A186-523BDB47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Settings\All Users\Documents\BAUTEC LETTERHEAD\Bautec electronic letterhead.dot</Template>
  <TotalTime>1</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Point to Point</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Kubasek;Anjali Patel</dc:creator>
  <cp:lastModifiedBy>Heather West</cp:lastModifiedBy>
  <cp:revision>3</cp:revision>
  <cp:lastPrinted>2019-05-28T21:04:00Z</cp:lastPrinted>
  <dcterms:created xsi:type="dcterms:W3CDTF">2019-06-27T20:55:00Z</dcterms:created>
  <dcterms:modified xsi:type="dcterms:W3CDTF">2019-06-27T20:55:00Z</dcterms:modified>
</cp:coreProperties>
</file>