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77777777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5C2FB3DB" w:rsidR="003F4A2E" w:rsidRPr="00BE46C0" w:rsidRDefault="00423644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7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="003F4A2E"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3DCC1A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 w:rsidR="006C1004"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519070C4" w14:textId="2D13B519" w:rsidR="003F4A2E" w:rsidRPr="00BE46C0" w:rsidRDefault="00423644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8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="003F4A2E" w:rsidRPr="00BE46C0">
        <w:rPr>
          <w:rFonts w:ascii="Arial" w:hAnsi="Arial" w:cs="Arial"/>
          <w:sz w:val="18"/>
          <w:szCs w:val="18"/>
        </w:rPr>
        <w:t xml:space="preserve">; </w:t>
      </w:r>
      <w:r w:rsidR="006C1004">
        <w:rPr>
          <w:rFonts w:ascii="Arial" w:hAnsi="Arial" w:cs="Arial"/>
          <w:sz w:val="18"/>
          <w:szCs w:val="18"/>
        </w:rPr>
        <w:t>630-920-4999</w:t>
      </w:r>
    </w:p>
    <w:p w14:paraId="65245022" w14:textId="30452FF5" w:rsidR="003B4705" w:rsidRPr="00CA3CC8" w:rsidRDefault="00D041F4" w:rsidP="000F3E99">
      <w:pPr>
        <w:pStyle w:val="Title"/>
        <w:jc w:val="right"/>
        <w:rPr>
          <w:b w:val="0"/>
          <w:color w:val="auto"/>
          <w:sz w:val="20"/>
          <w:szCs w:val="24"/>
        </w:rPr>
      </w:pPr>
      <w:r w:rsidRPr="00CA3CC8">
        <w:rPr>
          <w:b w:val="0"/>
          <w:color w:val="auto"/>
          <w:sz w:val="20"/>
          <w:szCs w:val="24"/>
        </w:rPr>
        <w:t>June</w:t>
      </w:r>
      <w:r w:rsidR="00290503" w:rsidRPr="00CA3CC8">
        <w:rPr>
          <w:b w:val="0"/>
          <w:color w:val="auto"/>
          <w:sz w:val="20"/>
          <w:szCs w:val="24"/>
        </w:rPr>
        <w:t xml:space="preserve"> </w:t>
      </w:r>
      <w:r w:rsidR="009D010F">
        <w:rPr>
          <w:b w:val="0"/>
          <w:color w:val="auto"/>
          <w:sz w:val="20"/>
          <w:szCs w:val="24"/>
          <w:highlight w:val="yellow"/>
        </w:rPr>
        <w:t>20</w:t>
      </w:r>
      <w:r w:rsidR="003B4705" w:rsidRPr="00CA3CC8">
        <w:rPr>
          <w:b w:val="0"/>
          <w:color w:val="auto"/>
          <w:sz w:val="20"/>
          <w:szCs w:val="24"/>
        </w:rPr>
        <w:t>, 201</w:t>
      </w:r>
      <w:r w:rsidR="000C4522" w:rsidRPr="00CA3CC8">
        <w:rPr>
          <w:b w:val="0"/>
          <w:color w:val="auto"/>
          <w:sz w:val="20"/>
          <w:szCs w:val="24"/>
        </w:rPr>
        <w:t>8</w:t>
      </w:r>
    </w:p>
    <w:p w14:paraId="3D231466" w14:textId="77777777" w:rsidR="003B4705" w:rsidRPr="00CA3CC8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D2640D" w14:textId="2D7C2172" w:rsidR="003B4705" w:rsidRPr="00CA3CC8" w:rsidRDefault="00C8779E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color w:val="auto"/>
          <w:sz w:val="30"/>
          <w:szCs w:val="30"/>
        </w:rPr>
      </w:pPr>
      <w:r w:rsidRPr="00C8779E">
        <w:rPr>
          <w:rFonts w:ascii="Arial" w:hAnsi="Arial" w:cs="Arial"/>
          <w:b/>
          <w:color w:val="auto"/>
          <w:sz w:val="30"/>
          <w:szCs w:val="30"/>
        </w:rPr>
        <w:t>UL/CLEB Review</w:t>
      </w:r>
      <w:r w:rsidR="00820ACE">
        <w:rPr>
          <w:rFonts w:ascii="Arial" w:hAnsi="Arial" w:cs="Arial"/>
          <w:b/>
          <w:color w:val="auto"/>
          <w:sz w:val="30"/>
          <w:szCs w:val="30"/>
        </w:rPr>
        <w:t>s</w:t>
      </w:r>
      <w:r w:rsidRPr="00C8779E">
        <w:rPr>
          <w:rFonts w:ascii="Arial" w:hAnsi="Arial" w:cs="Arial"/>
          <w:b/>
          <w:color w:val="auto"/>
          <w:sz w:val="30"/>
          <w:szCs w:val="30"/>
        </w:rPr>
        <w:t xml:space="preserve"> C</w:t>
      </w:r>
      <w:r w:rsidR="00820ACE">
        <w:rPr>
          <w:rFonts w:ascii="Arial" w:hAnsi="Arial" w:cs="Arial"/>
          <w:b/>
          <w:color w:val="auto"/>
          <w:sz w:val="30"/>
          <w:szCs w:val="30"/>
        </w:rPr>
        <w:t xml:space="preserve">anadian Codes, NAFS-11 Supplement </w:t>
      </w:r>
      <w:r w:rsidRPr="00C8779E">
        <w:rPr>
          <w:rFonts w:ascii="Arial" w:hAnsi="Arial" w:cs="Arial"/>
          <w:b/>
          <w:color w:val="auto"/>
          <w:sz w:val="30"/>
          <w:szCs w:val="30"/>
        </w:rPr>
        <w:t>During</w:t>
      </w:r>
      <w:r w:rsidR="00B57D16" w:rsidRPr="00C8779E">
        <w:rPr>
          <w:rFonts w:ascii="Arial" w:hAnsi="Arial" w:cs="Arial"/>
          <w:b/>
          <w:color w:val="auto"/>
          <w:sz w:val="30"/>
          <w:szCs w:val="30"/>
        </w:rPr>
        <w:t xml:space="preserve"> AAMA Summer Conference</w:t>
      </w:r>
    </w:p>
    <w:p w14:paraId="7354F5C6" w14:textId="77777777" w:rsidR="003B4705" w:rsidRPr="00CA3CC8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color w:val="auto"/>
        </w:rPr>
      </w:pPr>
    </w:p>
    <w:p w14:paraId="590D0C7B" w14:textId="26D17709" w:rsidR="002C400F" w:rsidRDefault="00BA2095" w:rsidP="00B57D16">
      <w:r w:rsidRPr="00CA3CC8">
        <w:t>SCHAUMBURG, IL—</w:t>
      </w:r>
      <w:r w:rsidR="00705AB3" w:rsidRPr="00CA3CC8">
        <w:t xml:space="preserve"> </w:t>
      </w:r>
      <w:bookmarkStart w:id="0" w:name="_Hlk495059845"/>
      <w:r w:rsidR="001C1513">
        <w:fldChar w:fldCharType="begin"/>
      </w:r>
      <w:r w:rsidR="001C1513">
        <w:instrText xml:space="preserve"> HYPERLINK "https://www.ul.com/" </w:instrText>
      </w:r>
      <w:r w:rsidR="001C1513">
        <w:fldChar w:fldCharType="separate"/>
      </w:r>
      <w:r w:rsidR="0007302B" w:rsidRPr="001C1513">
        <w:rPr>
          <w:rStyle w:val="Hyperlink"/>
          <w:sz w:val="22"/>
        </w:rPr>
        <w:t>UL/CLEB</w:t>
      </w:r>
      <w:r w:rsidR="001C1513">
        <w:fldChar w:fldCharType="end"/>
      </w:r>
      <w:r w:rsidR="0007302B">
        <w:t xml:space="preserve"> sponsored a workshop a</w:t>
      </w:r>
      <w:r w:rsidR="00B57D16" w:rsidRPr="00CA3CC8">
        <w:t>t the</w:t>
      </w:r>
      <w:r w:rsidR="00C85F39">
        <w:t xml:space="preserve"> American Architectural Manufacturers Association</w:t>
      </w:r>
      <w:r w:rsidR="00B57D16" w:rsidRPr="00CA3CC8">
        <w:t xml:space="preserve"> </w:t>
      </w:r>
      <w:r w:rsidR="00C85F39">
        <w:t>(</w:t>
      </w:r>
      <w:r w:rsidR="00B57D16" w:rsidRPr="00CA3CC8">
        <w:t>AAMA</w:t>
      </w:r>
      <w:r w:rsidR="00C85F39">
        <w:t>)</w:t>
      </w:r>
      <w:r w:rsidR="00B57D16" w:rsidRPr="00CA3CC8">
        <w:t xml:space="preserve"> 2018 Summ</w:t>
      </w:r>
      <w:r w:rsidR="00BE522E" w:rsidRPr="00CA3CC8">
        <w:t xml:space="preserve">er Conference in Lake Tahoe, </w:t>
      </w:r>
      <w:r w:rsidR="00820ACE">
        <w:t xml:space="preserve">clarifying what manufacturers need to know when it comes to Canadian codes and CSA A440S1-17, the Canadian supplement to </w:t>
      </w:r>
      <w:r w:rsidR="002C400F">
        <w:t>the North American Fenestration Standard (</w:t>
      </w:r>
      <w:r w:rsidR="00820ACE">
        <w:t>NAFS</w:t>
      </w:r>
      <w:r w:rsidR="002C400F">
        <w:t>)</w:t>
      </w:r>
      <w:r w:rsidR="00820ACE">
        <w:t xml:space="preserve">-11. Robert Jutras, Principal Engineer, led the overview, touching on Canadian building codes, including codes for building envelopes and fenestration. </w:t>
      </w:r>
    </w:p>
    <w:p w14:paraId="2B774A1A" w14:textId="32936D75" w:rsidR="00820ACE" w:rsidRDefault="002C400F" w:rsidP="00B57D16">
      <w:r>
        <w:t>Canadian building codes are broken down into four model codes: N</w:t>
      </w:r>
      <w:r w:rsidR="00423644">
        <w:t xml:space="preserve">ational </w:t>
      </w:r>
      <w:r>
        <w:t>B</w:t>
      </w:r>
      <w:r w:rsidR="00423644">
        <w:t xml:space="preserve">uilding </w:t>
      </w:r>
      <w:r>
        <w:t>C</w:t>
      </w:r>
      <w:r w:rsidR="00423644">
        <w:t>ode</w:t>
      </w:r>
      <w:r>
        <w:t>; N</w:t>
      </w:r>
      <w:r w:rsidR="00423644">
        <w:t xml:space="preserve">ational </w:t>
      </w:r>
      <w:r>
        <w:t>P</w:t>
      </w:r>
      <w:r w:rsidR="00423644">
        <w:t xml:space="preserve">lumbing </w:t>
      </w:r>
      <w:r>
        <w:t>C</w:t>
      </w:r>
      <w:r w:rsidR="00423644">
        <w:t>ode</w:t>
      </w:r>
      <w:r>
        <w:t>; N</w:t>
      </w:r>
      <w:r w:rsidR="00423644">
        <w:t>ational Fire Code</w:t>
      </w:r>
      <w:r>
        <w:t xml:space="preserve">; and </w:t>
      </w:r>
      <w:r w:rsidR="00423644">
        <w:t>National</w:t>
      </w:r>
      <w:r w:rsidR="00423644">
        <w:t xml:space="preserve"> </w:t>
      </w:r>
      <w:r>
        <w:t>Energy</w:t>
      </w:r>
      <w:r w:rsidR="00423644">
        <w:t xml:space="preserve"> Code for Buildings</w:t>
      </w:r>
      <w:r>
        <w:t xml:space="preserve">. In Canada, Jutras explained, codes are not divided by usage, like commercial </w:t>
      </w:r>
      <w:r w:rsidR="006209AD">
        <w:t>or</w:t>
      </w:r>
      <w:r>
        <w:t xml:space="preserve"> residential, </w:t>
      </w:r>
      <w:r w:rsidR="006209AD">
        <w:t>or even</w:t>
      </w:r>
      <w:r>
        <w:t xml:space="preserve"> by occupancy</w:t>
      </w:r>
      <w:r w:rsidR="00367507">
        <w:t>, as they are in the U.S</w:t>
      </w:r>
      <w:r w:rsidR="006209AD">
        <w:t xml:space="preserve">. Instead, codes are divided </w:t>
      </w:r>
      <w:r>
        <w:t xml:space="preserve">by size. Jutras also </w:t>
      </w:r>
      <w:r w:rsidR="00820ACE">
        <w:t xml:space="preserve">compared U.S. to Canadian codes and </w:t>
      </w:r>
      <w:bookmarkStart w:id="1" w:name="_GoBack"/>
      <w:bookmarkEnd w:id="1"/>
      <w:r w:rsidR="00367507">
        <w:t>discussed</w:t>
      </w:r>
      <w:r w:rsidR="00820ACE">
        <w:t xml:space="preserve"> how manufacturers are impacted by the Canadian supplement. </w:t>
      </w:r>
    </w:p>
    <w:p w14:paraId="7388E676" w14:textId="65AAF7C0" w:rsidR="0094689D" w:rsidRDefault="0094689D" w:rsidP="00B57D16">
      <w:r>
        <w:t>“</w:t>
      </w:r>
      <w:r w:rsidR="002C400F">
        <w:t xml:space="preserve">In the United States, NAFS certification is </w:t>
      </w:r>
      <w:r w:rsidR="00423644">
        <w:t xml:space="preserve">usually </w:t>
      </w:r>
      <w:r w:rsidR="002C400F">
        <w:t>required, but in Canada, only NAFS testing is required</w:t>
      </w:r>
      <w:r>
        <w:t>,” said Jutras</w:t>
      </w:r>
      <w:r w:rsidR="002C400F">
        <w:t>, adding that the Canadian supplement to NAFS was also important to understand.</w:t>
      </w:r>
    </w:p>
    <w:p w14:paraId="1B5B2647" w14:textId="324FEB46" w:rsidR="0011388A" w:rsidRDefault="002C400F" w:rsidP="00B57D16">
      <w:r>
        <w:t xml:space="preserve">The supplement covers climatic data specific to the determination of performance requirements; a process to determine performance requirements and product selection; and specific performance requirements. Jutras recommended using the </w:t>
      </w:r>
      <w:hyperlink r:id="rId9" w:history="1">
        <w:r w:rsidRPr="002C400F">
          <w:rPr>
            <w:rStyle w:val="Hyperlink"/>
            <w:sz w:val="22"/>
          </w:rPr>
          <w:t>Fenestration Canada performance calculator</w:t>
        </w:r>
      </w:hyperlink>
      <w:r>
        <w:t>, a tool offered by the organization.</w:t>
      </w:r>
    </w:p>
    <w:p w14:paraId="4967D908" w14:textId="45E84C77" w:rsidR="00B45A9E" w:rsidRPr="00063EFD" w:rsidRDefault="00774D0E" w:rsidP="00B57D16">
      <w:r w:rsidRPr="00063EFD">
        <w:t xml:space="preserve">More information about AAMA and its activities can be found </w:t>
      </w:r>
      <w:r w:rsidR="00D545ED" w:rsidRPr="00063EFD">
        <w:t>via</w:t>
      </w:r>
      <w:r w:rsidRPr="00063EFD">
        <w:t xml:space="preserve"> the AAMA website, </w:t>
      </w:r>
      <w:hyperlink r:id="rId10" w:history="1">
        <w:r w:rsidRPr="00063EFD">
          <w:rPr>
            <w:rStyle w:val="Hyperlink"/>
          </w:rPr>
          <w:t>aamanet.org</w:t>
        </w:r>
      </w:hyperlink>
      <w:r w:rsidR="00B45A9E" w:rsidRPr="00063EFD">
        <w:t>.</w:t>
      </w:r>
    </w:p>
    <w:bookmarkEnd w:id="0"/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1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A184" w14:textId="77777777" w:rsidR="002C400F" w:rsidRDefault="002C400F" w:rsidP="00286C05">
      <w:pPr>
        <w:spacing w:after="0" w:line="240" w:lineRule="auto"/>
      </w:pPr>
      <w:r>
        <w:separator/>
      </w:r>
    </w:p>
  </w:endnote>
  <w:endnote w:type="continuationSeparator" w:id="0">
    <w:p w14:paraId="6D2C0664" w14:textId="77777777" w:rsidR="002C400F" w:rsidRDefault="002C400F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07B2" w14:textId="77777777" w:rsidR="002C400F" w:rsidRDefault="002C400F" w:rsidP="00286C05">
      <w:pPr>
        <w:spacing w:after="0" w:line="240" w:lineRule="auto"/>
      </w:pPr>
      <w:r>
        <w:separator/>
      </w:r>
    </w:p>
  </w:footnote>
  <w:footnote w:type="continuationSeparator" w:id="0">
    <w:p w14:paraId="5150E27B" w14:textId="77777777" w:rsidR="002C400F" w:rsidRDefault="002C400F" w:rsidP="0028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27B4"/>
    <w:multiLevelType w:val="hybridMultilevel"/>
    <w:tmpl w:val="C35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64031"/>
    <w:multiLevelType w:val="hybridMultilevel"/>
    <w:tmpl w:val="B9988CA4"/>
    <w:lvl w:ilvl="0" w:tplc="D3309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67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46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E9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27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44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0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2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EC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9658FE"/>
    <w:multiLevelType w:val="hybridMultilevel"/>
    <w:tmpl w:val="A1A481E6"/>
    <w:lvl w:ilvl="0" w:tplc="57D61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661FE"/>
    <w:multiLevelType w:val="hybridMultilevel"/>
    <w:tmpl w:val="994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4476"/>
    <w:rsid w:val="00027AC1"/>
    <w:rsid w:val="0003706D"/>
    <w:rsid w:val="000438FC"/>
    <w:rsid w:val="00063EFD"/>
    <w:rsid w:val="00071D13"/>
    <w:rsid w:val="0007302B"/>
    <w:rsid w:val="00094A83"/>
    <w:rsid w:val="000A21FC"/>
    <w:rsid w:val="000B5EC1"/>
    <w:rsid w:val="000C4522"/>
    <w:rsid w:val="000C5122"/>
    <w:rsid w:val="000E0048"/>
    <w:rsid w:val="000F03B5"/>
    <w:rsid w:val="000F3E99"/>
    <w:rsid w:val="0010272B"/>
    <w:rsid w:val="001027BD"/>
    <w:rsid w:val="00102A48"/>
    <w:rsid w:val="0011388A"/>
    <w:rsid w:val="00121850"/>
    <w:rsid w:val="001318E3"/>
    <w:rsid w:val="00154F09"/>
    <w:rsid w:val="001614B5"/>
    <w:rsid w:val="00161DD2"/>
    <w:rsid w:val="0018201F"/>
    <w:rsid w:val="0018536F"/>
    <w:rsid w:val="001920EB"/>
    <w:rsid w:val="001B74C2"/>
    <w:rsid w:val="001C1513"/>
    <w:rsid w:val="001C2134"/>
    <w:rsid w:val="001C603A"/>
    <w:rsid w:val="001E4F74"/>
    <w:rsid w:val="001E6BE0"/>
    <w:rsid w:val="0022631B"/>
    <w:rsid w:val="00235B4C"/>
    <w:rsid w:val="002402DA"/>
    <w:rsid w:val="0025662C"/>
    <w:rsid w:val="00286C05"/>
    <w:rsid w:val="00290503"/>
    <w:rsid w:val="002B547A"/>
    <w:rsid w:val="002B68F1"/>
    <w:rsid w:val="002C400F"/>
    <w:rsid w:val="002D1113"/>
    <w:rsid w:val="002D3CE7"/>
    <w:rsid w:val="002E1E38"/>
    <w:rsid w:val="002F1DAF"/>
    <w:rsid w:val="00304BAF"/>
    <w:rsid w:val="00343715"/>
    <w:rsid w:val="00345F67"/>
    <w:rsid w:val="00350C06"/>
    <w:rsid w:val="00353912"/>
    <w:rsid w:val="00357197"/>
    <w:rsid w:val="00367507"/>
    <w:rsid w:val="003738D0"/>
    <w:rsid w:val="00377DB9"/>
    <w:rsid w:val="0038373F"/>
    <w:rsid w:val="0039080C"/>
    <w:rsid w:val="00394D22"/>
    <w:rsid w:val="00396EAC"/>
    <w:rsid w:val="003A3ADE"/>
    <w:rsid w:val="003B4705"/>
    <w:rsid w:val="003F4A2E"/>
    <w:rsid w:val="00404CDF"/>
    <w:rsid w:val="004061BE"/>
    <w:rsid w:val="00413F89"/>
    <w:rsid w:val="00423644"/>
    <w:rsid w:val="004253C1"/>
    <w:rsid w:val="0043186C"/>
    <w:rsid w:val="00450C10"/>
    <w:rsid w:val="00452719"/>
    <w:rsid w:val="004527AD"/>
    <w:rsid w:val="00453D13"/>
    <w:rsid w:val="0047140F"/>
    <w:rsid w:val="00486CBB"/>
    <w:rsid w:val="0049000C"/>
    <w:rsid w:val="00490024"/>
    <w:rsid w:val="00491038"/>
    <w:rsid w:val="004929B8"/>
    <w:rsid w:val="004A1DED"/>
    <w:rsid w:val="004A5936"/>
    <w:rsid w:val="004D3A31"/>
    <w:rsid w:val="004D486A"/>
    <w:rsid w:val="004D4FCD"/>
    <w:rsid w:val="004F4132"/>
    <w:rsid w:val="005009E4"/>
    <w:rsid w:val="00503E3E"/>
    <w:rsid w:val="00521C27"/>
    <w:rsid w:val="00545D17"/>
    <w:rsid w:val="005628F4"/>
    <w:rsid w:val="00572739"/>
    <w:rsid w:val="0058459C"/>
    <w:rsid w:val="00595E36"/>
    <w:rsid w:val="00596209"/>
    <w:rsid w:val="005A2342"/>
    <w:rsid w:val="005A6A0E"/>
    <w:rsid w:val="005B2072"/>
    <w:rsid w:val="005B7A92"/>
    <w:rsid w:val="005D5793"/>
    <w:rsid w:val="005E2DC7"/>
    <w:rsid w:val="005E3754"/>
    <w:rsid w:val="006034D1"/>
    <w:rsid w:val="006209AD"/>
    <w:rsid w:val="00626BA6"/>
    <w:rsid w:val="00630F70"/>
    <w:rsid w:val="0063148A"/>
    <w:rsid w:val="006334AD"/>
    <w:rsid w:val="00634EB4"/>
    <w:rsid w:val="00636CD7"/>
    <w:rsid w:val="0066253E"/>
    <w:rsid w:val="00663720"/>
    <w:rsid w:val="00663C95"/>
    <w:rsid w:val="00664D0C"/>
    <w:rsid w:val="00665D41"/>
    <w:rsid w:val="00676EC9"/>
    <w:rsid w:val="00682A15"/>
    <w:rsid w:val="00691C7E"/>
    <w:rsid w:val="006A17BA"/>
    <w:rsid w:val="006A21E8"/>
    <w:rsid w:val="006B0A0D"/>
    <w:rsid w:val="006C1004"/>
    <w:rsid w:val="006D2BE4"/>
    <w:rsid w:val="006E3B2A"/>
    <w:rsid w:val="006F6E70"/>
    <w:rsid w:val="00705AB3"/>
    <w:rsid w:val="00736CA2"/>
    <w:rsid w:val="007438D7"/>
    <w:rsid w:val="007509FA"/>
    <w:rsid w:val="00755208"/>
    <w:rsid w:val="007706B1"/>
    <w:rsid w:val="00772337"/>
    <w:rsid w:val="00774D0E"/>
    <w:rsid w:val="0077555B"/>
    <w:rsid w:val="007772F5"/>
    <w:rsid w:val="00781975"/>
    <w:rsid w:val="007B66A4"/>
    <w:rsid w:val="007B7F2B"/>
    <w:rsid w:val="007C5555"/>
    <w:rsid w:val="007C76EB"/>
    <w:rsid w:val="007E3A46"/>
    <w:rsid w:val="007F2EE1"/>
    <w:rsid w:val="007F3B85"/>
    <w:rsid w:val="00820ACE"/>
    <w:rsid w:val="0083009C"/>
    <w:rsid w:val="0085164B"/>
    <w:rsid w:val="00861768"/>
    <w:rsid w:val="00881DB4"/>
    <w:rsid w:val="00894C8C"/>
    <w:rsid w:val="008E106E"/>
    <w:rsid w:val="008E1298"/>
    <w:rsid w:val="00906613"/>
    <w:rsid w:val="00917D65"/>
    <w:rsid w:val="009202E7"/>
    <w:rsid w:val="009266D7"/>
    <w:rsid w:val="00935AA6"/>
    <w:rsid w:val="0094689D"/>
    <w:rsid w:val="00947BBA"/>
    <w:rsid w:val="00955617"/>
    <w:rsid w:val="00960546"/>
    <w:rsid w:val="00971CDF"/>
    <w:rsid w:val="00981406"/>
    <w:rsid w:val="009846D9"/>
    <w:rsid w:val="00986B55"/>
    <w:rsid w:val="009A6AFA"/>
    <w:rsid w:val="009D010F"/>
    <w:rsid w:val="009D74F0"/>
    <w:rsid w:val="009E1081"/>
    <w:rsid w:val="009E7BFE"/>
    <w:rsid w:val="00A03E17"/>
    <w:rsid w:val="00A24329"/>
    <w:rsid w:val="00A26FEF"/>
    <w:rsid w:val="00A40829"/>
    <w:rsid w:val="00A513FC"/>
    <w:rsid w:val="00A53C45"/>
    <w:rsid w:val="00A82D03"/>
    <w:rsid w:val="00A86525"/>
    <w:rsid w:val="00A87FBE"/>
    <w:rsid w:val="00AB0969"/>
    <w:rsid w:val="00AD09C7"/>
    <w:rsid w:val="00AD1B92"/>
    <w:rsid w:val="00AF15C3"/>
    <w:rsid w:val="00AF2307"/>
    <w:rsid w:val="00AF4E13"/>
    <w:rsid w:val="00AF6A1F"/>
    <w:rsid w:val="00B10616"/>
    <w:rsid w:val="00B11136"/>
    <w:rsid w:val="00B13E67"/>
    <w:rsid w:val="00B24642"/>
    <w:rsid w:val="00B26446"/>
    <w:rsid w:val="00B447BE"/>
    <w:rsid w:val="00B44BF4"/>
    <w:rsid w:val="00B453FB"/>
    <w:rsid w:val="00B45A9E"/>
    <w:rsid w:val="00B57D16"/>
    <w:rsid w:val="00B63CBF"/>
    <w:rsid w:val="00B64B2D"/>
    <w:rsid w:val="00B66F7C"/>
    <w:rsid w:val="00B83FAA"/>
    <w:rsid w:val="00B86BD1"/>
    <w:rsid w:val="00BA2095"/>
    <w:rsid w:val="00BB7C70"/>
    <w:rsid w:val="00BE522E"/>
    <w:rsid w:val="00BE5FE6"/>
    <w:rsid w:val="00C1223F"/>
    <w:rsid w:val="00C22766"/>
    <w:rsid w:val="00C27836"/>
    <w:rsid w:val="00C27A2B"/>
    <w:rsid w:val="00C3077C"/>
    <w:rsid w:val="00C37696"/>
    <w:rsid w:val="00C75ECF"/>
    <w:rsid w:val="00C85F39"/>
    <w:rsid w:val="00C8779E"/>
    <w:rsid w:val="00C9555A"/>
    <w:rsid w:val="00C95D45"/>
    <w:rsid w:val="00C96B3F"/>
    <w:rsid w:val="00CA3CC8"/>
    <w:rsid w:val="00CD440A"/>
    <w:rsid w:val="00CF733B"/>
    <w:rsid w:val="00CF734C"/>
    <w:rsid w:val="00D041F4"/>
    <w:rsid w:val="00D05B61"/>
    <w:rsid w:val="00D25F94"/>
    <w:rsid w:val="00D35AC4"/>
    <w:rsid w:val="00D414DA"/>
    <w:rsid w:val="00D545ED"/>
    <w:rsid w:val="00D66516"/>
    <w:rsid w:val="00D84FF7"/>
    <w:rsid w:val="00D866E6"/>
    <w:rsid w:val="00D95382"/>
    <w:rsid w:val="00DA0408"/>
    <w:rsid w:val="00DA055C"/>
    <w:rsid w:val="00DC311E"/>
    <w:rsid w:val="00DC4D57"/>
    <w:rsid w:val="00DC707A"/>
    <w:rsid w:val="00E00D9D"/>
    <w:rsid w:val="00E04E15"/>
    <w:rsid w:val="00E3794E"/>
    <w:rsid w:val="00EA4B26"/>
    <w:rsid w:val="00ED18F0"/>
    <w:rsid w:val="00EF1739"/>
    <w:rsid w:val="00EF41BD"/>
    <w:rsid w:val="00F022E4"/>
    <w:rsid w:val="00F03EBB"/>
    <w:rsid w:val="00F1284E"/>
    <w:rsid w:val="00F1603D"/>
    <w:rsid w:val="00F24824"/>
    <w:rsid w:val="00F34AEE"/>
    <w:rsid w:val="00F4264D"/>
    <w:rsid w:val="00F61753"/>
    <w:rsid w:val="00F766E9"/>
    <w:rsid w:val="00F77927"/>
    <w:rsid w:val="00F849BE"/>
    <w:rsid w:val="00F85813"/>
    <w:rsid w:val="00FA3174"/>
    <w:rsid w:val="00FC2C42"/>
    <w:rsid w:val="00FC4E5A"/>
    <w:rsid w:val="00FD4A61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0D9B1A1A-E9CD-4849-AC8F-E8975EC9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1">
    <w:name w:val="News body /Arial 121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40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041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C1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4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ckson@aama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@heatherwestp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aman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nestrationcanada.ca/fr/calculator/a44os1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91CBDA23.dotm</Template>
  <TotalTime>0</TotalTime>
  <Pages>1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jodylempa</dc:creator>
  <cp:keywords/>
  <dc:description/>
  <cp:lastModifiedBy>Meryl Williams</cp:lastModifiedBy>
  <cp:revision>2</cp:revision>
  <dcterms:created xsi:type="dcterms:W3CDTF">2018-06-20T16:54:00Z</dcterms:created>
  <dcterms:modified xsi:type="dcterms:W3CDTF">2018-06-20T16:54:00Z</dcterms:modified>
</cp:coreProperties>
</file>