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1337D" w14:textId="77777777" w:rsidR="00186EE2" w:rsidRPr="00C40675" w:rsidRDefault="00186EE2" w:rsidP="00937EE9">
      <w:pPr>
        <w:rPr>
          <w:rFonts w:ascii="Segoe UI" w:hAnsi="Segoe UI" w:cs="Segoe UI"/>
          <w:sz w:val="23"/>
          <w:szCs w:val="23"/>
        </w:rPr>
      </w:pPr>
    </w:p>
    <w:p w14:paraId="5C412371" w14:textId="77777777" w:rsidR="00186EE2" w:rsidRPr="00C40675" w:rsidRDefault="00186EE2" w:rsidP="00937EE9">
      <w:pPr>
        <w:rPr>
          <w:rFonts w:ascii="Segoe UI" w:hAnsi="Segoe UI" w:cs="Segoe UI"/>
          <w:sz w:val="23"/>
          <w:szCs w:val="23"/>
        </w:rPr>
      </w:pPr>
    </w:p>
    <w:p w14:paraId="49F98895" w14:textId="77777777" w:rsidR="00186EE2" w:rsidRPr="00C40675" w:rsidRDefault="00186EE2" w:rsidP="00937EE9">
      <w:pPr>
        <w:rPr>
          <w:rFonts w:ascii="Segoe UI" w:hAnsi="Segoe UI" w:cs="Segoe UI"/>
          <w:sz w:val="23"/>
          <w:szCs w:val="23"/>
        </w:rPr>
      </w:pPr>
    </w:p>
    <w:p w14:paraId="04F99081" w14:textId="77777777" w:rsidR="00186EE2" w:rsidRPr="00C40675" w:rsidRDefault="00186EE2" w:rsidP="00937EE9">
      <w:pPr>
        <w:rPr>
          <w:rFonts w:ascii="Segoe UI" w:hAnsi="Segoe UI" w:cs="Segoe UI"/>
          <w:sz w:val="23"/>
          <w:szCs w:val="23"/>
        </w:rPr>
      </w:pPr>
    </w:p>
    <w:p w14:paraId="75294634" w14:textId="77777777" w:rsidR="00A5645D" w:rsidRPr="00C40675" w:rsidRDefault="00A5645D" w:rsidP="00937EE9">
      <w:pPr>
        <w:rPr>
          <w:rFonts w:ascii="Segoe UI" w:hAnsi="Segoe UI" w:cs="Segoe UI"/>
          <w:sz w:val="23"/>
          <w:szCs w:val="23"/>
        </w:rPr>
      </w:pPr>
    </w:p>
    <w:p w14:paraId="123CC7FA" w14:textId="77777777" w:rsidR="00C104C1" w:rsidRPr="00C40675" w:rsidRDefault="00C104C1" w:rsidP="00937EE9">
      <w:pPr>
        <w:contextualSpacing/>
        <w:rPr>
          <w:rFonts w:ascii="Segoe UI" w:hAnsi="Segoe UI" w:cs="Segoe UI"/>
          <w:sz w:val="20"/>
          <w:szCs w:val="20"/>
          <w:u w:val="single"/>
        </w:rPr>
      </w:pPr>
      <w:bookmarkStart w:id="0" w:name="_GoBack"/>
      <w:bookmarkEnd w:id="0"/>
      <w:r w:rsidRPr="00C40675">
        <w:rPr>
          <w:rFonts w:ascii="Segoe UI" w:hAnsi="Segoe UI" w:cs="Segoe UI"/>
          <w:i/>
          <w:sz w:val="20"/>
          <w:szCs w:val="20"/>
        </w:rPr>
        <w:t>Media contact:</w:t>
      </w:r>
      <w:r w:rsidRPr="00C40675">
        <w:rPr>
          <w:rFonts w:ascii="Segoe UI" w:hAnsi="Segoe UI" w:cs="Segoe UI"/>
          <w:i/>
          <w:sz w:val="20"/>
          <w:szCs w:val="20"/>
        </w:rPr>
        <w:tab/>
      </w:r>
      <w:r w:rsidRPr="00C40675">
        <w:rPr>
          <w:rFonts w:ascii="Segoe UI" w:hAnsi="Segoe UI" w:cs="Segoe UI"/>
          <w:i/>
          <w:sz w:val="20"/>
          <w:szCs w:val="20"/>
        </w:rPr>
        <w:tab/>
        <w:t>Heather West, 612-724-8760, heather@heatherwestpr.com</w:t>
      </w:r>
    </w:p>
    <w:p w14:paraId="40D06E41" w14:textId="77777777" w:rsidR="00C104C1" w:rsidRPr="00C40675" w:rsidRDefault="00C104C1" w:rsidP="00937E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Segoe UI" w:hAnsi="Segoe UI" w:cs="Segoe UI"/>
          <w:i/>
          <w:spacing w:val="-6"/>
          <w:sz w:val="20"/>
          <w:szCs w:val="20"/>
        </w:rPr>
      </w:pPr>
    </w:p>
    <w:p w14:paraId="0AF6468F" w14:textId="395AA8F6" w:rsidR="00C40675" w:rsidRPr="00C40675" w:rsidRDefault="00C104C1" w:rsidP="00937EE9">
      <w:pPr>
        <w:widowControl w:val="0"/>
        <w:autoSpaceDE w:val="0"/>
        <w:autoSpaceDN w:val="0"/>
        <w:adjustRightInd w:val="0"/>
        <w:contextualSpacing/>
        <w:jc w:val="center"/>
        <w:rPr>
          <w:rFonts w:ascii="Segoe UI" w:hAnsi="Segoe UI" w:cs="Segoe UI"/>
          <w:b/>
          <w:sz w:val="30"/>
          <w:szCs w:val="30"/>
          <w:u w:color="000000"/>
        </w:rPr>
      </w:pPr>
      <w:r w:rsidRPr="00C40675">
        <w:rPr>
          <w:rFonts w:ascii="Segoe UI" w:hAnsi="Segoe UI" w:cs="Segoe UI"/>
          <w:b/>
          <w:sz w:val="30"/>
          <w:szCs w:val="30"/>
          <w:u w:color="000000"/>
        </w:rPr>
        <w:t xml:space="preserve">Francis O’Neill </w:t>
      </w:r>
      <w:r w:rsidR="00C40675" w:rsidRPr="00C40675">
        <w:rPr>
          <w:rFonts w:ascii="Segoe UI" w:hAnsi="Segoe UI" w:cs="Segoe UI"/>
          <w:b/>
          <w:sz w:val="30"/>
          <w:szCs w:val="30"/>
          <w:u w:color="000000"/>
        </w:rPr>
        <w:t xml:space="preserve">joins Apogee Renovation as an </w:t>
      </w:r>
      <w:r w:rsidRPr="00C40675">
        <w:rPr>
          <w:rFonts w:ascii="Segoe UI" w:hAnsi="Segoe UI" w:cs="Segoe UI"/>
          <w:b/>
          <w:sz w:val="30"/>
          <w:szCs w:val="30"/>
          <w:u w:color="000000"/>
        </w:rPr>
        <w:t>account executive</w:t>
      </w:r>
      <w:r w:rsidR="00C40675" w:rsidRPr="00C40675">
        <w:rPr>
          <w:rFonts w:ascii="Segoe UI" w:hAnsi="Segoe UI" w:cs="Segoe UI"/>
          <w:b/>
          <w:sz w:val="30"/>
          <w:szCs w:val="30"/>
          <w:u w:color="000000"/>
        </w:rPr>
        <w:t xml:space="preserve"> serving </w:t>
      </w:r>
      <w:r w:rsidR="00202F97">
        <w:rPr>
          <w:rFonts w:ascii="Segoe UI" w:hAnsi="Segoe UI" w:cs="Segoe UI"/>
          <w:b/>
          <w:sz w:val="30"/>
          <w:szCs w:val="30"/>
          <w:u w:color="000000"/>
        </w:rPr>
        <w:t>New York City and the New England states</w:t>
      </w:r>
    </w:p>
    <w:p w14:paraId="7D817305" w14:textId="77777777" w:rsidR="00C104C1" w:rsidRPr="00C40675" w:rsidRDefault="00C104C1" w:rsidP="00937EE9">
      <w:pPr>
        <w:contextualSpacing/>
        <w:rPr>
          <w:rFonts w:ascii="Segoe UI" w:hAnsi="Segoe UI" w:cs="Segoe UI"/>
          <w:color w:val="000000" w:themeColor="text1"/>
        </w:rPr>
      </w:pPr>
    </w:p>
    <w:p w14:paraId="6A26910F" w14:textId="5A15D98D" w:rsidR="00C104C1" w:rsidRPr="00937EE9" w:rsidRDefault="008B2E9A" w:rsidP="00937EE9">
      <w:pPr>
        <w:contextualSpacing/>
        <w:rPr>
          <w:rFonts w:ascii="Segoe UI" w:hAnsi="Segoe UI" w:cs="Segoe UI"/>
          <w:color w:val="000000" w:themeColor="text1"/>
          <w:sz w:val="22"/>
          <w:szCs w:val="22"/>
        </w:rPr>
      </w:pPr>
      <w:r>
        <w:rPr>
          <w:rFonts w:ascii="Segoe UI" w:hAnsi="Segoe UI" w:cs="Segoe U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777859" wp14:editId="5BA139C7">
            <wp:simplePos x="0" y="0"/>
            <wp:positionH relativeFrom="margin">
              <wp:align>right</wp:align>
            </wp:positionH>
            <wp:positionV relativeFrom="paragraph">
              <wp:posOffset>42647</wp:posOffset>
            </wp:positionV>
            <wp:extent cx="1828800" cy="2749564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ogeeRenovation_FrancisONei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49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4C1" w:rsidRPr="0065367D">
        <w:rPr>
          <w:rFonts w:ascii="Segoe UI" w:hAnsi="Segoe UI" w:cs="Segoe UI"/>
          <w:color w:val="000000" w:themeColor="text1"/>
          <w:sz w:val="22"/>
          <w:szCs w:val="22"/>
        </w:rPr>
        <w:t>Minneapolis (Ju</w:t>
      </w:r>
      <w:r w:rsidR="00202F97">
        <w:rPr>
          <w:rFonts w:ascii="Segoe UI" w:hAnsi="Segoe UI" w:cs="Segoe UI"/>
          <w:color w:val="000000" w:themeColor="text1"/>
          <w:sz w:val="22"/>
          <w:szCs w:val="22"/>
        </w:rPr>
        <w:t>ly</w:t>
      </w:r>
      <w:r w:rsidR="00C104C1" w:rsidRPr="0065367D">
        <w:rPr>
          <w:rFonts w:ascii="Segoe UI" w:hAnsi="Segoe UI" w:cs="Segoe UI"/>
          <w:color w:val="000000" w:themeColor="text1"/>
          <w:sz w:val="22"/>
          <w:szCs w:val="22"/>
        </w:rPr>
        <w:t xml:space="preserve"> 2019) – </w:t>
      </w:r>
      <w:r w:rsidR="00C40675" w:rsidRPr="0065367D">
        <w:rPr>
          <w:rFonts w:ascii="Segoe UI" w:hAnsi="Segoe UI" w:cs="Segoe UI"/>
          <w:color w:val="000000" w:themeColor="text1"/>
          <w:sz w:val="22"/>
          <w:szCs w:val="22"/>
        </w:rPr>
        <w:t>Apogee Renovation has added Francis O’Neill</w:t>
      </w:r>
      <w:r w:rsidR="00C104C1" w:rsidRPr="0065367D">
        <w:rPr>
          <w:rFonts w:ascii="Segoe UI" w:hAnsi="Segoe UI" w:cs="Segoe UI"/>
          <w:color w:val="000000" w:themeColor="text1"/>
          <w:sz w:val="22"/>
          <w:szCs w:val="22"/>
        </w:rPr>
        <w:t xml:space="preserve"> as an account executive</w:t>
      </w:r>
      <w:r w:rsidR="00C40675" w:rsidRPr="0065367D">
        <w:rPr>
          <w:rFonts w:ascii="Segoe UI" w:hAnsi="Segoe UI" w:cs="Segoe UI"/>
          <w:color w:val="000000" w:themeColor="text1"/>
          <w:sz w:val="22"/>
          <w:szCs w:val="22"/>
        </w:rPr>
        <w:t xml:space="preserve"> for the Northeastern region.</w:t>
      </w:r>
      <w:r w:rsidR="00970279" w:rsidRPr="0065367D">
        <w:rPr>
          <w:rFonts w:ascii="Segoe UI" w:hAnsi="Segoe UI" w:cs="Segoe UI"/>
          <w:color w:val="000000" w:themeColor="text1"/>
          <w:sz w:val="22"/>
          <w:szCs w:val="22"/>
        </w:rPr>
        <w:t xml:space="preserve"> H</w:t>
      </w:r>
      <w:r w:rsidR="00C104C1" w:rsidRPr="0065367D">
        <w:rPr>
          <w:rFonts w:ascii="Segoe UI" w:hAnsi="Segoe UI" w:cs="Segoe UI"/>
          <w:color w:val="000000" w:themeColor="text1"/>
          <w:sz w:val="22"/>
          <w:szCs w:val="22"/>
        </w:rPr>
        <w:t xml:space="preserve">e assists building </w:t>
      </w:r>
      <w:r w:rsidR="0089561F" w:rsidRPr="0065367D">
        <w:rPr>
          <w:rFonts w:ascii="Segoe UI" w:hAnsi="Segoe UI" w:cs="Segoe UI"/>
          <w:color w:val="000000" w:themeColor="text1"/>
          <w:sz w:val="22"/>
          <w:szCs w:val="22"/>
        </w:rPr>
        <w:t xml:space="preserve">developers, </w:t>
      </w:r>
      <w:r w:rsidR="00C104C1" w:rsidRPr="0065367D">
        <w:rPr>
          <w:rFonts w:ascii="Segoe UI" w:hAnsi="Segoe UI" w:cs="Segoe UI"/>
          <w:color w:val="000000" w:themeColor="text1"/>
          <w:sz w:val="22"/>
          <w:szCs w:val="22"/>
        </w:rPr>
        <w:t xml:space="preserve">owners and managers to </w:t>
      </w:r>
      <w:r w:rsidR="0089561F" w:rsidRPr="0065367D">
        <w:rPr>
          <w:rFonts w:ascii="Segoe UI" w:hAnsi="Segoe UI" w:cs="Segoe UI"/>
          <w:color w:val="000000" w:themeColor="text1"/>
          <w:sz w:val="22"/>
          <w:szCs w:val="22"/>
        </w:rPr>
        <w:t>re</w:t>
      </w:r>
      <w:r w:rsidR="0089561F" w:rsidRPr="00970279">
        <w:rPr>
          <w:rFonts w:ascii="Segoe UI" w:hAnsi="Segoe UI" w:cs="Segoe UI"/>
          <w:color w:val="000000"/>
          <w:sz w:val="22"/>
          <w:szCs w:val="22"/>
        </w:rPr>
        <w:t xml:space="preserve">duce energy costs, increase tenant satisfaction and improve overall value of their </w:t>
      </w:r>
      <w:r w:rsidR="0089561F" w:rsidRPr="0065367D">
        <w:rPr>
          <w:rFonts w:ascii="Segoe UI" w:hAnsi="Segoe UI" w:cs="Segoe UI"/>
          <w:color w:val="000000"/>
          <w:sz w:val="22"/>
          <w:szCs w:val="22"/>
        </w:rPr>
        <w:t>commercial propertie</w:t>
      </w:r>
      <w:r w:rsidR="00970279" w:rsidRPr="0065367D">
        <w:rPr>
          <w:rFonts w:ascii="Segoe UI" w:hAnsi="Segoe UI" w:cs="Segoe UI"/>
          <w:color w:val="000000" w:themeColor="text1"/>
          <w:sz w:val="22"/>
          <w:szCs w:val="22"/>
        </w:rPr>
        <w:t xml:space="preserve">s in </w:t>
      </w:r>
      <w:r w:rsidR="00970279" w:rsidRPr="0065367D">
        <w:rPr>
          <w:rFonts w:ascii="Segoe UI" w:hAnsi="Segoe UI" w:cs="Segoe UI"/>
          <w:sz w:val="22"/>
          <w:szCs w:val="22"/>
        </w:rPr>
        <w:t>New York City, New Jersey, Connecticut, Rhode Island, Massachusetts, Vermont, Ne</w:t>
      </w:r>
      <w:r w:rsidR="00970279" w:rsidRPr="00937EE9">
        <w:rPr>
          <w:rFonts w:ascii="Segoe UI" w:hAnsi="Segoe UI" w:cs="Segoe UI"/>
          <w:sz w:val="22"/>
          <w:szCs w:val="22"/>
        </w:rPr>
        <w:t>w Hampshire and Maine</w:t>
      </w:r>
      <w:r w:rsidR="00970279" w:rsidRPr="00937EE9">
        <w:rPr>
          <w:rFonts w:ascii="Segoe UI" w:hAnsi="Segoe UI" w:cs="Segoe UI"/>
          <w:color w:val="000000" w:themeColor="text1"/>
          <w:sz w:val="22"/>
          <w:szCs w:val="22"/>
        </w:rPr>
        <w:t>.</w:t>
      </w:r>
    </w:p>
    <w:p w14:paraId="1915AB7C" w14:textId="2101B8A8" w:rsidR="0065367D" w:rsidRPr="00937EE9" w:rsidRDefault="0065367D" w:rsidP="00937EE9">
      <w:pPr>
        <w:contextualSpacing/>
        <w:rPr>
          <w:rStyle w:val="A1"/>
          <w:rFonts w:ascii="Segoe UI" w:hAnsi="Segoe UI" w:cs="Segoe UI"/>
          <w:color w:val="000000" w:themeColor="text1"/>
          <w:sz w:val="22"/>
          <w:szCs w:val="22"/>
        </w:rPr>
      </w:pPr>
    </w:p>
    <w:p w14:paraId="6BB1378D" w14:textId="00EDF6A7" w:rsidR="004C2CCD" w:rsidRPr="00937EE9" w:rsidRDefault="004C2CCD" w:rsidP="00937EE9">
      <w:pPr>
        <w:rPr>
          <w:rFonts w:ascii="Segoe UI" w:hAnsi="Segoe UI" w:cs="Segoe UI"/>
          <w:sz w:val="22"/>
          <w:szCs w:val="22"/>
        </w:rPr>
      </w:pPr>
      <w:r w:rsidRPr="00937EE9">
        <w:rPr>
          <w:rFonts w:ascii="Segoe UI" w:hAnsi="Segoe UI" w:cs="Segoe UI"/>
          <w:color w:val="000000" w:themeColor="text1"/>
          <w:sz w:val="22"/>
          <w:szCs w:val="22"/>
        </w:rPr>
        <w:t xml:space="preserve">Based </w:t>
      </w:r>
      <w:r w:rsidR="00FE6178">
        <w:rPr>
          <w:rFonts w:ascii="Segoe UI" w:hAnsi="Segoe UI" w:cs="Segoe UI"/>
          <w:color w:val="000000" w:themeColor="text1"/>
          <w:sz w:val="22"/>
          <w:szCs w:val="22"/>
        </w:rPr>
        <w:t>near</w:t>
      </w:r>
      <w:r w:rsidRPr="00937EE9">
        <w:rPr>
          <w:rFonts w:ascii="Segoe UI" w:hAnsi="Segoe UI" w:cs="Segoe UI"/>
          <w:color w:val="000000" w:themeColor="text1"/>
          <w:sz w:val="22"/>
          <w:szCs w:val="22"/>
        </w:rPr>
        <w:t xml:space="preserve"> Portland, </w:t>
      </w:r>
      <w:r w:rsidR="00937EE9" w:rsidRPr="00937EE9">
        <w:rPr>
          <w:rFonts w:ascii="Segoe UI" w:hAnsi="Segoe UI" w:cs="Segoe UI"/>
          <w:color w:val="000000" w:themeColor="text1"/>
          <w:sz w:val="22"/>
          <w:szCs w:val="22"/>
        </w:rPr>
        <w:t xml:space="preserve">and a graduate of the University of </w:t>
      </w:r>
      <w:r w:rsidRPr="00937EE9">
        <w:rPr>
          <w:rFonts w:ascii="Segoe UI" w:hAnsi="Segoe UI" w:cs="Segoe UI"/>
          <w:color w:val="000000" w:themeColor="text1"/>
          <w:sz w:val="22"/>
          <w:szCs w:val="22"/>
        </w:rPr>
        <w:t>Maine, O’Neill has more than 30 years of experience in sales</w:t>
      </w:r>
      <w:r w:rsidR="00937EE9" w:rsidRPr="00937EE9">
        <w:rPr>
          <w:rFonts w:ascii="Segoe UI" w:hAnsi="Segoe UI" w:cs="Segoe UI"/>
          <w:color w:val="000000" w:themeColor="text1"/>
          <w:sz w:val="22"/>
          <w:szCs w:val="22"/>
        </w:rPr>
        <w:t xml:space="preserve"> management for glass and architectural building products, and engineering and construction services</w:t>
      </w:r>
      <w:r w:rsidRPr="00937EE9">
        <w:rPr>
          <w:rFonts w:ascii="Segoe UI" w:hAnsi="Segoe UI" w:cs="Segoe UI"/>
          <w:color w:val="000000" w:themeColor="text1"/>
          <w:sz w:val="22"/>
          <w:szCs w:val="22"/>
        </w:rPr>
        <w:t xml:space="preserve">. </w:t>
      </w:r>
      <w:r w:rsidR="00937EE9" w:rsidRPr="00937EE9">
        <w:rPr>
          <w:rFonts w:ascii="Segoe UI" w:hAnsi="Segoe UI" w:cs="Segoe UI"/>
          <w:color w:val="000000" w:themeColor="text1"/>
          <w:sz w:val="22"/>
          <w:szCs w:val="22"/>
        </w:rPr>
        <w:t>His prior positions included working</w:t>
      </w:r>
      <w:r w:rsidRPr="00937EE9">
        <w:rPr>
          <w:rFonts w:ascii="Segoe UI" w:hAnsi="Segoe UI" w:cs="Segoe UI"/>
          <w:color w:val="000000" w:themeColor="text1"/>
          <w:sz w:val="22"/>
          <w:szCs w:val="22"/>
        </w:rPr>
        <w:t xml:space="preserve"> as director of strategic accounts for </w:t>
      </w:r>
      <w:proofErr w:type="spellStart"/>
      <w:r w:rsidRPr="00937EE9">
        <w:rPr>
          <w:rFonts w:ascii="Segoe UI" w:hAnsi="Segoe UI" w:cs="Segoe UI"/>
          <w:sz w:val="22"/>
          <w:szCs w:val="22"/>
        </w:rPr>
        <w:t>SageGlass</w:t>
      </w:r>
      <w:proofErr w:type="spellEnd"/>
      <w:r w:rsidR="00FE6178">
        <w:rPr>
          <w:rFonts w:ascii="Segoe UI" w:hAnsi="Segoe UI" w:cs="Segoe UI"/>
          <w:sz w:val="22"/>
          <w:szCs w:val="22"/>
        </w:rPr>
        <w:t>, a Saint-Gobain company;</w:t>
      </w:r>
      <w:r w:rsidRPr="00937EE9">
        <w:rPr>
          <w:rFonts w:ascii="Segoe UI" w:hAnsi="Segoe UI" w:cs="Segoe UI"/>
          <w:sz w:val="22"/>
          <w:szCs w:val="22"/>
        </w:rPr>
        <w:t xml:space="preserve"> as vice president of sales and e</w:t>
      </w:r>
      <w:r w:rsidR="00FE6178">
        <w:rPr>
          <w:rFonts w:ascii="Segoe UI" w:hAnsi="Segoe UI" w:cs="Segoe UI"/>
          <w:sz w:val="22"/>
          <w:szCs w:val="22"/>
        </w:rPr>
        <w:t>stimat</w:t>
      </w:r>
      <w:r w:rsidRPr="00937EE9">
        <w:rPr>
          <w:rFonts w:ascii="Segoe UI" w:hAnsi="Segoe UI" w:cs="Segoe UI"/>
          <w:sz w:val="22"/>
          <w:szCs w:val="22"/>
        </w:rPr>
        <w:t>ing for Linel architectural glass and metal solutions</w:t>
      </w:r>
      <w:r w:rsidR="00FE6178">
        <w:rPr>
          <w:rFonts w:ascii="Segoe UI" w:hAnsi="Segoe UI" w:cs="Segoe UI"/>
          <w:sz w:val="22"/>
          <w:szCs w:val="22"/>
        </w:rPr>
        <w:t>;</w:t>
      </w:r>
      <w:r w:rsidRPr="00937EE9">
        <w:rPr>
          <w:rFonts w:ascii="Segoe UI" w:hAnsi="Segoe UI" w:cs="Segoe UI"/>
          <w:sz w:val="22"/>
          <w:szCs w:val="22"/>
        </w:rPr>
        <w:t xml:space="preserve"> </w:t>
      </w:r>
      <w:r w:rsidR="00937EE9" w:rsidRPr="00937EE9">
        <w:rPr>
          <w:rFonts w:ascii="Segoe UI" w:hAnsi="Segoe UI" w:cs="Segoe UI"/>
          <w:sz w:val="22"/>
          <w:szCs w:val="22"/>
        </w:rPr>
        <w:t>as principle and vice president of Benchmark Construction</w:t>
      </w:r>
      <w:r w:rsidR="00FE6178">
        <w:rPr>
          <w:rFonts w:ascii="Segoe UI" w:hAnsi="Segoe UI" w:cs="Segoe UI"/>
          <w:sz w:val="22"/>
          <w:szCs w:val="22"/>
        </w:rPr>
        <w:t>;</w:t>
      </w:r>
      <w:r w:rsidR="00937EE9" w:rsidRPr="00937EE9">
        <w:rPr>
          <w:rFonts w:ascii="Segoe UI" w:hAnsi="Segoe UI" w:cs="Segoe UI"/>
          <w:sz w:val="22"/>
          <w:szCs w:val="22"/>
        </w:rPr>
        <w:t xml:space="preserve"> and as president of Architectural Skylight Co., Inc.</w:t>
      </w:r>
    </w:p>
    <w:p w14:paraId="0D2BE366" w14:textId="77777777" w:rsidR="004C3C06" w:rsidRPr="00937EE9" w:rsidRDefault="004C3C06" w:rsidP="00937EE9">
      <w:pPr>
        <w:contextualSpacing/>
        <w:rPr>
          <w:rFonts w:ascii="Segoe UI" w:hAnsi="Segoe UI" w:cs="Segoe UI"/>
          <w:color w:val="000000" w:themeColor="text1"/>
          <w:sz w:val="22"/>
          <w:szCs w:val="22"/>
        </w:rPr>
      </w:pPr>
    </w:p>
    <w:p w14:paraId="4BA54A08" w14:textId="5F53A483" w:rsidR="0065367D" w:rsidRPr="004C3C06" w:rsidRDefault="00937EE9" w:rsidP="00937EE9">
      <w:pPr>
        <w:contextualSpacing/>
        <w:rPr>
          <w:rStyle w:val="A1"/>
          <w:rFonts w:ascii="Segoe UI" w:hAnsi="Segoe UI" w:cs="Segoe UI"/>
          <w:color w:val="000000" w:themeColor="text1"/>
          <w:sz w:val="22"/>
          <w:szCs w:val="22"/>
        </w:rPr>
      </w:pPr>
      <w:r>
        <w:rPr>
          <w:rFonts w:ascii="Segoe UI" w:hAnsi="Segoe UI" w:cs="Segoe UI"/>
          <w:color w:val="000000" w:themeColor="text1"/>
          <w:sz w:val="22"/>
          <w:szCs w:val="22"/>
        </w:rPr>
        <w:t xml:space="preserve">In his new role as account executive, </w:t>
      </w:r>
      <w:r w:rsidR="0065367D" w:rsidRPr="00937EE9">
        <w:rPr>
          <w:rFonts w:ascii="Segoe UI" w:hAnsi="Segoe UI" w:cs="Segoe UI"/>
          <w:color w:val="000000" w:themeColor="text1"/>
          <w:sz w:val="22"/>
          <w:szCs w:val="22"/>
        </w:rPr>
        <w:t xml:space="preserve">O’Neill draws on the resources of the Apogee Renovation team and Apogee Enterprises, Inc.’s business units to </w:t>
      </w:r>
      <w:r w:rsidR="0065367D" w:rsidRPr="00970279">
        <w:rPr>
          <w:rFonts w:ascii="Segoe UI" w:hAnsi="Segoe UI" w:cs="Segoe UI"/>
          <w:color w:val="000000"/>
          <w:sz w:val="22"/>
          <w:szCs w:val="22"/>
        </w:rPr>
        <w:t>provid</w:t>
      </w:r>
      <w:r w:rsidR="0065367D" w:rsidRPr="00937EE9">
        <w:rPr>
          <w:rFonts w:ascii="Segoe UI" w:hAnsi="Segoe UI" w:cs="Segoe UI"/>
          <w:color w:val="000000"/>
          <w:sz w:val="22"/>
          <w:szCs w:val="22"/>
        </w:rPr>
        <w:t xml:space="preserve">e customers with </w:t>
      </w:r>
      <w:r w:rsidR="0065367D" w:rsidRPr="00970279">
        <w:rPr>
          <w:rFonts w:ascii="Segoe UI" w:hAnsi="Segoe UI" w:cs="Segoe UI"/>
          <w:color w:val="000000"/>
          <w:sz w:val="22"/>
          <w:szCs w:val="22"/>
        </w:rPr>
        <w:t>high-performance glass, aluminum framing and window system solutions</w:t>
      </w:r>
      <w:r w:rsidR="0065367D" w:rsidRPr="0065367D">
        <w:rPr>
          <w:rFonts w:ascii="Segoe UI" w:hAnsi="Segoe UI" w:cs="Segoe UI"/>
          <w:color w:val="000000"/>
          <w:sz w:val="22"/>
          <w:szCs w:val="22"/>
        </w:rPr>
        <w:t>.</w:t>
      </w:r>
      <w:r w:rsidR="004C3C06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C3C06" w:rsidRPr="0065367D">
        <w:rPr>
          <w:rStyle w:val="A1"/>
          <w:rFonts w:ascii="Segoe UI" w:hAnsi="Segoe UI" w:cs="Segoe UI"/>
          <w:color w:val="000000" w:themeColor="text1"/>
          <w:sz w:val="22"/>
          <w:szCs w:val="22"/>
        </w:rPr>
        <w:t>The products and services of Apogee Renovation and its companies contribute to optimizing energy efficiency, improving acoustics and enhancing aesthetics of commercial properties.</w:t>
      </w:r>
    </w:p>
    <w:p w14:paraId="67B885E6" w14:textId="77777777" w:rsidR="0065367D" w:rsidRPr="0065367D" w:rsidRDefault="0065367D" w:rsidP="00937EE9">
      <w:pPr>
        <w:contextualSpacing/>
        <w:rPr>
          <w:rStyle w:val="A1"/>
          <w:rFonts w:ascii="Segoe UI" w:hAnsi="Segoe UI" w:cs="Segoe UI"/>
          <w:color w:val="000000"/>
          <w:sz w:val="22"/>
          <w:szCs w:val="22"/>
        </w:rPr>
      </w:pPr>
    </w:p>
    <w:p w14:paraId="2FC12BC3" w14:textId="4426D0CE" w:rsidR="00C104C1" w:rsidRPr="0065367D" w:rsidRDefault="0065367D" w:rsidP="00937EE9">
      <w:pPr>
        <w:ind w:right="-270"/>
        <w:contextualSpacing/>
        <w:rPr>
          <w:rFonts w:ascii="Segoe UI" w:hAnsi="Segoe UI" w:cs="Segoe UI"/>
          <w:color w:val="000000" w:themeColor="text1"/>
          <w:sz w:val="22"/>
          <w:szCs w:val="22"/>
        </w:rPr>
      </w:pPr>
      <w:r w:rsidRPr="0065367D">
        <w:rPr>
          <w:rStyle w:val="A1"/>
          <w:rFonts w:ascii="Segoe UI" w:hAnsi="Segoe UI" w:cs="Segoe UI"/>
          <w:color w:val="000000" w:themeColor="text1"/>
          <w:sz w:val="22"/>
          <w:szCs w:val="22"/>
        </w:rPr>
        <w:t xml:space="preserve">Apogee Renovation’s services include building surveys; energy and daylight modeling; thermographic and acoustical imaging; assisting with architectural details, drawings, renderings, specifications and budgeting; and providing a network of quality, authorized installers across </w:t>
      </w:r>
      <w:r w:rsidR="00937EE9">
        <w:rPr>
          <w:rStyle w:val="A1"/>
          <w:rFonts w:ascii="Segoe UI" w:hAnsi="Segoe UI" w:cs="Segoe UI"/>
          <w:color w:val="000000" w:themeColor="text1"/>
          <w:sz w:val="22"/>
          <w:szCs w:val="22"/>
        </w:rPr>
        <w:br/>
      </w:r>
      <w:r w:rsidRPr="0065367D">
        <w:rPr>
          <w:rStyle w:val="A1"/>
          <w:rFonts w:ascii="Segoe UI" w:hAnsi="Segoe UI" w:cs="Segoe UI"/>
          <w:color w:val="000000" w:themeColor="text1"/>
          <w:sz w:val="22"/>
          <w:szCs w:val="22"/>
        </w:rPr>
        <w:t>North America. Apogee’s companies offer window, curtainwall, storefront, entrance and daylighting systems, as well as aluminum finishing and architectural, high-performance glass fabricating.</w:t>
      </w:r>
    </w:p>
    <w:p w14:paraId="6E7A279E" w14:textId="77777777" w:rsidR="00C104C1" w:rsidRPr="0065367D" w:rsidRDefault="00C104C1" w:rsidP="00937EE9">
      <w:pPr>
        <w:contextualSpacing/>
        <w:rPr>
          <w:rFonts w:ascii="Segoe UI" w:hAnsi="Segoe UI" w:cs="Segoe UI"/>
          <w:color w:val="000000" w:themeColor="text1"/>
          <w:sz w:val="22"/>
          <w:szCs w:val="22"/>
        </w:rPr>
      </w:pPr>
    </w:p>
    <w:p w14:paraId="4C10AA32" w14:textId="172EBAC8" w:rsidR="00937EE9" w:rsidRPr="008B2E9A" w:rsidRDefault="00C104C1" w:rsidP="008B2E9A">
      <w:pPr>
        <w:contextualSpacing/>
        <w:rPr>
          <w:rStyle w:val="A1"/>
          <w:rFonts w:ascii="Segoe UI" w:hAnsi="Segoe UI" w:cs="Segoe UI"/>
          <w:color w:val="auto"/>
          <w:sz w:val="22"/>
          <w:szCs w:val="22"/>
        </w:rPr>
      </w:pPr>
      <w:r w:rsidRPr="0065367D">
        <w:rPr>
          <w:rFonts w:ascii="Segoe UI" w:hAnsi="Segoe UI" w:cs="Segoe UI"/>
          <w:color w:val="000000" w:themeColor="text1"/>
          <w:sz w:val="22"/>
          <w:szCs w:val="22"/>
        </w:rPr>
        <w:t>To learn more about Apogee</w:t>
      </w:r>
      <w:r w:rsidR="0065367D" w:rsidRPr="0065367D">
        <w:rPr>
          <w:rFonts w:ascii="Segoe UI" w:hAnsi="Segoe UI" w:cs="Segoe UI"/>
          <w:color w:val="000000" w:themeColor="text1"/>
          <w:sz w:val="22"/>
          <w:szCs w:val="22"/>
        </w:rPr>
        <w:t xml:space="preserve"> Renovation’s</w:t>
      </w:r>
      <w:r w:rsidRPr="0065367D">
        <w:rPr>
          <w:rFonts w:ascii="Segoe UI" w:hAnsi="Segoe UI" w:cs="Segoe UI"/>
          <w:color w:val="000000" w:themeColor="text1"/>
          <w:sz w:val="22"/>
          <w:szCs w:val="22"/>
        </w:rPr>
        <w:t xml:space="preserve"> personnel, services and success </w:t>
      </w:r>
      <w:r w:rsidRPr="0065367D">
        <w:rPr>
          <w:rFonts w:ascii="Segoe UI" w:hAnsi="Segoe UI" w:cs="Segoe UI"/>
          <w:sz w:val="22"/>
          <w:szCs w:val="22"/>
        </w:rPr>
        <w:t xml:space="preserve">stories, please visit </w:t>
      </w:r>
      <w:hyperlink r:id="rId8" w:history="1">
        <w:r w:rsidR="0065367D" w:rsidRPr="008B2E9A">
          <w:rPr>
            <w:rStyle w:val="Hyperlink"/>
            <w:rFonts w:ascii="Segoe UI" w:hAnsi="Segoe UI" w:cs="Segoe UI"/>
            <w:sz w:val="22"/>
            <w:szCs w:val="22"/>
          </w:rPr>
          <w:t>apogeerenovation.com</w:t>
        </w:r>
      </w:hyperlink>
      <w:r w:rsidRPr="0065367D">
        <w:rPr>
          <w:rFonts w:ascii="Segoe UI" w:hAnsi="Segoe UI" w:cs="Segoe UI"/>
          <w:sz w:val="22"/>
          <w:szCs w:val="22"/>
        </w:rPr>
        <w:t>.</w:t>
      </w:r>
      <w:r w:rsidR="00937EE9">
        <w:rPr>
          <w:rStyle w:val="A1"/>
          <w:rFonts w:ascii="Segoe UI" w:hAnsi="Segoe UI" w:cs="Segoe UI"/>
          <w:i/>
        </w:rPr>
        <w:br w:type="page"/>
      </w:r>
    </w:p>
    <w:p w14:paraId="0BA4922F" w14:textId="77777777" w:rsidR="00937EE9" w:rsidRPr="00C40675" w:rsidRDefault="00937EE9" w:rsidP="00937EE9">
      <w:pPr>
        <w:rPr>
          <w:rFonts w:ascii="Segoe UI" w:hAnsi="Segoe UI" w:cs="Segoe UI"/>
          <w:sz w:val="23"/>
          <w:szCs w:val="23"/>
        </w:rPr>
      </w:pPr>
    </w:p>
    <w:p w14:paraId="4388D0A4" w14:textId="77777777" w:rsidR="00937EE9" w:rsidRPr="00C40675" w:rsidRDefault="00937EE9" w:rsidP="00937EE9">
      <w:pPr>
        <w:rPr>
          <w:rFonts w:ascii="Segoe UI" w:hAnsi="Segoe UI" w:cs="Segoe UI"/>
          <w:sz w:val="23"/>
          <w:szCs w:val="23"/>
        </w:rPr>
      </w:pPr>
    </w:p>
    <w:p w14:paraId="72B90CED" w14:textId="77777777" w:rsidR="00937EE9" w:rsidRPr="00C40675" w:rsidRDefault="00937EE9" w:rsidP="00937EE9">
      <w:pPr>
        <w:rPr>
          <w:rFonts w:ascii="Segoe UI" w:hAnsi="Segoe UI" w:cs="Segoe UI"/>
          <w:sz w:val="23"/>
          <w:szCs w:val="23"/>
        </w:rPr>
      </w:pPr>
    </w:p>
    <w:p w14:paraId="4031C8C6" w14:textId="77777777" w:rsidR="00937EE9" w:rsidRPr="00C40675" w:rsidRDefault="00937EE9" w:rsidP="00937EE9">
      <w:pPr>
        <w:rPr>
          <w:rFonts w:ascii="Segoe UI" w:hAnsi="Segoe UI" w:cs="Segoe UI"/>
          <w:sz w:val="23"/>
          <w:szCs w:val="23"/>
        </w:rPr>
      </w:pPr>
    </w:p>
    <w:p w14:paraId="50F02454" w14:textId="77777777" w:rsidR="00937EE9" w:rsidRPr="00C40675" w:rsidRDefault="00937EE9" w:rsidP="00937EE9">
      <w:pPr>
        <w:rPr>
          <w:rFonts w:ascii="Segoe UI" w:hAnsi="Segoe UI" w:cs="Segoe UI"/>
          <w:sz w:val="23"/>
          <w:szCs w:val="23"/>
        </w:rPr>
      </w:pPr>
    </w:p>
    <w:p w14:paraId="454014A9" w14:textId="25A9404A" w:rsidR="004C3C06" w:rsidRPr="004C3C06" w:rsidRDefault="0065367D" w:rsidP="00937EE9">
      <w:pPr>
        <w:rPr>
          <w:rStyle w:val="A1"/>
          <w:rFonts w:ascii="Segoe UI" w:hAnsi="Segoe UI" w:cs="Segoe UI"/>
          <w:i/>
          <w:color w:val="000000" w:themeColor="text1"/>
        </w:rPr>
      </w:pPr>
      <w:r w:rsidRPr="004C3C06">
        <w:rPr>
          <w:rStyle w:val="A1"/>
          <w:rFonts w:ascii="Segoe UI" w:hAnsi="Segoe UI" w:cs="Segoe UI"/>
          <w:i/>
        </w:rPr>
        <w:t xml:space="preserve">Apogee Renovation provides </w:t>
      </w:r>
      <w:r w:rsidRPr="004C3C06">
        <w:rPr>
          <w:rFonts w:ascii="Segoe UI" w:hAnsi="Segoe UI" w:cs="Segoe UI"/>
          <w:i/>
          <w:color w:val="000000"/>
          <w:sz w:val="20"/>
          <w:szCs w:val="20"/>
        </w:rPr>
        <w:t>high-performance glass, aluminum framing and window  system solutions</w:t>
      </w:r>
      <w:r w:rsidRPr="004C3C06">
        <w:rPr>
          <w:rStyle w:val="A1"/>
          <w:rFonts w:ascii="Segoe UI" w:hAnsi="Segoe UI" w:cs="Segoe UI"/>
          <w:i/>
        </w:rPr>
        <w:t xml:space="preserve"> to optimize energy efficiency and enhance aesthetics of commercial</w:t>
      </w:r>
      <w:r w:rsidRPr="004C3C06">
        <w:rPr>
          <w:rStyle w:val="A1"/>
          <w:rFonts w:ascii="Segoe UI" w:hAnsi="Segoe UI" w:cs="Segoe UI"/>
          <w:i/>
          <w:color w:val="000000" w:themeColor="text1"/>
        </w:rPr>
        <w:t xml:space="preserve"> properties. With these solutions, building owners and developers can reduce energy costs, increase tenant satisfaction and improve overall value of their buildings.</w:t>
      </w:r>
    </w:p>
    <w:p w14:paraId="3EC6C4AC" w14:textId="77777777" w:rsidR="004C3C06" w:rsidRPr="004C3C06" w:rsidRDefault="004C3C06" w:rsidP="00937EE9">
      <w:pPr>
        <w:rPr>
          <w:rStyle w:val="A1"/>
          <w:rFonts w:ascii="Segoe UI" w:hAnsi="Segoe UI" w:cs="Segoe UI"/>
          <w:i/>
          <w:color w:val="000000" w:themeColor="text1"/>
        </w:rPr>
      </w:pPr>
    </w:p>
    <w:p w14:paraId="656D7A59" w14:textId="6C85CF53" w:rsidR="0065367D" w:rsidRPr="00937EE9" w:rsidRDefault="0065367D" w:rsidP="00937EE9">
      <w:pPr>
        <w:rPr>
          <w:rStyle w:val="A1"/>
          <w:rFonts w:ascii="Segoe UI" w:hAnsi="Segoe UI" w:cs="Segoe UI"/>
          <w:i/>
          <w:color w:val="000000" w:themeColor="text1"/>
        </w:rPr>
      </w:pPr>
      <w:r w:rsidRPr="004C3C06">
        <w:rPr>
          <w:rStyle w:val="A1"/>
          <w:rFonts w:ascii="Segoe UI" w:hAnsi="Segoe UI" w:cs="Segoe UI"/>
          <w:i/>
          <w:color w:val="000000" w:themeColor="text1"/>
        </w:rPr>
        <w:t>Apogee’s companies include Viracon; EFCO Corporation; Wausau Window and Wall Systems; Tubelite Inc.; Alumicor; Sotawall; Harmon, Inc.; and Linetec.</w:t>
      </w:r>
      <w:r w:rsidR="004C3C06" w:rsidRPr="004C3C06">
        <w:rPr>
          <w:rStyle w:val="A1"/>
          <w:rFonts w:ascii="Segoe UI" w:hAnsi="Segoe UI" w:cs="Segoe UI"/>
          <w:i/>
          <w:color w:val="000000" w:themeColor="text1"/>
        </w:rPr>
        <w:t xml:space="preserve"> Apogee Renovation is a façade improvement initiative of Apogee Enterprises, Inc., a publicly held company traded on Nasdaq under symbol APOG.</w:t>
      </w:r>
      <w:r w:rsidR="00937EE9">
        <w:rPr>
          <w:rStyle w:val="A1"/>
          <w:rFonts w:ascii="Segoe UI" w:hAnsi="Segoe UI" w:cs="Segoe UI"/>
          <w:i/>
          <w:color w:val="000000" w:themeColor="text1"/>
        </w:rPr>
        <w:t xml:space="preserve"> </w:t>
      </w:r>
      <w:r w:rsidR="004C3C06" w:rsidRPr="004C3C06">
        <w:rPr>
          <w:rStyle w:val="A1"/>
          <w:rFonts w:ascii="Segoe UI" w:hAnsi="Segoe UI" w:cs="Segoe UI"/>
          <w:i/>
          <w:color w:val="000000" w:themeColor="text1"/>
        </w:rPr>
        <w:t>Founded in 1949, Apogee Enterprises, Inc., is a financially strong company with approximately $1.4 billion in sales.</w:t>
      </w:r>
    </w:p>
    <w:p w14:paraId="601E135C" w14:textId="77777777" w:rsidR="00C104C1" w:rsidRPr="004C3C06" w:rsidRDefault="00C104C1" w:rsidP="00937EE9">
      <w:pPr>
        <w:contextualSpacing/>
        <w:jc w:val="center"/>
        <w:rPr>
          <w:rFonts w:ascii="Segoe UI" w:hAnsi="Segoe UI" w:cs="Segoe UI"/>
          <w:i/>
          <w:sz w:val="20"/>
          <w:szCs w:val="20"/>
        </w:rPr>
      </w:pPr>
      <w:r w:rsidRPr="004C3C06">
        <w:rPr>
          <w:rFonts w:ascii="Segoe UI" w:hAnsi="Segoe UI" w:cs="Segoe UI"/>
          <w:i/>
          <w:sz w:val="20"/>
          <w:szCs w:val="20"/>
        </w:rPr>
        <w:t>###</w:t>
      </w:r>
    </w:p>
    <w:p w14:paraId="4B773293" w14:textId="77777777" w:rsidR="00442377" w:rsidRPr="00C40675" w:rsidRDefault="00442377" w:rsidP="00937EE9">
      <w:pPr>
        <w:rPr>
          <w:rFonts w:ascii="Segoe UI" w:hAnsi="Segoe UI" w:cs="Segoe UI"/>
        </w:rPr>
      </w:pPr>
    </w:p>
    <w:sectPr w:rsidR="00442377" w:rsidRPr="00C4067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5B68" w14:textId="77777777" w:rsidR="00230FE9" w:rsidRDefault="00230FE9" w:rsidP="0026249F">
      <w:r>
        <w:separator/>
      </w:r>
    </w:p>
  </w:endnote>
  <w:endnote w:type="continuationSeparator" w:id="0">
    <w:p w14:paraId="4CF53067" w14:textId="77777777" w:rsidR="00230FE9" w:rsidRDefault="00230FE9" w:rsidP="0026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7D918" w14:textId="363BCE8E" w:rsidR="004F3BC4" w:rsidRPr="00A5645D" w:rsidRDefault="004F3BC4" w:rsidP="0026249F">
    <w:pPr>
      <w:pStyle w:val="Footer"/>
      <w:jc w:val="center"/>
      <w:rPr>
        <w:rFonts w:ascii="Segoe UI" w:hAnsi="Segoe UI" w:cs="Segoe UI"/>
        <w:sz w:val="20"/>
        <w:szCs w:val="20"/>
      </w:rPr>
    </w:pPr>
    <w:r w:rsidRPr="00186EE2">
      <w:rPr>
        <w:rFonts w:ascii="Segoe UI" w:hAnsi="Segoe UI" w:cs="Segoe UI"/>
        <w:sz w:val="20"/>
        <w:szCs w:val="20"/>
      </w:rPr>
      <w:t>4400 W. 78</w:t>
    </w:r>
    <w:r w:rsidRPr="00186EE2">
      <w:rPr>
        <w:rFonts w:ascii="Segoe UI" w:hAnsi="Segoe UI" w:cs="Segoe UI"/>
        <w:sz w:val="20"/>
        <w:szCs w:val="20"/>
        <w:vertAlign w:val="superscript"/>
      </w:rPr>
      <w:t>th</w:t>
    </w:r>
    <w:r w:rsidRPr="00186EE2">
      <w:rPr>
        <w:rFonts w:ascii="Segoe UI" w:hAnsi="Segoe UI" w:cs="Segoe UI"/>
        <w:sz w:val="20"/>
        <w:szCs w:val="20"/>
      </w:rPr>
      <w:t xml:space="preserve"> Street, Suite 520 | Minneapolis, MN 55</w:t>
    </w:r>
    <w:r w:rsidR="00442377" w:rsidRPr="00186EE2">
      <w:rPr>
        <w:rFonts w:ascii="Segoe UI" w:hAnsi="Segoe UI" w:cs="Segoe UI"/>
        <w:sz w:val="20"/>
        <w:szCs w:val="20"/>
      </w:rPr>
      <w:t>435</w:t>
    </w:r>
    <w:r w:rsidRPr="00186EE2">
      <w:rPr>
        <w:rFonts w:ascii="Segoe UI" w:hAnsi="Segoe UI" w:cs="Segoe UI"/>
        <w:sz w:val="20"/>
        <w:szCs w:val="20"/>
      </w:rPr>
      <w:t xml:space="preserve"> | </w:t>
    </w:r>
    <w:r w:rsidR="008B2E9A" w:rsidRPr="008B2E9A">
      <w:t>www.apogeerenovation.com</w:t>
    </w:r>
  </w:p>
  <w:p w14:paraId="0DE00CAB" w14:textId="77777777" w:rsidR="004F3BC4" w:rsidRPr="00186EE2" w:rsidRDefault="00D46611" w:rsidP="00D46611">
    <w:pPr>
      <w:pStyle w:val="Footer"/>
      <w:jc w:val="center"/>
      <w:rPr>
        <w:rFonts w:ascii="Segoe UI" w:hAnsi="Segoe UI" w:cs="Segoe UI"/>
        <w:color w:val="23B0E6"/>
        <w:sz w:val="20"/>
        <w:szCs w:val="20"/>
      </w:rPr>
    </w:pPr>
    <w:r>
      <w:rPr>
        <w:rFonts w:ascii="Segoe UI" w:hAnsi="Segoe UI" w:cs="Segoe UI"/>
        <w:color w:val="23B0E6"/>
        <w:sz w:val="20"/>
        <w:szCs w:val="20"/>
      </w:rPr>
      <w:t xml:space="preserve">▪ </w:t>
    </w:r>
    <w:r w:rsidR="004F3BC4" w:rsidRPr="00D46611">
      <w:rPr>
        <w:rFonts w:ascii="Segoe UI" w:hAnsi="Segoe UI" w:cs="Segoe UI"/>
        <w:i/>
        <w:color w:val="23B0E6"/>
        <w:sz w:val="20"/>
        <w:szCs w:val="20"/>
      </w:rPr>
      <w:t>distinctive solutions for renovating commercial building envelopes</w:t>
    </w:r>
    <w:r>
      <w:rPr>
        <w:rFonts w:ascii="Segoe UI" w:hAnsi="Segoe UI" w:cs="Segoe UI"/>
        <w:color w:val="23B0E6"/>
        <w:sz w:val="20"/>
        <w:szCs w:val="20"/>
      </w:rPr>
      <w:t xml:space="preserve"> ▪</w:t>
    </w:r>
  </w:p>
  <w:p w14:paraId="6752B045" w14:textId="77777777" w:rsidR="004F3BC4" w:rsidRPr="00186EE2" w:rsidRDefault="004F3BC4">
    <w:pPr>
      <w:pStyle w:val="Footer"/>
      <w:rPr>
        <w:rFonts w:ascii="Segoe UI" w:hAnsi="Segoe UI" w:cs="Segoe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29C56" w14:textId="77777777" w:rsidR="00230FE9" w:rsidRDefault="00230FE9" w:rsidP="0026249F">
      <w:r>
        <w:separator/>
      </w:r>
    </w:p>
  </w:footnote>
  <w:footnote w:type="continuationSeparator" w:id="0">
    <w:p w14:paraId="423A2266" w14:textId="77777777" w:rsidR="00230FE9" w:rsidRDefault="00230FE9" w:rsidP="0026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F809" w14:textId="77777777" w:rsidR="004F3BC4" w:rsidRDefault="004F3BC4" w:rsidP="0026249F">
    <w:pPr>
      <w:pStyle w:val="Header"/>
      <w:jc w:val="center"/>
    </w:pPr>
    <w:r>
      <w:rPr>
        <w:noProof/>
      </w:rPr>
      <w:drawing>
        <wp:inline distT="0" distB="0" distL="0" distR="0" wp14:anchorId="17FDF191" wp14:editId="04291801">
          <wp:extent cx="3680580" cy="55955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og-Reno-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5303" cy="560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C52"/>
    <w:multiLevelType w:val="hybridMultilevel"/>
    <w:tmpl w:val="CCAC6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6611"/>
    <w:rsid w:val="00186EE2"/>
    <w:rsid w:val="001D15B1"/>
    <w:rsid w:val="00202F97"/>
    <w:rsid w:val="00230FE9"/>
    <w:rsid w:val="0026249F"/>
    <w:rsid w:val="003919C5"/>
    <w:rsid w:val="00442377"/>
    <w:rsid w:val="004C2CCD"/>
    <w:rsid w:val="004C3C06"/>
    <w:rsid w:val="004F3BC4"/>
    <w:rsid w:val="00607226"/>
    <w:rsid w:val="0065367D"/>
    <w:rsid w:val="006A2FB3"/>
    <w:rsid w:val="006B4FDD"/>
    <w:rsid w:val="006F0A52"/>
    <w:rsid w:val="00707B1E"/>
    <w:rsid w:val="00861FE7"/>
    <w:rsid w:val="0089561F"/>
    <w:rsid w:val="008B2E9A"/>
    <w:rsid w:val="00937EE9"/>
    <w:rsid w:val="00970279"/>
    <w:rsid w:val="009B1271"/>
    <w:rsid w:val="00A5645D"/>
    <w:rsid w:val="00C104C1"/>
    <w:rsid w:val="00C40675"/>
    <w:rsid w:val="00D46611"/>
    <w:rsid w:val="00D50671"/>
    <w:rsid w:val="00D74B34"/>
    <w:rsid w:val="00E05ED9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BC966"/>
  <w15:docId w15:val="{11B74798-6A68-9542-BE55-A32A7977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EE2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4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6249F"/>
  </w:style>
  <w:style w:type="paragraph" w:styleId="Footer">
    <w:name w:val="footer"/>
    <w:basedOn w:val="Normal"/>
    <w:link w:val="FooterChar"/>
    <w:uiPriority w:val="99"/>
    <w:unhideWhenUsed/>
    <w:rsid w:val="002624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6249F"/>
  </w:style>
  <w:style w:type="paragraph" w:styleId="BalloonText">
    <w:name w:val="Balloon Text"/>
    <w:basedOn w:val="Normal"/>
    <w:link w:val="BalloonTextChar"/>
    <w:uiPriority w:val="99"/>
    <w:semiHidden/>
    <w:unhideWhenUsed/>
    <w:rsid w:val="0026249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4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49F"/>
    <w:rPr>
      <w:color w:val="0000FF" w:themeColor="hyperlink"/>
      <w:u w:val="single"/>
    </w:rPr>
  </w:style>
  <w:style w:type="character" w:customStyle="1" w:styleId="A1">
    <w:name w:val="A1"/>
    <w:uiPriority w:val="99"/>
    <w:rsid w:val="0065367D"/>
    <w:rPr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65367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8B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ogeerenovatio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Apogee Enterprises, Inc.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Schweyen, Carrie</dc:creator>
  <cp:lastModifiedBy>Heather West</cp:lastModifiedBy>
  <cp:revision>3</cp:revision>
  <dcterms:created xsi:type="dcterms:W3CDTF">2019-07-24T20:24:00Z</dcterms:created>
  <dcterms:modified xsi:type="dcterms:W3CDTF">2019-07-24T20:26:00Z</dcterms:modified>
</cp:coreProperties>
</file>