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64DBD" w14:textId="77777777" w:rsidR="001628EB" w:rsidRPr="001628EB" w:rsidRDefault="001628EB" w:rsidP="001628EB">
      <w:pPr>
        <w:spacing w:after="0" w:line="240" w:lineRule="auto"/>
        <w:ind w:right="450"/>
        <w:contextualSpacing/>
        <w:jc w:val="center"/>
        <w:rPr>
          <w:rFonts w:ascii="Times New Roman" w:eastAsia="MS Mincho" w:hAnsi="Times New Roman" w:cs="Times New Roman"/>
          <w:b/>
          <w:color w:val="000000"/>
          <w:kern w:val="0"/>
          <w:sz w:val="30"/>
          <w:szCs w:val="30"/>
          <w:lang w:eastAsia="ja-JP"/>
          <w14:ligatures w14:val="none"/>
        </w:rPr>
      </w:pPr>
    </w:p>
    <w:p w14:paraId="68610222" w14:textId="77777777" w:rsidR="001628EB" w:rsidRPr="001628EB" w:rsidRDefault="001628EB" w:rsidP="001628EB">
      <w:pPr>
        <w:spacing w:after="0" w:line="240" w:lineRule="auto"/>
        <w:ind w:right="450"/>
        <w:contextualSpacing/>
        <w:jc w:val="center"/>
        <w:rPr>
          <w:rFonts w:ascii="Times New Roman" w:eastAsia="MS Mincho" w:hAnsi="Times New Roman" w:cs="Times New Roman"/>
          <w:b/>
          <w:color w:val="000000"/>
          <w:kern w:val="0"/>
          <w:sz w:val="30"/>
          <w:szCs w:val="30"/>
          <w:lang w:eastAsia="ja-JP"/>
          <w14:ligatures w14:val="none"/>
        </w:rPr>
      </w:pPr>
    </w:p>
    <w:p w14:paraId="6C9BAE36" w14:textId="77777777" w:rsidR="001628EB" w:rsidRPr="001628EB" w:rsidRDefault="001628EB" w:rsidP="001628EB">
      <w:pPr>
        <w:spacing w:after="0" w:line="240" w:lineRule="auto"/>
        <w:ind w:right="450"/>
        <w:contextualSpacing/>
        <w:jc w:val="center"/>
        <w:rPr>
          <w:rFonts w:ascii="Times New Roman" w:eastAsia="MS Mincho" w:hAnsi="Times New Roman" w:cs="Times New Roman"/>
          <w:b/>
          <w:color w:val="000000"/>
          <w:kern w:val="0"/>
          <w:sz w:val="30"/>
          <w:szCs w:val="30"/>
          <w:lang w:eastAsia="ja-JP"/>
          <w14:ligatures w14:val="none"/>
        </w:rPr>
      </w:pPr>
      <w:r w:rsidRPr="001628EB">
        <w:rPr>
          <w:rFonts w:ascii="Times New Roman" w:eastAsia="MS Mincho" w:hAnsi="Times New Roman" w:cs="Times New Roman"/>
          <w:noProof/>
          <w:color w:val="000000"/>
          <w:kern w:val="0"/>
          <w:sz w:val="20"/>
          <w:szCs w:val="20"/>
          <w14:ligatures w14:val="none"/>
        </w:rPr>
        <w:drawing>
          <wp:anchor distT="0" distB="0" distL="114300" distR="114300" simplePos="0" relativeHeight="251659264" behindDoc="0" locked="0" layoutInCell="1" allowOverlap="1" wp14:anchorId="724BDDEF" wp14:editId="638DFC47">
            <wp:simplePos x="0" y="0"/>
            <wp:positionH relativeFrom="column">
              <wp:posOffset>2001520</wp:posOffset>
            </wp:positionH>
            <wp:positionV relativeFrom="paragraph">
              <wp:posOffset>-796290</wp:posOffset>
            </wp:positionV>
            <wp:extent cx="1888490" cy="965200"/>
            <wp:effectExtent l="0" t="0" r="0" b="0"/>
            <wp:wrapTight wrapText="bothSides">
              <wp:wrapPolygon edited="0">
                <wp:start x="0" y="0"/>
                <wp:lineTo x="0" y="21032"/>
                <wp:lineTo x="21208" y="21032"/>
                <wp:lineTo x="21208" y="0"/>
                <wp:lineTo x="0" y="0"/>
              </wp:wrapPolygon>
            </wp:wrapTight>
            <wp:docPr id="2" name="Picture 1" descr="BrandLogo_RGB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Logo_RGB_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88490" cy="965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7741FB" w14:textId="77777777" w:rsidR="001628EB" w:rsidRPr="001628EB" w:rsidRDefault="001628EB" w:rsidP="001628EB">
      <w:pPr>
        <w:spacing w:after="0" w:line="240" w:lineRule="auto"/>
        <w:contextualSpacing/>
        <w:rPr>
          <w:rFonts w:ascii="Times New Roman" w:eastAsia="MS Mincho" w:hAnsi="Times New Roman" w:cs="Times New Roman"/>
          <w:b/>
          <w:i/>
          <w:color w:val="000000"/>
          <w:kern w:val="0"/>
          <w:sz w:val="20"/>
          <w:szCs w:val="20"/>
          <w:lang w:eastAsia="ja-JP"/>
          <w14:ligatures w14:val="none"/>
        </w:rPr>
      </w:pPr>
    </w:p>
    <w:p w14:paraId="192B1779" w14:textId="77777777" w:rsidR="001628EB" w:rsidRPr="001628EB" w:rsidRDefault="001628EB" w:rsidP="001628EB">
      <w:pPr>
        <w:spacing w:after="0" w:line="240" w:lineRule="auto"/>
        <w:contextualSpacing/>
        <w:rPr>
          <w:rFonts w:ascii="Times New Roman" w:eastAsia="MS Mincho" w:hAnsi="Times New Roman" w:cs="Times New Roman"/>
          <w:b/>
          <w:i/>
          <w:color w:val="000000"/>
          <w:kern w:val="0"/>
          <w:sz w:val="20"/>
          <w:szCs w:val="20"/>
          <w:lang w:eastAsia="ja-JP"/>
          <w14:ligatures w14:val="none"/>
        </w:rPr>
      </w:pPr>
    </w:p>
    <w:p w14:paraId="253035E8" w14:textId="77777777" w:rsidR="001628EB" w:rsidRPr="001628EB" w:rsidRDefault="001628EB" w:rsidP="001628EB">
      <w:pPr>
        <w:spacing w:after="0" w:line="240" w:lineRule="auto"/>
        <w:contextualSpacing/>
        <w:rPr>
          <w:rFonts w:ascii="Times New Roman" w:eastAsia="MS Mincho" w:hAnsi="Times New Roman" w:cs="Times New Roman"/>
          <w:b/>
          <w:i/>
          <w:color w:val="000000"/>
          <w:kern w:val="0"/>
          <w:sz w:val="20"/>
          <w:szCs w:val="20"/>
          <w:lang w:eastAsia="ja-JP"/>
          <w14:ligatures w14:val="none"/>
        </w:rPr>
      </w:pPr>
    </w:p>
    <w:p w14:paraId="4590BA8E" w14:textId="77777777" w:rsidR="001628EB" w:rsidRPr="001628EB" w:rsidRDefault="001628EB" w:rsidP="001628EB">
      <w:pPr>
        <w:spacing w:after="0" w:line="240" w:lineRule="auto"/>
        <w:contextualSpacing/>
        <w:rPr>
          <w:rFonts w:ascii="Times New Roman" w:eastAsia="MS Mincho" w:hAnsi="Times New Roman" w:cs="Times New Roman"/>
          <w:b/>
          <w:i/>
          <w:color w:val="000000"/>
          <w:kern w:val="0"/>
          <w:sz w:val="20"/>
          <w:szCs w:val="20"/>
          <w:lang w:eastAsia="ja-JP"/>
          <w14:ligatures w14:val="none"/>
        </w:rPr>
      </w:pPr>
    </w:p>
    <w:p w14:paraId="5C51B90B" w14:textId="77777777" w:rsidR="001628EB" w:rsidRPr="001628EB" w:rsidRDefault="001628EB" w:rsidP="001628EB">
      <w:pPr>
        <w:spacing w:after="0" w:line="240" w:lineRule="auto"/>
        <w:ind w:right="450"/>
        <w:contextualSpacing/>
        <w:outlineLvl w:val="0"/>
        <w:rPr>
          <w:rFonts w:ascii="Times New Roman" w:eastAsia="MS Mincho" w:hAnsi="Times New Roman" w:cs="Times New Roman"/>
          <w:i/>
          <w:color w:val="000000"/>
          <w:kern w:val="0"/>
          <w:sz w:val="20"/>
          <w:szCs w:val="20"/>
          <w:lang w:eastAsia="ja-JP"/>
          <w14:ligatures w14:val="none"/>
        </w:rPr>
      </w:pPr>
      <w:r w:rsidRPr="001628EB">
        <w:rPr>
          <w:rFonts w:ascii="Times New Roman" w:eastAsia="MS Mincho" w:hAnsi="Times New Roman" w:cs="Times New Roman"/>
          <w:i/>
          <w:color w:val="000000"/>
          <w:kern w:val="0"/>
          <w:sz w:val="20"/>
          <w:szCs w:val="20"/>
          <w:lang w:eastAsia="ja-JP"/>
          <w14:ligatures w14:val="none"/>
        </w:rPr>
        <w:t>Media contact: Heather West, 612-724-8760, heather@heatherwestpr.com</w:t>
      </w:r>
    </w:p>
    <w:p w14:paraId="4634C492" w14:textId="77777777" w:rsidR="001628EB" w:rsidRPr="001628EB" w:rsidRDefault="001628EB" w:rsidP="001628EB">
      <w:pPr>
        <w:spacing w:after="0" w:line="240" w:lineRule="auto"/>
        <w:ind w:right="450"/>
        <w:contextualSpacing/>
        <w:rPr>
          <w:rFonts w:ascii="Times New Roman" w:eastAsia="MS Mincho" w:hAnsi="Times New Roman" w:cs="Times New Roman"/>
          <w:i/>
          <w:color w:val="000000"/>
          <w:kern w:val="0"/>
          <w:sz w:val="20"/>
          <w:szCs w:val="20"/>
          <w:lang w:eastAsia="ja-JP"/>
          <w14:ligatures w14:val="none"/>
        </w:rPr>
      </w:pPr>
    </w:p>
    <w:p w14:paraId="7165EC41" w14:textId="47A8E036" w:rsidR="001628EB" w:rsidRPr="001628EB" w:rsidRDefault="001628EB" w:rsidP="001628EB">
      <w:pPr>
        <w:spacing w:after="0" w:line="240" w:lineRule="auto"/>
        <w:contextualSpacing/>
        <w:jc w:val="center"/>
        <w:rPr>
          <w:rFonts w:ascii="Times New Roman" w:eastAsia="MS Mincho" w:hAnsi="Times New Roman" w:cs="Times New Roman"/>
          <w:b/>
          <w:color w:val="000000"/>
          <w:kern w:val="0"/>
          <w:sz w:val="30"/>
          <w:szCs w:val="30"/>
          <w:lang w:eastAsia="ja-JP"/>
          <w14:ligatures w14:val="none"/>
        </w:rPr>
      </w:pPr>
      <w:r w:rsidRPr="001628EB">
        <w:rPr>
          <w:rFonts w:ascii="Times New Roman" w:eastAsia="MS Mincho" w:hAnsi="Times New Roman" w:cs="Times New Roman"/>
          <w:b/>
          <w:color w:val="000000"/>
          <w:kern w:val="0"/>
          <w:sz w:val="30"/>
          <w:szCs w:val="30"/>
          <w:lang w:eastAsia="ja-JP"/>
          <w14:ligatures w14:val="none"/>
        </w:rPr>
        <w:t xml:space="preserve">Kolbe adds a gas strut awning window to pass-through offerings </w:t>
      </w:r>
    </w:p>
    <w:p w14:paraId="6E2563EF" w14:textId="77777777" w:rsidR="001628EB" w:rsidRPr="001628EB" w:rsidRDefault="001628EB" w:rsidP="001628EB">
      <w:pPr>
        <w:spacing w:after="0" w:line="240" w:lineRule="auto"/>
        <w:contextualSpacing/>
        <w:jc w:val="center"/>
        <w:rPr>
          <w:rFonts w:ascii="Times New Roman" w:eastAsia="MS Mincho" w:hAnsi="Times New Roman" w:cs="Times New Roman"/>
          <w:color w:val="000000"/>
          <w:kern w:val="0"/>
          <w:sz w:val="20"/>
          <w:szCs w:val="20"/>
          <w:lang w:eastAsia="ja-JP"/>
          <w14:ligatures w14:val="none"/>
        </w:rPr>
      </w:pPr>
    </w:p>
    <w:p w14:paraId="3D133E62" w14:textId="64596312" w:rsidR="001628EB" w:rsidRDefault="001628EB" w:rsidP="001628EB">
      <w:pPr>
        <w:spacing w:after="0" w:line="240" w:lineRule="auto"/>
        <w:contextualSpacing/>
        <w:rPr>
          <w:rFonts w:ascii="Times New Roman" w:eastAsia="MS Mincho" w:hAnsi="Times New Roman" w:cs="Times New Roman"/>
          <w:color w:val="000000"/>
          <w:kern w:val="0"/>
          <w:sz w:val="20"/>
          <w:szCs w:val="20"/>
          <w:lang w:eastAsia="ja-JP"/>
          <w14:ligatures w14:val="none"/>
        </w:rPr>
      </w:pPr>
      <w:r w:rsidRPr="001628EB">
        <w:rPr>
          <w:rFonts w:ascii="Times New Roman" w:eastAsia="MS Mincho" w:hAnsi="Times New Roman" w:cs="Times New Roman"/>
          <w:color w:val="000000"/>
          <w:kern w:val="0"/>
          <w:sz w:val="20"/>
          <w:szCs w:val="20"/>
          <w:lang w:eastAsia="ja-JP"/>
          <w14:ligatures w14:val="none"/>
        </w:rPr>
        <w:t>Wausau, Wisconsin (</w:t>
      </w:r>
      <w:r w:rsidR="00B57F69">
        <w:rPr>
          <w:rFonts w:ascii="Times New Roman" w:eastAsia="MS Mincho" w:hAnsi="Times New Roman" w:cs="Times New Roman"/>
          <w:color w:val="000000"/>
          <w:kern w:val="0"/>
          <w:sz w:val="20"/>
          <w:szCs w:val="20"/>
          <w:lang w:eastAsia="ja-JP"/>
          <w14:ligatures w14:val="none"/>
        </w:rPr>
        <w:t>July</w:t>
      </w:r>
      <w:r w:rsidRPr="001628EB">
        <w:rPr>
          <w:rFonts w:ascii="Times New Roman" w:eastAsia="MS Mincho" w:hAnsi="Times New Roman" w:cs="Times New Roman"/>
          <w:color w:val="000000"/>
          <w:kern w:val="0"/>
          <w:sz w:val="20"/>
          <w:szCs w:val="20"/>
          <w:lang w:eastAsia="ja-JP"/>
          <w14:ligatures w14:val="none"/>
        </w:rPr>
        <w:t xml:space="preserve"> 202</w:t>
      </w:r>
      <w:r w:rsidR="00B0686E">
        <w:rPr>
          <w:rFonts w:ascii="Times New Roman" w:eastAsia="MS Mincho" w:hAnsi="Times New Roman" w:cs="Times New Roman"/>
          <w:color w:val="000000"/>
          <w:kern w:val="0"/>
          <w:sz w:val="20"/>
          <w:szCs w:val="20"/>
          <w:lang w:eastAsia="ja-JP"/>
          <w14:ligatures w14:val="none"/>
        </w:rPr>
        <w:t>6</w:t>
      </w:r>
      <w:r w:rsidRPr="001628EB">
        <w:rPr>
          <w:rFonts w:ascii="Times New Roman" w:eastAsia="MS Mincho" w:hAnsi="Times New Roman" w:cs="Times New Roman"/>
          <w:color w:val="000000"/>
          <w:kern w:val="0"/>
          <w:sz w:val="20"/>
          <w:szCs w:val="20"/>
          <w:lang w:eastAsia="ja-JP"/>
          <w14:ligatures w14:val="none"/>
        </w:rPr>
        <w:t>) –</w:t>
      </w:r>
      <w:r>
        <w:rPr>
          <w:rFonts w:ascii="Times New Roman" w:eastAsia="MS Mincho" w:hAnsi="Times New Roman" w:cs="Times New Roman"/>
          <w:color w:val="000000"/>
          <w:kern w:val="0"/>
          <w:sz w:val="20"/>
          <w:szCs w:val="20"/>
          <w:lang w:eastAsia="ja-JP"/>
          <w14:ligatures w14:val="none"/>
        </w:rPr>
        <w:t xml:space="preserve"> </w:t>
      </w:r>
      <w:r w:rsidRPr="001628EB">
        <w:rPr>
          <w:rFonts w:ascii="Times New Roman" w:eastAsia="MS Mincho" w:hAnsi="Times New Roman" w:cs="Times New Roman"/>
          <w:color w:val="000000"/>
          <w:kern w:val="0"/>
          <w:sz w:val="20"/>
          <w:szCs w:val="20"/>
          <w:lang w:eastAsia="ja-JP"/>
          <w14:ligatures w14:val="none"/>
        </w:rPr>
        <w:t>Kolbe Windows &amp; Doors has introduced a new gas strut awning window to its Ultra Series</w:t>
      </w:r>
      <w:r w:rsidR="00B57F69">
        <w:rPr>
          <w:rFonts w:ascii="Times New Roman" w:eastAsia="MS Mincho" w:hAnsi="Times New Roman" w:cs="Times New Roman"/>
          <w:color w:val="000000"/>
          <w:kern w:val="0"/>
          <w:sz w:val="20"/>
          <w:szCs w:val="20"/>
          <w:lang w:eastAsia="ja-JP"/>
          <w14:ligatures w14:val="none"/>
        </w:rPr>
        <w:t xml:space="preserve"> product line</w:t>
      </w:r>
      <w:r w:rsidRPr="001628EB">
        <w:rPr>
          <w:rFonts w:ascii="Times New Roman" w:eastAsia="MS Mincho" w:hAnsi="Times New Roman" w:cs="Times New Roman"/>
          <w:color w:val="000000"/>
          <w:kern w:val="0"/>
          <w:sz w:val="20"/>
          <w:szCs w:val="20"/>
          <w:lang w:eastAsia="ja-JP"/>
          <w14:ligatures w14:val="none"/>
        </w:rPr>
        <w:t xml:space="preserve">, </w:t>
      </w:r>
      <w:r w:rsidR="00B57F69">
        <w:rPr>
          <w:rFonts w:ascii="Times New Roman" w:eastAsia="MS Mincho" w:hAnsi="Times New Roman" w:cs="Times New Roman"/>
          <w:color w:val="000000"/>
          <w:kern w:val="0"/>
          <w:sz w:val="20"/>
          <w:szCs w:val="20"/>
          <w:lang w:eastAsia="ja-JP"/>
          <w14:ligatures w14:val="none"/>
        </w:rPr>
        <w:t xml:space="preserve">further </w:t>
      </w:r>
      <w:r w:rsidRPr="001628EB">
        <w:rPr>
          <w:rFonts w:ascii="Times New Roman" w:eastAsia="MS Mincho" w:hAnsi="Times New Roman" w:cs="Times New Roman"/>
          <w:color w:val="000000"/>
          <w:kern w:val="0"/>
          <w:sz w:val="20"/>
          <w:szCs w:val="20"/>
          <w:lang w:eastAsia="ja-JP"/>
          <w14:ligatures w14:val="none"/>
        </w:rPr>
        <w:t xml:space="preserve">expanding </w:t>
      </w:r>
      <w:r w:rsidR="007732BF">
        <w:rPr>
          <w:rFonts w:ascii="Times New Roman" w:eastAsia="MS Mincho" w:hAnsi="Times New Roman" w:cs="Times New Roman"/>
          <w:color w:val="000000"/>
          <w:kern w:val="0"/>
          <w:sz w:val="20"/>
          <w:szCs w:val="20"/>
          <w:lang w:eastAsia="ja-JP"/>
          <w14:ligatures w14:val="none"/>
        </w:rPr>
        <w:t>its</w:t>
      </w:r>
      <w:r w:rsidR="007732BF" w:rsidRPr="001628EB">
        <w:rPr>
          <w:rFonts w:ascii="Times New Roman" w:eastAsia="MS Mincho" w:hAnsi="Times New Roman" w:cs="Times New Roman"/>
          <w:color w:val="000000"/>
          <w:kern w:val="0"/>
          <w:sz w:val="20"/>
          <w:szCs w:val="20"/>
          <w:lang w:eastAsia="ja-JP"/>
          <w14:ligatures w14:val="none"/>
        </w:rPr>
        <w:t xml:space="preserve"> </w:t>
      </w:r>
      <w:r w:rsidRPr="001628EB">
        <w:rPr>
          <w:rFonts w:ascii="Times New Roman" w:eastAsia="MS Mincho" w:hAnsi="Times New Roman" w:cs="Times New Roman"/>
          <w:color w:val="000000"/>
          <w:kern w:val="0"/>
          <w:sz w:val="20"/>
          <w:szCs w:val="20"/>
          <w:lang w:eastAsia="ja-JP"/>
          <w14:ligatures w14:val="none"/>
        </w:rPr>
        <w:t>selection of custom pass-through window solutions</w:t>
      </w:r>
      <w:r w:rsidR="001E56B7">
        <w:rPr>
          <w:rFonts w:ascii="Times New Roman" w:eastAsia="MS Mincho" w:hAnsi="Times New Roman" w:cs="Times New Roman"/>
          <w:color w:val="000000"/>
          <w:kern w:val="0"/>
          <w:sz w:val="20"/>
          <w:szCs w:val="20"/>
          <w:lang w:eastAsia="ja-JP"/>
          <w14:ligatures w14:val="none"/>
        </w:rPr>
        <w:t xml:space="preserve"> designed to connect interior and exterior spaces</w:t>
      </w:r>
      <w:r w:rsidRPr="001628EB">
        <w:rPr>
          <w:rFonts w:ascii="Times New Roman" w:eastAsia="MS Mincho" w:hAnsi="Times New Roman" w:cs="Times New Roman"/>
          <w:color w:val="000000"/>
          <w:kern w:val="0"/>
          <w:sz w:val="20"/>
          <w:szCs w:val="20"/>
          <w:lang w:eastAsia="ja-JP"/>
          <w14:ligatures w14:val="none"/>
        </w:rPr>
        <w:t>.</w:t>
      </w:r>
    </w:p>
    <w:p w14:paraId="1E93783E" w14:textId="77777777" w:rsidR="001628EB" w:rsidRPr="001628EB" w:rsidRDefault="001628EB" w:rsidP="001628EB">
      <w:pPr>
        <w:spacing w:after="0" w:line="240" w:lineRule="auto"/>
        <w:contextualSpacing/>
        <w:rPr>
          <w:rFonts w:ascii="Times New Roman" w:eastAsia="MS Mincho" w:hAnsi="Times New Roman" w:cs="Times New Roman"/>
          <w:color w:val="000000"/>
          <w:kern w:val="0"/>
          <w:sz w:val="20"/>
          <w:szCs w:val="20"/>
          <w:lang w:eastAsia="ja-JP"/>
          <w14:ligatures w14:val="none"/>
        </w:rPr>
      </w:pPr>
    </w:p>
    <w:p w14:paraId="6EBA8342" w14:textId="77777777" w:rsidR="001121E0" w:rsidRPr="001121E0" w:rsidRDefault="001121E0" w:rsidP="001121E0">
      <w:pPr>
        <w:spacing w:after="0" w:line="240" w:lineRule="auto"/>
        <w:contextualSpacing/>
        <w:rPr>
          <w:rFonts w:ascii="Times New Roman" w:eastAsia="MS Mincho" w:hAnsi="Times New Roman" w:cs="Times New Roman"/>
          <w:color w:val="000000"/>
          <w:kern w:val="0"/>
          <w:sz w:val="20"/>
          <w:szCs w:val="20"/>
          <w:lang w:eastAsia="ja-JP"/>
          <w14:ligatures w14:val="none"/>
        </w:rPr>
      </w:pPr>
      <w:r w:rsidRPr="001121E0">
        <w:rPr>
          <w:rFonts w:ascii="Times New Roman" w:eastAsia="MS Mincho" w:hAnsi="Times New Roman" w:cs="Times New Roman"/>
          <w:color w:val="000000"/>
          <w:kern w:val="0"/>
          <w:sz w:val="20"/>
          <w:szCs w:val="20"/>
          <w:lang w:eastAsia="ja-JP"/>
          <w14:ligatures w14:val="none"/>
        </w:rPr>
        <w:t>Engineered to open outward to a full 90-degree angle, the window is supported by integrated gas struts that allow for smooth, effortless operation, even at larger sizes. With configurations available both with and without a sill, the design creates a clean, unobstructed opening that enhances the flow of food, drinks and conversation across residential and commercial environments.</w:t>
      </w:r>
    </w:p>
    <w:p w14:paraId="27284EE8" w14:textId="77777777" w:rsidR="00887CB1" w:rsidRDefault="00887CB1" w:rsidP="001628EB">
      <w:pPr>
        <w:spacing w:after="0" w:line="240" w:lineRule="auto"/>
        <w:contextualSpacing/>
        <w:rPr>
          <w:rFonts w:ascii="Times New Roman" w:eastAsia="MS Mincho" w:hAnsi="Times New Roman" w:cs="Times New Roman"/>
          <w:color w:val="000000"/>
          <w:kern w:val="0"/>
          <w:sz w:val="20"/>
          <w:szCs w:val="20"/>
          <w:lang w:eastAsia="ja-JP"/>
          <w14:ligatures w14:val="none"/>
        </w:rPr>
      </w:pPr>
    </w:p>
    <w:p w14:paraId="1FCBC7EA" w14:textId="20A6D3AE" w:rsidR="001628EB" w:rsidRDefault="00524279" w:rsidP="001628EB">
      <w:pPr>
        <w:spacing w:after="0" w:line="240" w:lineRule="auto"/>
        <w:contextualSpacing/>
        <w:rPr>
          <w:rFonts w:ascii="Times New Roman" w:eastAsia="MS Mincho" w:hAnsi="Times New Roman" w:cs="Times New Roman"/>
          <w:color w:val="000000"/>
          <w:kern w:val="0"/>
          <w:sz w:val="20"/>
          <w:szCs w:val="20"/>
          <w:lang w:eastAsia="ja-JP"/>
          <w14:ligatures w14:val="none"/>
        </w:rPr>
      </w:pPr>
      <w:r w:rsidRPr="00524279">
        <w:rPr>
          <w:rFonts w:ascii="Times New Roman" w:eastAsia="MS Mincho" w:hAnsi="Times New Roman" w:cs="Times New Roman"/>
          <w:color w:val="000000"/>
          <w:kern w:val="0"/>
          <w:sz w:val="20"/>
          <w:szCs w:val="20"/>
          <w:lang w:eastAsia="ja-JP"/>
          <w14:ligatures w14:val="none"/>
        </w:rPr>
        <w:t xml:space="preserve">"Our goal is to provide thoughtful solutions that enhance how people gather and connect," said Jeff De Lonay, president of Kolbe Windows &amp; Doors. "This addition expands those possibilities, giving customers more ways to create open, inviting spaces for everyday living and </w:t>
      </w:r>
      <w:r w:rsidR="001507AD" w:rsidRPr="00524279">
        <w:rPr>
          <w:rFonts w:ascii="Times New Roman" w:eastAsia="MS Mincho" w:hAnsi="Times New Roman" w:cs="Times New Roman"/>
          <w:color w:val="000000"/>
          <w:kern w:val="0"/>
          <w:sz w:val="20"/>
          <w:szCs w:val="20"/>
          <w:lang w:eastAsia="ja-JP"/>
          <w14:ligatures w14:val="none"/>
        </w:rPr>
        <w:t>entertainment</w:t>
      </w:r>
      <w:r w:rsidRPr="00524279">
        <w:rPr>
          <w:rFonts w:ascii="Times New Roman" w:eastAsia="MS Mincho" w:hAnsi="Times New Roman" w:cs="Times New Roman"/>
          <w:color w:val="000000"/>
          <w:kern w:val="0"/>
          <w:sz w:val="20"/>
          <w:szCs w:val="20"/>
          <w:lang w:eastAsia="ja-JP"/>
          <w14:ligatures w14:val="none"/>
        </w:rPr>
        <w:t>."</w:t>
      </w:r>
    </w:p>
    <w:p w14:paraId="63600BD1" w14:textId="77777777" w:rsidR="001507AD" w:rsidRPr="001628EB" w:rsidRDefault="001507AD" w:rsidP="001628EB">
      <w:pPr>
        <w:spacing w:after="0" w:line="240" w:lineRule="auto"/>
        <w:contextualSpacing/>
        <w:rPr>
          <w:rFonts w:ascii="Times New Roman" w:eastAsia="MS Mincho" w:hAnsi="Times New Roman" w:cs="Times New Roman"/>
          <w:color w:val="000000"/>
          <w:kern w:val="0"/>
          <w:sz w:val="20"/>
          <w:szCs w:val="20"/>
          <w:lang w:eastAsia="ja-JP"/>
          <w14:ligatures w14:val="none"/>
        </w:rPr>
      </w:pPr>
    </w:p>
    <w:p w14:paraId="43E11F59" w14:textId="68C0ABC9" w:rsidR="004B503C" w:rsidRPr="004B503C" w:rsidRDefault="00837A3F" w:rsidP="004B503C">
      <w:pPr>
        <w:spacing w:after="0" w:line="240" w:lineRule="auto"/>
        <w:contextualSpacing/>
        <w:rPr>
          <w:rFonts w:ascii="Times New Roman" w:eastAsia="MS Mincho" w:hAnsi="Times New Roman" w:cs="Times New Roman"/>
          <w:color w:val="000000"/>
          <w:kern w:val="0"/>
          <w:sz w:val="20"/>
          <w:szCs w:val="20"/>
          <w:lang w:eastAsia="ja-JP"/>
          <w14:ligatures w14:val="none"/>
        </w:rPr>
      </w:pPr>
      <w:r w:rsidRPr="00837A3F">
        <w:rPr>
          <w:rFonts w:ascii="Times New Roman" w:eastAsia="MS Mincho" w:hAnsi="Times New Roman" w:cs="Times New Roman"/>
          <w:color w:val="000000"/>
          <w:kern w:val="0"/>
          <w:sz w:val="20"/>
          <w:szCs w:val="20"/>
          <w:lang w:eastAsia="ja-JP"/>
          <w14:ligatures w14:val="none"/>
        </w:rPr>
        <w:t xml:space="preserve">When closed, the window maintains a streamlined appearance, with hardware discreetly integrated to preserve </w:t>
      </w:r>
      <w:r w:rsidR="004B503C" w:rsidRPr="004B503C">
        <w:rPr>
          <w:rFonts w:ascii="Times New Roman" w:eastAsia="MS Mincho" w:hAnsi="Times New Roman" w:cs="Times New Roman"/>
          <w:color w:val="000000"/>
          <w:kern w:val="0"/>
          <w:sz w:val="20"/>
          <w:szCs w:val="20"/>
          <w:lang w:eastAsia="ja-JP"/>
          <w14:ligatures w14:val="none"/>
        </w:rPr>
        <w:t>clean sightlines and architectural continuity.</w:t>
      </w:r>
      <w:r w:rsidR="001507AD">
        <w:rPr>
          <w:rFonts w:ascii="Times New Roman" w:eastAsia="MS Mincho" w:hAnsi="Times New Roman" w:cs="Times New Roman"/>
          <w:color w:val="000000"/>
          <w:kern w:val="0"/>
          <w:sz w:val="20"/>
          <w:szCs w:val="20"/>
          <w:lang w:eastAsia="ja-JP"/>
          <w14:ligatures w14:val="none"/>
        </w:rPr>
        <w:br/>
      </w:r>
    </w:p>
    <w:p w14:paraId="17E46865" w14:textId="60488249" w:rsidR="005978FE" w:rsidRPr="005978FE" w:rsidRDefault="005978FE" w:rsidP="005978FE">
      <w:pPr>
        <w:spacing w:after="0" w:line="240" w:lineRule="auto"/>
        <w:contextualSpacing/>
        <w:rPr>
          <w:rFonts w:ascii="Times New Roman" w:eastAsia="MS Mincho" w:hAnsi="Times New Roman" w:cs="Times New Roman"/>
          <w:color w:val="000000"/>
          <w:kern w:val="0"/>
          <w:sz w:val="20"/>
          <w:szCs w:val="20"/>
          <w:lang w:eastAsia="ja-JP"/>
          <w14:ligatures w14:val="none"/>
        </w:rPr>
      </w:pPr>
      <w:r w:rsidRPr="005978FE">
        <w:rPr>
          <w:rFonts w:ascii="Times New Roman" w:eastAsia="MS Mincho" w:hAnsi="Times New Roman" w:cs="Times New Roman"/>
          <w:color w:val="000000"/>
          <w:kern w:val="0"/>
          <w:sz w:val="20"/>
          <w:szCs w:val="20"/>
          <w:lang w:eastAsia="ja-JP"/>
          <w14:ligatures w14:val="none"/>
        </w:rPr>
        <w:t>The new gas strut awning window features a</w:t>
      </w:r>
      <w:r w:rsidR="003304B1">
        <w:rPr>
          <w:rFonts w:ascii="Times New Roman" w:eastAsia="MS Mincho" w:hAnsi="Times New Roman" w:cs="Times New Roman"/>
          <w:color w:val="000000"/>
          <w:kern w:val="0"/>
          <w:sz w:val="20"/>
          <w:szCs w:val="20"/>
          <w:lang w:eastAsia="ja-JP"/>
          <w14:ligatures w14:val="none"/>
        </w:rPr>
        <w:t>n interior</w:t>
      </w:r>
      <w:r w:rsidRPr="005978FE">
        <w:rPr>
          <w:rFonts w:ascii="Times New Roman" w:eastAsia="MS Mincho" w:hAnsi="Times New Roman" w:cs="Times New Roman"/>
          <w:color w:val="000000"/>
          <w:kern w:val="0"/>
          <w:sz w:val="20"/>
          <w:szCs w:val="20"/>
          <w:lang w:eastAsia="ja-JP"/>
          <w14:ligatures w14:val="none"/>
        </w:rPr>
        <w:t xml:space="preserve"> multipoint lock handle available in </w:t>
      </w:r>
      <w:r w:rsidR="00D05E9B">
        <w:rPr>
          <w:rFonts w:ascii="Times New Roman" w:eastAsia="MS Mincho" w:hAnsi="Times New Roman" w:cs="Times New Roman"/>
          <w:color w:val="000000"/>
          <w:kern w:val="0"/>
          <w:sz w:val="20"/>
          <w:szCs w:val="20"/>
          <w:lang w:eastAsia="ja-JP"/>
          <w14:ligatures w14:val="none"/>
        </w:rPr>
        <w:t>a variety of finishes</w:t>
      </w:r>
      <w:r w:rsidRPr="005978FE">
        <w:rPr>
          <w:rFonts w:ascii="Times New Roman" w:eastAsia="MS Mincho" w:hAnsi="Times New Roman" w:cs="Times New Roman"/>
          <w:color w:val="000000"/>
          <w:kern w:val="0"/>
          <w:sz w:val="20"/>
          <w:szCs w:val="20"/>
          <w:lang w:eastAsia="ja-JP"/>
          <w14:ligatures w14:val="none"/>
        </w:rPr>
        <w:t>, along with an optional matte black exterior handle for added ease of use.</w:t>
      </w:r>
    </w:p>
    <w:p w14:paraId="42116CAF" w14:textId="77777777" w:rsidR="001628EB" w:rsidRPr="001628EB" w:rsidRDefault="001628EB" w:rsidP="001628EB">
      <w:pPr>
        <w:spacing w:after="0" w:line="240" w:lineRule="auto"/>
        <w:contextualSpacing/>
        <w:rPr>
          <w:rFonts w:ascii="Times New Roman" w:eastAsia="MS Mincho" w:hAnsi="Times New Roman" w:cs="Times New Roman"/>
          <w:color w:val="000000"/>
          <w:kern w:val="0"/>
          <w:sz w:val="20"/>
          <w:szCs w:val="20"/>
          <w:lang w:eastAsia="ja-JP"/>
          <w14:ligatures w14:val="none"/>
        </w:rPr>
      </w:pPr>
    </w:p>
    <w:p w14:paraId="03F24D41" w14:textId="69F71EFE" w:rsidR="00444C50" w:rsidRDefault="00FF253B" w:rsidP="00444C50">
      <w:pPr>
        <w:spacing w:after="0" w:line="240" w:lineRule="auto"/>
        <w:contextualSpacing/>
        <w:rPr>
          <w:rFonts w:ascii="Times New Roman" w:eastAsia="MS Mincho" w:hAnsi="Times New Roman" w:cs="Times New Roman"/>
          <w:color w:val="000000"/>
          <w:kern w:val="0"/>
          <w:sz w:val="20"/>
          <w:szCs w:val="20"/>
          <w:lang w:eastAsia="ja-JP"/>
          <w14:ligatures w14:val="none"/>
        </w:rPr>
      </w:pPr>
      <w:r w:rsidRPr="00FF253B">
        <w:rPr>
          <w:rFonts w:ascii="Times New Roman" w:eastAsia="MS Mincho" w:hAnsi="Times New Roman" w:cs="Times New Roman"/>
          <w:color w:val="000000"/>
          <w:kern w:val="0"/>
          <w:sz w:val="20"/>
          <w:szCs w:val="20"/>
          <w:lang w:eastAsia="ja-JP"/>
          <w14:ligatures w14:val="none"/>
        </w:rPr>
        <w:t>Available in sizes up to 96 inches wide or 54 inches tall, with a maximum of 29.25 square feet</w:t>
      </w:r>
      <w:r w:rsidR="00444C50" w:rsidRPr="00444C50">
        <w:rPr>
          <w:rFonts w:ascii="Times New Roman" w:eastAsia="MS Mincho" w:hAnsi="Times New Roman" w:cs="Times New Roman"/>
          <w:color w:val="000000"/>
          <w:kern w:val="0"/>
          <w:sz w:val="20"/>
          <w:szCs w:val="20"/>
          <w:lang w:eastAsia="ja-JP"/>
          <w14:ligatures w14:val="none"/>
        </w:rPr>
        <w:t>, the design accommodates a wide range of applications, from residential kitchens and patios to hospitality-driven environments, offering a flexible solution for projects of varying scale.</w:t>
      </w:r>
    </w:p>
    <w:p w14:paraId="56DE453C" w14:textId="77777777" w:rsidR="001507AD" w:rsidRPr="00444C50" w:rsidRDefault="001507AD" w:rsidP="00444C50">
      <w:pPr>
        <w:spacing w:after="0" w:line="240" w:lineRule="auto"/>
        <w:contextualSpacing/>
        <w:rPr>
          <w:rFonts w:ascii="Times New Roman" w:eastAsia="MS Mincho" w:hAnsi="Times New Roman" w:cs="Times New Roman"/>
          <w:color w:val="000000"/>
          <w:kern w:val="0"/>
          <w:sz w:val="20"/>
          <w:szCs w:val="20"/>
          <w:lang w:eastAsia="ja-JP"/>
          <w14:ligatures w14:val="none"/>
        </w:rPr>
      </w:pPr>
    </w:p>
    <w:p w14:paraId="56508257" w14:textId="7C30CC8A" w:rsidR="001628EB" w:rsidRDefault="00093D14" w:rsidP="001628EB">
      <w:pPr>
        <w:spacing w:after="0" w:line="240" w:lineRule="auto"/>
        <w:contextualSpacing/>
        <w:rPr>
          <w:rFonts w:ascii="Times New Roman" w:eastAsia="MS Mincho" w:hAnsi="Times New Roman" w:cs="Times New Roman"/>
          <w:color w:val="000000"/>
          <w:kern w:val="0"/>
          <w:sz w:val="20"/>
          <w:szCs w:val="20"/>
          <w:lang w:eastAsia="ja-JP"/>
          <w14:ligatures w14:val="none"/>
        </w:rPr>
      </w:pPr>
      <w:hyperlink r:id="rId6" w:history="1">
        <w:r w:rsidRPr="00093D14">
          <w:rPr>
            <w:rStyle w:val="Hyperlink"/>
            <w:rFonts w:ascii="Times New Roman" w:eastAsia="MS Mincho" w:hAnsi="Times New Roman" w:cs="Times New Roman"/>
            <w:kern w:val="0"/>
            <w:sz w:val="20"/>
            <w:szCs w:val="20"/>
            <w:lang w:eastAsia="ja-JP"/>
            <w14:ligatures w14:val="none"/>
          </w:rPr>
          <w:t xml:space="preserve">Contact </w:t>
        </w:r>
        <w:r w:rsidR="00971B8F">
          <w:rPr>
            <w:rStyle w:val="Hyperlink"/>
            <w:rFonts w:ascii="Times New Roman" w:eastAsia="MS Mincho" w:hAnsi="Times New Roman" w:cs="Times New Roman"/>
            <w:kern w:val="0"/>
            <w:sz w:val="20"/>
            <w:szCs w:val="20"/>
            <w:lang w:eastAsia="ja-JP"/>
            <w14:ligatures w14:val="none"/>
          </w:rPr>
          <w:t>a</w:t>
        </w:r>
        <w:r w:rsidRPr="00093D14">
          <w:rPr>
            <w:rStyle w:val="Hyperlink"/>
            <w:rFonts w:ascii="Times New Roman" w:eastAsia="MS Mincho" w:hAnsi="Times New Roman" w:cs="Times New Roman"/>
            <w:kern w:val="0"/>
            <w:sz w:val="20"/>
            <w:szCs w:val="20"/>
            <w:lang w:eastAsia="ja-JP"/>
            <w14:ligatures w14:val="none"/>
          </w:rPr>
          <w:t xml:space="preserve"> local Kolbe partner</w:t>
        </w:r>
      </w:hyperlink>
      <w:r>
        <w:rPr>
          <w:rFonts w:ascii="Times New Roman" w:eastAsia="MS Mincho" w:hAnsi="Times New Roman" w:cs="Times New Roman"/>
          <w:color w:val="000000"/>
          <w:kern w:val="0"/>
          <w:sz w:val="20"/>
          <w:szCs w:val="20"/>
          <w:lang w:eastAsia="ja-JP"/>
          <w14:ligatures w14:val="none"/>
        </w:rPr>
        <w:t xml:space="preserve"> to incorporate Kolbe’s gas strut awning window into </w:t>
      </w:r>
      <w:r w:rsidR="00971B8F">
        <w:rPr>
          <w:rFonts w:ascii="Times New Roman" w:eastAsia="MS Mincho" w:hAnsi="Times New Roman" w:cs="Times New Roman"/>
          <w:color w:val="000000"/>
          <w:kern w:val="0"/>
          <w:sz w:val="20"/>
          <w:szCs w:val="20"/>
          <w:lang w:eastAsia="ja-JP"/>
          <w14:ligatures w14:val="none"/>
        </w:rPr>
        <w:t>the</w:t>
      </w:r>
      <w:r>
        <w:rPr>
          <w:rFonts w:ascii="Times New Roman" w:eastAsia="MS Mincho" w:hAnsi="Times New Roman" w:cs="Times New Roman"/>
          <w:color w:val="000000"/>
          <w:kern w:val="0"/>
          <w:sz w:val="20"/>
          <w:szCs w:val="20"/>
          <w:lang w:eastAsia="ja-JP"/>
          <w14:ligatures w14:val="none"/>
        </w:rPr>
        <w:t xml:space="preserve"> next </w:t>
      </w:r>
      <w:r w:rsidR="0077498B">
        <w:rPr>
          <w:rFonts w:ascii="Times New Roman" w:eastAsia="MS Mincho" w:hAnsi="Times New Roman" w:cs="Times New Roman"/>
          <w:color w:val="000000"/>
          <w:kern w:val="0"/>
          <w:sz w:val="20"/>
          <w:szCs w:val="20"/>
          <w:lang w:eastAsia="ja-JP"/>
          <w14:ligatures w14:val="none"/>
        </w:rPr>
        <w:t>project and</w:t>
      </w:r>
      <w:r>
        <w:rPr>
          <w:rFonts w:ascii="Times New Roman" w:eastAsia="MS Mincho" w:hAnsi="Times New Roman" w:cs="Times New Roman"/>
          <w:color w:val="000000"/>
          <w:kern w:val="0"/>
          <w:sz w:val="20"/>
          <w:szCs w:val="20"/>
          <w:lang w:eastAsia="ja-JP"/>
          <w14:ligatures w14:val="none"/>
        </w:rPr>
        <w:t xml:space="preserve"> visit </w:t>
      </w:r>
      <w:hyperlink r:id="rId7" w:history="1">
        <w:r w:rsidRPr="000D48D3">
          <w:rPr>
            <w:rStyle w:val="Hyperlink"/>
            <w:rFonts w:ascii="Times New Roman" w:eastAsia="MS Mincho" w:hAnsi="Times New Roman" w:cs="Times New Roman"/>
            <w:kern w:val="0"/>
            <w:sz w:val="20"/>
            <w:szCs w:val="20"/>
            <w:lang w:eastAsia="ja-JP"/>
            <w14:ligatures w14:val="none"/>
          </w:rPr>
          <w:t>www.kolbewindows.com</w:t>
        </w:r>
      </w:hyperlink>
      <w:r>
        <w:rPr>
          <w:rFonts w:ascii="Times New Roman" w:eastAsia="MS Mincho" w:hAnsi="Times New Roman" w:cs="Times New Roman"/>
          <w:color w:val="000000"/>
          <w:kern w:val="0"/>
          <w:sz w:val="20"/>
          <w:szCs w:val="20"/>
          <w:lang w:eastAsia="ja-JP"/>
          <w14:ligatures w14:val="none"/>
        </w:rPr>
        <w:t xml:space="preserve"> for a complete overview of </w:t>
      </w:r>
      <w:hyperlink r:id="rId8" w:history="1">
        <w:r w:rsidRPr="00093D14">
          <w:rPr>
            <w:rStyle w:val="Hyperlink"/>
            <w:rFonts w:ascii="Times New Roman" w:eastAsia="MS Mincho" w:hAnsi="Times New Roman" w:cs="Times New Roman"/>
            <w:kern w:val="0"/>
            <w:sz w:val="20"/>
            <w:szCs w:val="20"/>
            <w:lang w:eastAsia="ja-JP"/>
            <w14:ligatures w14:val="none"/>
          </w:rPr>
          <w:t>pass-through window options</w:t>
        </w:r>
      </w:hyperlink>
      <w:r>
        <w:rPr>
          <w:rFonts w:ascii="Times New Roman" w:eastAsia="MS Mincho" w:hAnsi="Times New Roman" w:cs="Times New Roman"/>
          <w:color w:val="000000"/>
          <w:kern w:val="0"/>
          <w:sz w:val="20"/>
          <w:szCs w:val="20"/>
          <w:lang w:eastAsia="ja-JP"/>
          <w14:ligatures w14:val="none"/>
        </w:rPr>
        <w:t>.</w:t>
      </w:r>
    </w:p>
    <w:p w14:paraId="5C7AD1E1" w14:textId="77777777" w:rsidR="00B57F69" w:rsidRPr="00B57F69" w:rsidRDefault="00B57F69" w:rsidP="001628EB">
      <w:pPr>
        <w:spacing w:after="0" w:line="240" w:lineRule="auto"/>
        <w:contextualSpacing/>
        <w:rPr>
          <w:rFonts w:ascii="Times New Roman" w:eastAsia="MS Mincho" w:hAnsi="Times New Roman" w:cs="Times New Roman"/>
          <w:color w:val="000000"/>
          <w:kern w:val="0"/>
          <w:sz w:val="20"/>
          <w:szCs w:val="20"/>
          <w:lang w:eastAsia="ja-JP"/>
          <w14:ligatures w14:val="none"/>
        </w:rPr>
      </w:pPr>
    </w:p>
    <w:p w14:paraId="69A5321F" w14:textId="77777777" w:rsidR="001628EB" w:rsidRPr="001628EB" w:rsidRDefault="001628EB" w:rsidP="001628EB">
      <w:pPr>
        <w:spacing w:after="0" w:line="240" w:lineRule="auto"/>
        <w:contextualSpacing/>
        <w:rPr>
          <w:rFonts w:ascii="Times New Roman" w:eastAsia="MS Mincho" w:hAnsi="Times New Roman" w:cs="Times New Roman"/>
          <w:i/>
          <w:iCs/>
          <w:color w:val="000000"/>
          <w:kern w:val="0"/>
          <w:sz w:val="20"/>
          <w:szCs w:val="20"/>
          <w:lang w:eastAsia="ja-JP"/>
          <w14:ligatures w14:val="none"/>
        </w:rPr>
      </w:pPr>
    </w:p>
    <w:p w14:paraId="437CC0E7" w14:textId="77777777" w:rsidR="00887CB1" w:rsidRPr="00887CB1" w:rsidRDefault="00887CB1" w:rsidP="00887CB1">
      <w:pPr>
        <w:spacing w:after="0" w:line="240" w:lineRule="auto"/>
        <w:ind w:right="90"/>
        <w:contextualSpacing/>
        <w:rPr>
          <w:rFonts w:ascii="Times New Roman" w:eastAsia="MS Mincho" w:hAnsi="Times New Roman" w:cs="Times New Roman"/>
          <w:b/>
          <w:bCs/>
          <w:i/>
          <w:iCs/>
          <w:color w:val="000000"/>
          <w:kern w:val="0"/>
          <w:sz w:val="20"/>
          <w:szCs w:val="20"/>
          <w:lang w:eastAsia="ja-JP"/>
          <w14:ligatures w14:val="none"/>
        </w:rPr>
      </w:pPr>
      <w:r w:rsidRPr="00887CB1">
        <w:rPr>
          <w:rFonts w:ascii="Times New Roman" w:eastAsia="MS Mincho" w:hAnsi="Times New Roman" w:cs="Times New Roman"/>
          <w:b/>
          <w:bCs/>
          <w:i/>
          <w:iCs/>
          <w:color w:val="000000"/>
          <w:kern w:val="0"/>
          <w:sz w:val="20"/>
          <w:szCs w:val="20"/>
          <w:lang w:eastAsia="ja-JP"/>
          <w14:ligatures w14:val="none"/>
        </w:rPr>
        <w:t>About Kolbe Windows &amp; Doors</w:t>
      </w:r>
    </w:p>
    <w:p w14:paraId="240123AE" w14:textId="77777777" w:rsidR="00887CB1" w:rsidRPr="00887CB1" w:rsidRDefault="00887CB1" w:rsidP="00887CB1">
      <w:pPr>
        <w:spacing w:after="0" w:line="240" w:lineRule="auto"/>
        <w:ind w:right="90"/>
        <w:contextualSpacing/>
        <w:rPr>
          <w:rFonts w:ascii="Times New Roman" w:eastAsia="MS Mincho" w:hAnsi="Times New Roman" w:cs="Times New Roman"/>
          <w:i/>
          <w:iCs/>
          <w:color w:val="000000"/>
          <w:kern w:val="0"/>
          <w:sz w:val="20"/>
          <w:szCs w:val="20"/>
          <w:lang w:eastAsia="ja-JP"/>
          <w14:ligatures w14:val="none"/>
        </w:rPr>
      </w:pPr>
    </w:p>
    <w:p w14:paraId="5AC281CE" w14:textId="77777777" w:rsidR="00887CB1" w:rsidRPr="00887CB1" w:rsidRDefault="00887CB1" w:rsidP="00887CB1">
      <w:pPr>
        <w:spacing w:after="0" w:line="240" w:lineRule="auto"/>
        <w:ind w:right="90"/>
        <w:contextualSpacing/>
        <w:rPr>
          <w:rFonts w:ascii="Times New Roman" w:eastAsia="MS Mincho" w:hAnsi="Times New Roman" w:cs="Times New Roman"/>
          <w:i/>
          <w:iCs/>
          <w:color w:val="000000"/>
          <w:kern w:val="0"/>
          <w:sz w:val="20"/>
          <w:szCs w:val="20"/>
          <w:lang w:eastAsia="ja-JP"/>
          <w14:ligatures w14:val="none"/>
        </w:rPr>
      </w:pPr>
      <w:r w:rsidRPr="00887CB1">
        <w:rPr>
          <w:rFonts w:ascii="Times New Roman" w:eastAsia="MS Mincho" w:hAnsi="Times New Roman" w:cs="Times New Roman"/>
          <w:i/>
          <w:iCs/>
          <w:color w:val="000000"/>
          <w:kern w:val="0"/>
          <w:sz w:val="20"/>
          <w:szCs w:val="20"/>
          <w:lang w:eastAsia="ja-JP"/>
          <w14:ligatures w14:val="none"/>
        </w:rPr>
        <w:t>Kolbe Windows &amp; Doors has been crafting premium, made-to-order windows and doors since 1946. Known for exceptional quality, customization and attention to detail, Kolbe serves homeowners, architects and builders with solutions that elevate design and performance. From historical restorations to contemporary builds, Kolbe products are engineered for beauty, durability and innovation – offering limitless options in wood species, glass and finishes to bring every vision to life.</w:t>
      </w:r>
    </w:p>
    <w:p w14:paraId="72FAB37E" w14:textId="77777777" w:rsidR="00887CB1" w:rsidRPr="00887CB1" w:rsidRDefault="00887CB1" w:rsidP="00887CB1">
      <w:pPr>
        <w:spacing w:after="0" w:line="240" w:lineRule="auto"/>
        <w:ind w:right="90"/>
        <w:contextualSpacing/>
        <w:rPr>
          <w:rFonts w:ascii="Times New Roman" w:eastAsia="MS Mincho" w:hAnsi="Times New Roman" w:cs="Times New Roman"/>
          <w:i/>
          <w:iCs/>
          <w:color w:val="000000"/>
          <w:kern w:val="0"/>
          <w:sz w:val="20"/>
          <w:szCs w:val="20"/>
          <w:lang w:eastAsia="ja-JP"/>
          <w14:ligatures w14:val="none"/>
        </w:rPr>
      </w:pPr>
    </w:p>
    <w:p w14:paraId="452DFF34" w14:textId="1E71F6C4" w:rsidR="001628EB" w:rsidRDefault="00887CB1" w:rsidP="00887CB1">
      <w:pPr>
        <w:spacing w:after="0" w:line="240" w:lineRule="auto"/>
        <w:ind w:right="90"/>
        <w:contextualSpacing/>
        <w:rPr>
          <w:rFonts w:ascii="Times New Roman" w:eastAsia="MS Mincho" w:hAnsi="Times New Roman" w:cs="Times New Roman"/>
          <w:i/>
          <w:iCs/>
          <w:color w:val="000000"/>
          <w:kern w:val="0"/>
          <w:sz w:val="20"/>
          <w:szCs w:val="20"/>
          <w:lang w:eastAsia="ja-JP"/>
          <w14:ligatures w14:val="none"/>
        </w:rPr>
      </w:pPr>
      <w:r w:rsidRPr="00887CB1">
        <w:rPr>
          <w:rFonts w:ascii="Times New Roman" w:eastAsia="MS Mincho" w:hAnsi="Times New Roman" w:cs="Times New Roman"/>
          <w:i/>
          <w:iCs/>
          <w:color w:val="000000"/>
          <w:kern w:val="0"/>
          <w:sz w:val="20"/>
          <w:szCs w:val="20"/>
          <w:lang w:eastAsia="ja-JP"/>
          <w14:ligatures w14:val="none"/>
        </w:rPr>
        <w:t xml:space="preserve">For more information, visit </w:t>
      </w:r>
      <w:hyperlink r:id="rId9" w:history="1">
        <w:r w:rsidRPr="000D48D3">
          <w:rPr>
            <w:rStyle w:val="Hyperlink"/>
            <w:rFonts w:ascii="Times New Roman" w:eastAsia="MS Mincho" w:hAnsi="Times New Roman" w:cs="Times New Roman"/>
            <w:i/>
            <w:iCs/>
            <w:kern w:val="0"/>
            <w:sz w:val="20"/>
            <w:szCs w:val="20"/>
            <w:lang w:eastAsia="ja-JP"/>
            <w14:ligatures w14:val="none"/>
          </w:rPr>
          <w:t>www.kolbewindows.com</w:t>
        </w:r>
      </w:hyperlink>
      <w:r>
        <w:rPr>
          <w:rFonts w:ascii="Times New Roman" w:eastAsia="MS Mincho" w:hAnsi="Times New Roman" w:cs="Times New Roman"/>
          <w:i/>
          <w:iCs/>
          <w:color w:val="000000"/>
          <w:kern w:val="0"/>
          <w:sz w:val="20"/>
          <w:szCs w:val="20"/>
          <w:lang w:eastAsia="ja-JP"/>
          <w14:ligatures w14:val="none"/>
        </w:rPr>
        <w:t>.</w:t>
      </w:r>
    </w:p>
    <w:p w14:paraId="0CD59702" w14:textId="77777777" w:rsidR="00887CB1" w:rsidRPr="001628EB" w:rsidRDefault="00887CB1" w:rsidP="00887CB1">
      <w:pPr>
        <w:spacing w:after="0" w:line="240" w:lineRule="auto"/>
        <w:ind w:right="90"/>
        <w:contextualSpacing/>
        <w:rPr>
          <w:rFonts w:ascii="Times New Roman" w:eastAsia="MS Mincho" w:hAnsi="Times New Roman" w:cs="Times New Roman"/>
          <w:i/>
          <w:iCs/>
          <w:color w:val="000000"/>
          <w:kern w:val="0"/>
          <w:sz w:val="20"/>
          <w:szCs w:val="20"/>
          <w:lang w:eastAsia="ja-JP"/>
          <w14:ligatures w14:val="none"/>
        </w:rPr>
      </w:pPr>
    </w:p>
    <w:p w14:paraId="10A456CB" w14:textId="77777777" w:rsidR="001628EB" w:rsidRPr="001628EB" w:rsidRDefault="001628EB" w:rsidP="001628EB">
      <w:pPr>
        <w:spacing w:after="0" w:line="240" w:lineRule="auto"/>
        <w:ind w:right="90"/>
        <w:contextualSpacing/>
        <w:jc w:val="center"/>
        <w:rPr>
          <w:rFonts w:ascii="Times New Roman" w:eastAsia="MS Mincho" w:hAnsi="Times New Roman" w:cs="Times New Roman"/>
          <w:color w:val="000000"/>
          <w:kern w:val="0"/>
          <w:sz w:val="20"/>
          <w:szCs w:val="20"/>
          <w:lang w:eastAsia="ja-JP"/>
          <w14:ligatures w14:val="none"/>
        </w:rPr>
      </w:pPr>
      <w:r w:rsidRPr="001628EB">
        <w:rPr>
          <w:rFonts w:ascii="Times New Roman" w:eastAsia="MS Mincho" w:hAnsi="Times New Roman" w:cs="Times New Roman"/>
          <w:i/>
          <w:color w:val="000000"/>
          <w:kern w:val="0"/>
          <w:sz w:val="20"/>
          <w:szCs w:val="20"/>
          <w:lang w:eastAsia="ja-JP"/>
          <w14:ligatures w14:val="none"/>
        </w:rPr>
        <w:t>###</w:t>
      </w:r>
    </w:p>
    <w:p w14:paraId="0BA27414" w14:textId="77777777" w:rsidR="001628EB" w:rsidRPr="001628EB" w:rsidRDefault="001628EB" w:rsidP="001628EB">
      <w:pPr>
        <w:spacing w:after="0" w:line="240" w:lineRule="auto"/>
        <w:contextualSpacing/>
        <w:rPr>
          <w:rFonts w:ascii="Times New Roman" w:eastAsia="MS Mincho" w:hAnsi="Times New Roman" w:cs="Times New Roman"/>
          <w:kern w:val="0"/>
          <w:sz w:val="20"/>
          <w:szCs w:val="20"/>
          <w:lang w:eastAsia="ja-JP"/>
          <w14:ligatures w14:val="none"/>
        </w:rPr>
      </w:pPr>
    </w:p>
    <w:p w14:paraId="232F1611" w14:textId="77777777" w:rsidR="00934457" w:rsidRDefault="00934457"/>
    <w:sectPr w:rsidR="00934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E0AC6"/>
    <w:multiLevelType w:val="hybridMultilevel"/>
    <w:tmpl w:val="ABC06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8196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DCA"/>
    <w:rsid w:val="000320B3"/>
    <w:rsid w:val="00053737"/>
    <w:rsid w:val="00073D15"/>
    <w:rsid w:val="00093D14"/>
    <w:rsid w:val="000C2424"/>
    <w:rsid w:val="001121E0"/>
    <w:rsid w:val="001507AD"/>
    <w:rsid w:val="001628EB"/>
    <w:rsid w:val="001A11B3"/>
    <w:rsid w:val="001E56B7"/>
    <w:rsid w:val="002A2CAF"/>
    <w:rsid w:val="0033032C"/>
    <w:rsid w:val="003304B1"/>
    <w:rsid w:val="003A499A"/>
    <w:rsid w:val="00444C50"/>
    <w:rsid w:val="00460B85"/>
    <w:rsid w:val="004B503C"/>
    <w:rsid w:val="004D60E4"/>
    <w:rsid w:val="00524279"/>
    <w:rsid w:val="00577154"/>
    <w:rsid w:val="005978FE"/>
    <w:rsid w:val="00634AA1"/>
    <w:rsid w:val="006500FD"/>
    <w:rsid w:val="006C46FD"/>
    <w:rsid w:val="00752F76"/>
    <w:rsid w:val="007732BF"/>
    <w:rsid w:val="0077498B"/>
    <w:rsid w:val="007945C1"/>
    <w:rsid w:val="00827DCA"/>
    <w:rsid w:val="00837A3F"/>
    <w:rsid w:val="00887CB1"/>
    <w:rsid w:val="008D419A"/>
    <w:rsid w:val="009227DC"/>
    <w:rsid w:val="00934457"/>
    <w:rsid w:val="00971B8F"/>
    <w:rsid w:val="00972179"/>
    <w:rsid w:val="00B031A8"/>
    <w:rsid w:val="00B0686E"/>
    <w:rsid w:val="00B57F69"/>
    <w:rsid w:val="00B60484"/>
    <w:rsid w:val="00B70A04"/>
    <w:rsid w:val="00C82E93"/>
    <w:rsid w:val="00CE6525"/>
    <w:rsid w:val="00D05E9B"/>
    <w:rsid w:val="00D44FF7"/>
    <w:rsid w:val="00D50393"/>
    <w:rsid w:val="00E06635"/>
    <w:rsid w:val="00EB56BE"/>
    <w:rsid w:val="00ED34FD"/>
    <w:rsid w:val="00F219F2"/>
    <w:rsid w:val="00F7778F"/>
    <w:rsid w:val="00F86AF0"/>
    <w:rsid w:val="00FF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4D4B8"/>
  <w15:chartTrackingRefBased/>
  <w15:docId w15:val="{FABCB32C-A9CE-4DA2-B0B2-27633648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7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7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7D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7D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7D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7D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7D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7D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7D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7D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7D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7D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7D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7D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7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7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7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7DCA"/>
    <w:rPr>
      <w:rFonts w:eastAsiaTheme="majorEastAsia" w:cstheme="majorBidi"/>
      <w:color w:val="272727" w:themeColor="text1" w:themeTint="D8"/>
    </w:rPr>
  </w:style>
  <w:style w:type="paragraph" w:styleId="Title">
    <w:name w:val="Title"/>
    <w:basedOn w:val="Normal"/>
    <w:next w:val="Normal"/>
    <w:link w:val="TitleChar"/>
    <w:uiPriority w:val="10"/>
    <w:qFormat/>
    <w:rsid w:val="00827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7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7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7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7DCA"/>
    <w:pPr>
      <w:spacing w:before="160"/>
      <w:jc w:val="center"/>
    </w:pPr>
    <w:rPr>
      <w:i/>
      <w:iCs/>
      <w:color w:val="404040" w:themeColor="text1" w:themeTint="BF"/>
    </w:rPr>
  </w:style>
  <w:style w:type="character" w:customStyle="1" w:styleId="QuoteChar">
    <w:name w:val="Quote Char"/>
    <w:basedOn w:val="DefaultParagraphFont"/>
    <w:link w:val="Quote"/>
    <w:uiPriority w:val="29"/>
    <w:rsid w:val="00827DCA"/>
    <w:rPr>
      <w:i/>
      <w:iCs/>
      <w:color w:val="404040" w:themeColor="text1" w:themeTint="BF"/>
    </w:rPr>
  </w:style>
  <w:style w:type="paragraph" w:styleId="ListParagraph">
    <w:name w:val="List Paragraph"/>
    <w:basedOn w:val="Normal"/>
    <w:uiPriority w:val="34"/>
    <w:qFormat/>
    <w:rsid w:val="00827DCA"/>
    <w:pPr>
      <w:ind w:left="720"/>
      <w:contextualSpacing/>
    </w:pPr>
  </w:style>
  <w:style w:type="character" w:styleId="IntenseEmphasis">
    <w:name w:val="Intense Emphasis"/>
    <w:basedOn w:val="DefaultParagraphFont"/>
    <w:uiPriority w:val="21"/>
    <w:qFormat/>
    <w:rsid w:val="00827DCA"/>
    <w:rPr>
      <w:i/>
      <w:iCs/>
      <w:color w:val="0F4761" w:themeColor="accent1" w:themeShade="BF"/>
    </w:rPr>
  </w:style>
  <w:style w:type="paragraph" w:styleId="IntenseQuote">
    <w:name w:val="Intense Quote"/>
    <w:basedOn w:val="Normal"/>
    <w:next w:val="Normal"/>
    <w:link w:val="IntenseQuoteChar"/>
    <w:uiPriority w:val="30"/>
    <w:qFormat/>
    <w:rsid w:val="00827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7DCA"/>
    <w:rPr>
      <w:i/>
      <w:iCs/>
      <w:color w:val="0F4761" w:themeColor="accent1" w:themeShade="BF"/>
    </w:rPr>
  </w:style>
  <w:style w:type="character" w:styleId="IntenseReference">
    <w:name w:val="Intense Reference"/>
    <w:basedOn w:val="DefaultParagraphFont"/>
    <w:uiPriority w:val="32"/>
    <w:qFormat/>
    <w:rsid w:val="00827DCA"/>
    <w:rPr>
      <w:b/>
      <w:bCs/>
      <w:smallCaps/>
      <w:color w:val="0F4761" w:themeColor="accent1" w:themeShade="BF"/>
      <w:spacing w:val="5"/>
    </w:rPr>
  </w:style>
  <w:style w:type="character" w:styleId="Hyperlink">
    <w:name w:val="Hyperlink"/>
    <w:basedOn w:val="DefaultParagraphFont"/>
    <w:uiPriority w:val="99"/>
    <w:unhideWhenUsed/>
    <w:rsid w:val="00887CB1"/>
    <w:rPr>
      <w:color w:val="467886" w:themeColor="hyperlink"/>
      <w:u w:val="single"/>
    </w:rPr>
  </w:style>
  <w:style w:type="character" w:styleId="UnresolvedMention">
    <w:name w:val="Unresolved Mention"/>
    <w:basedOn w:val="DefaultParagraphFont"/>
    <w:uiPriority w:val="99"/>
    <w:semiHidden/>
    <w:unhideWhenUsed/>
    <w:rsid w:val="00887CB1"/>
    <w:rPr>
      <w:color w:val="605E5C"/>
      <w:shd w:val="clear" w:color="auto" w:fill="E1DFDD"/>
    </w:rPr>
  </w:style>
  <w:style w:type="character" w:styleId="FollowedHyperlink">
    <w:name w:val="FollowedHyperlink"/>
    <w:basedOn w:val="DefaultParagraphFont"/>
    <w:uiPriority w:val="99"/>
    <w:semiHidden/>
    <w:unhideWhenUsed/>
    <w:rsid w:val="0077498B"/>
    <w:rPr>
      <w:color w:val="96607D" w:themeColor="followedHyperlink"/>
      <w:u w:val="single"/>
    </w:rPr>
  </w:style>
  <w:style w:type="paragraph" w:styleId="Revision">
    <w:name w:val="Revision"/>
    <w:hidden/>
    <w:uiPriority w:val="99"/>
    <w:semiHidden/>
    <w:rsid w:val="0033032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lbewindows.com/solutions/pass-through-windows/" TargetMode="External"/><Relationship Id="rId3" Type="http://schemas.openxmlformats.org/officeDocument/2006/relationships/settings" Target="settings.xml"/><Relationship Id="rId7" Type="http://schemas.openxmlformats.org/officeDocument/2006/relationships/hyperlink" Target="http://www.kolbewindow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olbewindows.com/where-to-buy/"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olbewindow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2289</Characters>
  <Application>Microsoft Office Word</Application>
  <DocSecurity>0</DocSecurity>
  <Lines>55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Dayton Hamann</dc:creator>
  <cp:keywords/>
  <dc:description/>
  <cp:lastModifiedBy>Morgan Lawless</cp:lastModifiedBy>
  <cp:revision>2</cp:revision>
  <dcterms:created xsi:type="dcterms:W3CDTF">2026-06-15T20:40:00Z</dcterms:created>
  <dcterms:modified xsi:type="dcterms:W3CDTF">2026-06-15T20:40:00Z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e8b232b-a7b3-4e53-b87b-d7201d789c15_Enabled">
    <vt:lpwstr>true</vt:lpwstr>
  </property>
  <property fmtid="{D5CDD505-2E9C-101B-9397-08002B2CF9AE}" pid="3" name="MSIP_Label_3e8b232b-a7b3-4e53-b87b-d7201d789c15_SetDate">
    <vt:lpwstr>2026-06-03T21:09:42Z</vt:lpwstr>
  </property>
  <property fmtid="{D5CDD505-2E9C-101B-9397-08002B2CF9AE}" pid="4" name="MSIP_Label_3e8b232b-a7b3-4e53-b87b-d7201d789c15_Method">
    <vt:lpwstr>Standard</vt:lpwstr>
  </property>
  <property fmtid="{D5CDD505-2E9C-101B-9397-08002B2CF9AE}" pid="5" name="MSIP_Label_3e8b232b-a7b3-4e53-b87b-d7201d789c15_Name">
    <vt:lpwstr>defa4170-0d19-0005-0004-bc88714345d2</vt:lpwstr>
  </property>
  <property fmtid="{D5CDD505-2E9C-101B-9397-08002B2CF9AE}" pid="6" name="MSIP_Label_3e8b232b-a7b3-4e53-b87b-d7201d789c15_SiteId">
    <vt:lpwstr>451c870a-7eb0-406c-994a-2adce1747e0b</vt:lpwstr>
  </property>
  <property fmtid="{D5CDD505-2E9C-101B-9397-08002B2CF9AE}" pid="7" name="MSIP_Label_3e8b232b-a7b3-4e53-b87b-d7201d789c15_ActionId">
    <vt:lpwstr>6a1e575e-6375-4e79-a744-63e3b67ffccf</vt:lpwstr>
  </property>
  <property fmtid="{D5CDD505-2E9C-101B-9397-08002B2CF9AE}" pid="8" name="MSIP_Label_3e8b232b-a7b3-4e53-b87b-d7201d789c15_ContentBits">
    <vt:lpwstr>0</vt:lpwstr>
  </property>
  <property fmtid="{D5CDD505-2E9C-101B-9397-08002B2CF9AE}" pid="9" name="MSIP_Label_3e8b232b-a7b3-4e53-b87b-d7201d789c15_Tag">
    <vt:lpwstr>10, 3, 0, 1</vt:lpwstr>
  </property>
</Properties>
</file>