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24AB9B5C" w:rsidR="00305DAD" w:rsidRDefault="00197405" w:rsidP="00305DAD">
      <w:pPr>
        <w:pStyle w:val="Title"/>
        <w:jc w:val="right"/>
        <w:rPr>
          <w:b w:val="0"/>
          <w:sz w:val="24"/>
          <w:szCs w:val="24"/>
        </w:rPr>
      </w:pPr>
      <w:r>
        <w:rPr>
          <w:b w:val="0"/>
          <w:sz w:val="24"/>
          <w:szCs w:val="24"/>
          <w:highlight w:val="yellow"/>
        </w:rPr>
        <w:t xml:space="preserve">June </w:t>
      </w:r>
      <w:r w:rsidR="000463ED">
        <w:rPr>
          <w:b w:val="0"/>
          <w:sz w:val="24"/>
          <w:szCs w:val="24"/>
          <w:highlight w:val="yellow"/>
        </w:rPr>
        <w:t>16</w:t>
      </w:r>
      <w:r w:rsidR="008F1618" w:rsidRPr="00F13E41">
        <w:rPr>
          <w:b w:val="0"/>
          <w:sz w:val="24"/>
          <w:szCs w:val="24"/>
          <w:highlight w:val="yellow"/>
        </w:rPr>
        <w:t xml:space="preserve">, </w:t>
      </w:r>
      <w:r w:rsidR="00930FDD" w:rsidRPr="00930FDD">
        <w:rPr>
          <w:b w:val="0"/>
          <w:sz w:val="24"/>
          <w:szCs w:val="24"/>
          <w:highlight w:val="yellow"/>
        </w:rPr>
        <w:t>202</w:t>
      </w:r>
      <w:r w:rsidR="001A447E">
        <w:rPr>
          <w:b w:val="0"/>
          <w:sz w:val="24"/>
          <w:szCs w:val="24"/>
          <w:highlight w:val="yellow"/>
        </w:rPr>
        <w:t>3</w:t>
      </w:r>
    </w:p>
    <w:p w14:paraId="50B2850A" w14:textId="77777777" w:rsidR="00DD02A8" w:rsidRPr="00D9258D" w:rsidRDefault="00DD02A8" w:rsidP="00305DAD">
      <w:pPr>
        <w:pStyle w:val="Title"/>
        <w:jc w:val="right"/>
        <w:rPr>
          <w:b w:val="0"/>
          <w:sz w:val="24"/>
          <w:szCs w:val="24"/>
        </w:rPr>
      </w:pPr>
    </w:p>
    <w:p w14:paraId="313BBC9A" w14:textId="01E89694" w:rsidR="00305DAD" w:rsidRPr="00D9258D" w:rsidRDefault="00197405" w:rsidP="0038384C">
      <w:pPr>
        <w:pStyle w:val="Title"/>
        <w:spacing w:after="240"/>
        <w:rPr>
          <w:color w:val="auto"/>
        </w:rPr>
      </w:pPr>
      <w:r w:rsidRPr="00197405">
        <w:rPr>
          <w:color w:val="auto"/>
        </w:rPr>
        <w:t>June 27 FGIA Webinar to Answer Questions About New FGIA Market Study</w:t>
      </w:r>
    </w:p>
    <w:p w14:paraId="6159E70F" w14:textId="64A822E0" w:rsidR="00585180" w:rsidRDefault="00A41F02" w:rsidP="00585180">
      <w:r w:rsidRPr="00451FBE">
        <w:t xml:space="preserve">SCHAUMBURG, IL </w:t>
      </w:r>
      <w:r w:rsidR="00723E5F" w:rsidRPr="00451FBE">
        <w:t>–</w:t>
      </w:r>
      <w:r w:rsidR="005C7D7D" w:rsidRPr="00451FBE">
        <w:t xml:space="preserve"> </w:t>
      </w:r>
      <w:r w:rsidR="00FB6FA4" w:rsidRPr="00451FBE">
        <w:t>The</w:t>
      </w:r>
      <w:r w:rsidR="00930FDD" w:rsidRPr="00451FBE">
        <w:t xml:space="preserve"> </w:t>
      </w:r>
      <w:r w:rsidR="00F13E41" w:rsidRPr="00451FBE">
        <w:t xml:space="preserve">Fenestration </w:t>
      </w:r>
      <w:r w:rsidR="00917314" w:rsidRPr="00451FBE">
        <w:t>and</w:t>
      </w:r>
      <w:r w:rsidR="00F13E41" w:rsidRPr="00451FBE">
        <w:t xml:space="preserve"> </w:t>
      </w:r>
      <w:r w:rsidR="00F13E41" w:rsidRPr="00451FBE">
        <w:rPr>
          <w:szCs w:val="22"/>
        </w:rPr>
        <w:t xml:space="preserve">Glazing Industry Alliance (FGIA) </w:t>
      </w:r>
      <w:r w:rsidR="00C40787" w:rsidRPr="00451FBE">
        <w:rPr>
          <w:szCs w:val="22"/>
        </w:rPr>
        <w:t xml:space="preserve">will host </w:t>
      </w:r>
      <w:r w:rsidR="00585180" w:rsidRPr="00451FBE">
        <w:rPr>
          <w:szCs w:val="22"/>
        </w:rPr>
        <w:t>an</w:t>
      </w:r>
      <w:r w:rsidR="00585180" w:rsidRPr="00451FBE">
        <w:t xml:space="preserve"> interview-style webinar </w:t>
      </w:r>
      <w:r w:rsidR="00A96C54">
        <w:t>focused on</w:t>
      </w:r>
      <w:r w:rsidR="00A96C54" w:rsidRPr="00451FBE">
        <w:t xml:space="preserve"> </w:t>
      </w:r>
      <w:r w:rsidR="00585180" w:rsidRPr="00451FBE">
        <w:t xml:space="preserve">the latest </w:t>
      </w:r>
      <w:r w:rsidR="00585180" w:rsidRPr="006935E1">
        <w:rPr>
          <w:i/>
          <w:iCs/>
        </w:rPr>
        <w:t>FGIA</w:t>
      </w:r>
      <w:r w:rsidR="00585180" w:rsidRPr="00451FBE">
        <w:t xml:space="preserve"> </w:t>
      </w:r>
      <w:r w:rsidR="00585180" w:rsidRPr="00451FBE">
        <w:rPr>
          <w:i/>
          <w:iCs/>
        </w:rPr>
        <w:t>Statistical Review and Forecast</w:t>
      </w:r>
      <w:r w:rsidR="00585180" w:rsidRPr="00451FBE">
        <w:t xml:space="preserve">. This </w:t>
      </w:r>
      <w:hyperlink r:id="rId10" w:history="1">
        <w:r w:rsidR="00585180" w:rsidRPr="00451FBE">
          <w:rPr>
            <w:rStyle w:val="Hyperlink"/>
            <w:sz w:val="22"/>
          </w:rPr>
          <w:t>session</w:t>
        </w:r>
      </w:hyperlink>
      <w:r w:rsidR="00585180" w:rsidRPr="00451FBE">
        <w:t xml:space="preserve"> will begin with an overview of the </w:t>
      </w:r>
      <w:r w:rsidR="00E83DD8">
        <w:t xml:space="preserve">latest </w:t>
      </w:r>
      <w:r w:rsidR="00585180" w:rsidRPr="00451FBE">
        <w:t>study, followed by a live question and answer</w:t>
      </w:r>
      <w:r w:rsidR="00A96C54">
        <w:t xml:space="preserve"> (Q&amp;A)</w:t>
      </w:r>
      <w:r w:rsidR="00585180" w:rsidRPr="00451FBE">
        <w:t xml:space="preserve"> segment with Nick Limb of </w:t>
      </w:r>
      <w:hyperlink r:id="rId11" w:history="1">
        <w:r w:rsidR="00585180" w:rsidRPr="00451FBE">
          <w:rPr>
            <w:rStyle w:val="Hyperlink"/>
            <w:sz w:val="22"/>
          </w:rPr>
          <w:t>Ducker</w:t>
        </w:r>
      </w:hyperlink>
      <w:r w:rsidR="00451FBE">
        <w:t xml:space="preserve">, </w:t>
      </w:r>
      <w:r w:rsidR="00585180" w:rsidRPr="00451FBE">
        <w:t xml:space="preserve">the company that conducts research on FGIA’s behalf. The </w:t>
      </w:r>
      <w:r w:rsidR="00A96C54">
        <w:t>webinar</w:t>
      </w:r>
      <w:r w:rsidR="00A96C54" w:rsidRPr="00451FBE">
        <w:t xml:space="preserve"> </w:t>
      </w:r>
      <w:r w:rsidR="00A96C54">
        <w:t xml:space="preserve">is complimentary </w:t>
      </w:r>
      <w:r w:rsidR="006935E1">
        <w:t xml:space="preserve">and available </w:t>
      </w:r>
      <w:r w:rsidR="00A96C54">
        <w:t>for FGIA members</w:t>
      </w:r>
      <w:r w:rsidR="006935E1">
        <w:t xml:space="preserve"> only. It </w:t>
      </w:r>
      <w:r w:rsidR="00585180" w:rsidRPr="00451FBE">
        <w:t>will be moderated by Angela Dickson, FGIA Marketing and Communications Director.</w:t>
      </w:r>
      <w:r w:rsidR="00585180" w:rsidRPr="00585180">
        <w:t xml:space="preserve"> </w:t>
      </w:r>
    </w:p>
    <w:p w14:paraId="0DB9E05A" w14:textId="0119F0F7" w:rsidR="00451FBE" w:rsidRPr="00585180" w:rsidRDefault="00451FBE" w:rsidP="00585180">
      <w:r w:rsidRPr="00451FBE">
        <w:t xml:space="preserve">“This webinar provides a unique opportunity to have your questions about </w:t>
      </w:r>
      <w:r w:rsidR="00E83DD8">
        <w:t>the current and future state of the fenestration market</w:t>
      </w:r>
      <w:r w:rsidR="00E83DD8" w:rsidRPr="00451FBE">
        <w:t xml:space="preserve"> </w:t>
      </w:r>
      <w:r w:rsidRPr="00451FBE">
        <w:t xml:space="preserve">addressed by </w:t>
      </w:r>
      <w:r w:rsidR="00E83DD8">
        <w:t>an</w:t>
      </w:r>
      <w:r w:rsidR="00E83DD8" w:rsidRPr="00451FBE">
        <w:t xml:space="preserve"> </w:t>
      </w:r>
      <w:r w:rsidRPr="00451FBE">
        <w:t>industry expert</w:t>
      </w:r>
      <w:r w:rsidR="00DD1E4F">
        <w:t xml:space="preserve">. </w:t>
      </w:r>
      <w:r w:rsidR="00913E5D">
        <w:t xml:space="preserve">Nick </w:t>
      </w:r>
      <w:r w:rsidR="00E83DD8" w:rsidRPr="00451FBE">
        <w:t>conduct</w:t>
      </w:r>
      <w:r w:rsidR="00E83DD8">
        <w:t>s</w:t>
      </w:r>
      <w:r w:rsidR="00E83DD8" w:rsidRPr="00451FBE">
        <w:t xml:space="preserve"> </w:t>
      </w:r>
      <w:r w:rsidRPr="00451FBE">
        <w:t>this critical research</w:t>
      </w:r>
      <w:r w:rsidR="00E83DD8">
        <w:t xml:space="preserve"> and </w:t>
      </w:r>
      <w:r w:rsidR="00DD1E4F">
        <w:t xml:space="preserve">also </w:t>
      </w:r>
      <w:r w:rsidR="00E83DD8">
        <w:t>has a finger on the pulse of the market</w:t>
      </w:r>
      <w:r w:rsidR="00DD1E4F" w:rsidRPr="00451FBE">
        <w:t xml:space="preserve">,” said Dickson. </w:t>
      </w:r>
      <w:r w:rsidR="00DD1E4F">
        <w:t>“</w:t>
      </w:r>
      <w:r w:rsidR="00DD1E4F" w:rsidRPr="00451FBE">
        <w:t>The FGIA market study</w:t>
      </w:r>
      <w:r w:rsidR="00A96C54">
        <w:t>, seen</w:t>
      </w:r>
      <w:r w:rsidR="00DD1E4F">
        <w:t xml:space="preserve"> as a</w:t>
      </w:r>
      <w:r w:rsidR="00A96C54">
        <w:t xml:space="preserve">n essential </w:t>
      </w:r>
      <w:r w:rsidR="00DD1E4F">
        <w:t>resource for companies</w:t>
      </w:r>
      <w:r w:rsidR="00A96C54">
        <w:t>,</w:t>
      </w:r>
      <w:r w:rsidR="00DD1E4F">
        <w:t xml:space="preserve"> </w:t>
      </w:r>
      <w:r w:rsidR="00DD1E4F" w:rsidRPr="00451FBE">
        <w:t xml:space="preserve">is one of the most </w:t>
      </w:r>
      <w:r w:rsidR="00DD1E4F">
        <w:t>valuable</w:t>
      </w:r>
      <w:r w:rsidR="00DD1E4F" w:rsidRPr="00451FBE">
        <w:t xml:space="preserve"> </w:t>
      </w:r>
      <w:r w:rsidR="00DD1E4F">
        <w:t>offerings from</w:t>
      </w:r>
      <w:r w:rsidR="00DD1E4F" w:rsidRPr="00451FBE">
        <w:t xml:space="preserve"> the Association.</w:t>
      </w:r>
      <w:r w:rsidR="00DD1E4F">
        <w:t>”</w:t>
      </w:r>
    </w:p>
    <w:p w14:paraId="59596F4A" w14:textId="63A1E27D" w:rsidR="00585180" w:rsidRPr="00585180" w:rsidRDefault="00585180" w:rsidP="00585180">
      <w:r w:rsidRPr="00585180">
        <w:t xml:space="preserve">Released at the beginning of May, the latest FGIA market study offers current data and forecasting. The webinar will feature highlights of current trends and future changes in the fenestration market, as well as scenarios that impact the industry. This includes supply chain issues, inflation and interest rate increases. </w:t>
      </w:r>
    </w:p>
    <w:p w14:paraId="570F52B5" w14:textId="547AB7F1" w:rsidR="00585180" w:rsidRPr="00585180" w:rsidRDefault="00585180" w:rsidP="00585180">
      <w:r w:rsidRPr="00585180">
        <w:t xml:space="preserve">Submit your questions ahead of time during the webinar registration process or during the Q&amp;A segment. Questions will be prioritized based upon submission date and relevance to the reports. For market study-related inquiries, contact </w:t>
      </w:r>
      <w:r w:rsidR="00913E5D">
        <w:t>Dickson</w:t>
      </w:r>
      <w:r w:rsidR="00913E5D" w:rsidRPr="00585180">
        <w:t xml:space="preserve"> </w:t>
      </w:r>
      <w:r w:rsidRPr="00585180">
        <w:t xml:space="preserve">at </w:t>
      </w:r>
      <w:hyperlink r:id="rId12" w:history="1">
        <w:r w:rsidRPr="00585180">
          <w:rPr>
            <w:rStyle w:val="Hyperlink"/>
          </w:rPr>
          <w:t>adickson@FGIAonline.org</w:t>
        </w:r>
      </w:hyperlink>
      <w:r w:rsidRPr="00585180">
        <w:t>.</w:t>
      </w:r>
    </w:p>
    <w:p w14:paraId="0025EA58" w14:textId="729291DE" w:rsidR="002C156D" w:rsidRDefault="000463ED" w:rsidP="007D091F">
      <w:hyperlink r:id="rId13" w:history="1">
        <w:r w:rsidR="00C40787" w:rsidRPr="00451FBE">
          <w:rPr>
            <w:rStyle w:val="Hyperlink"/>
            <w:sz w:val="22"/>
            <w:szCs w:val="22"/>
          </w:rPr>
          <w:t>Register</w:t>
        </w:r>
      </w:hyperlink>
      <w:r w:rsidR="00C40787" w:rsidRPr="00451FBE">
        <w:rPr>
          <w:szCs w:val="22"/>
        </w:rPr>
        <w:t xml:space="preserve"> now for this webinar.</w:t>
      </w:r>
      <w:r w:rsidR="00913E5D">
        <w:t xml:space="preserve"> </w:t>
      </w:r>
      <w:r w:rsidR="00930EA7">
        <w:t>For mo</w:t>
      </w:r>
      <w:r w:rsidR="00CE734A" w:rsidRPr="00FC0D8D">
        <w:t>re information</w:t>
      </w:r>
      <w:r w:rsidR="00917314">
        <w:t xml:space="preserve"> about FGIA and its activities</w:t>
      </w:r>
      <w:r w:rsidR="00F8328B">
        <w:t>,</w:t>
      </w:r>
      <w:r w:rsidR="00CE734A" w:rsidRPr="00FC0D8D">
        <w:t xml:space="preserve"> </w:t>
      </w:r>
      <w:r w:rsidR="00723E5F">
        <w:t>visit</w:t>
      </w:r>
      <w:r w:rsidR="00F526AA">
        <w:t xml:space="preserve"> </w:t>
      </w:r>
      <w:hyperlink r:id="rId14" w:history="1">
        <w:r w:rsidR="007A3F22">
          <w:rPr>
            <w:rStyle w:val="Hyperlink"/>
            <w:sz w:val="22"/>
          </w:rPr>
          <w:t>FGIAonline.org</w:t>
        </w:r>
      </w:hyperlink>
      <w:r w:rsidR="00F13E41">
        <w:t>.</w:t>
      </w:r>
    </w:p>
    <w:p w14:paraId="7CBE3DD3" w14:textId="77777777" w:rsidR="00913E5D" w:rsidRPr="00DD02A8" w:rsidRDefault="00913E5D" w:rsidP="00913E5D">
      <w:pPr>
        <w:rPr>
          <w:b/>
          <w:bCs/>
        </w:rPr>
      </w:pPr>
      <w:r>
        <w:rPr>
          <w:b/>
          <w:bCs/>
        </w:rPr>
        <w:t>About the</w:t>
      </w:r>
      <w:r w:rsidRPr="00DD02A8">
        <w:rPr>
          <w:b/>
          <w:bCs/>
        </w:rPr>
        <w:t xml:space="preserve"> Speaker</w:t>
      </w:r>
    </w:p>
    <w:p w14:paraId="2956C010" w14:textId="77777777" w:rsidR="00913E5D" w:rsidRPr="00451FBE" w:rsidRDefault="00913E5D" w:rsidP="00913E5D">
      <w:r w:rsidRPr="00451FBE">
        <w:t>Nick Limb is a Managing Principal at Ducker</w:t>
      </w:r>
      <w:r>
        <w:t xml:space="preserve"> Carlisle</w:t>
      </w:r>
      <w:r w:rsidRPr="00451FBE">
        <w:t>. He has worked with dozens of manufacturers, suppliers, distributors, associations and publishers associated with flat glass and fenestration products to build an understanding of markets and to assist in strategic market decision making. </w:t>
      </w:r>
    </w:p>
    <w:p w14:paraId="0012FBC2" w14:textId="77777777" w:rsidR="00913E5D" w:rsidRPr="00451FBE" w:rsidRDefault="00913E5D" w:rsidP="00913E5D">
      <w:r>
        <w:lastRenderedPageBreak/>
        <w:t>Limb</w:t>
      </w:r>
      <w:r w:rsidRPr="00451FBE">
        <w:t xml:space="preserve"> leads Ducker’s fenestration industry research practice, with a focus on flat glass, fabricated glass products and components, commercial glazing, windows, doors, skylights, new technologies and energy efficient products. His expertise encompasses market forecasting and demand modeling, channel strategy, acquisition analysis, brand positioning and competitive benchmarking as well as new product development and innovation feasibility. </w:t>
      </w:r>
      <w:r>
        <w:t>Limb</w:t>
      </w:r>
      <w:r w:rsidRPr="00451FBE">
        <w:t xml:space="preserve"> holds a Bachelor of Arts degree and Master of Arts degree in Economics from Cambridge University, England.</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even" r:id="rId15"/>
      <w:headerReference w:type="default" r:id="rId16"/>
      <w:footerReference w:type="even" r:id="rId17"/>
      <w:footerReference w:type="default" r:id="rId18"/>
      <w:headerReference w:type="first" r:id="rId19"/>
      <w:footerReference w:type="first" r:id="rId20"/>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590BE" w14:textId="77777777" w:rsidR="008759B1" w:rsidRDefault="008759B1">
      <w:pPr>
        <w:spacing w:after="0" w:line="240" w:lineRule="auto"/>
      </w:pPr>
      <w:r>
        <w:separator/>
      </w:r>
    </w:p>
  </w:endnote>
  <w:endnote w:type="continuationSeparator" w:id="0">
    <w:p w14:paraId="58341DC2" w14:textId="77777777" w:rsidR="008759B1" w:rsidRDefault="00875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BF6D" w14:textId="77777777" w:rsidR="0007796F" w:rsidRDefault="0007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79AF" w14:textId="7EACF029" w:rsidR="00895F3C" w:rsidRPr="0007796F" w:rsidRDefault="007D091F" w:rsidP="00305DAD">
    <w:pPr>
      <w:pStyle w:val="Footer"/>
      <w:jc w:val="center"/>
      <w:rPr>
        <w:rFonts w:ascii="Arial" w:hAnsi="Arial" w:cs="Arial"/>
        <w:bCs/>
      </w:rPr>
    </w:pPr>
    <w:r w:rsidRPr="0007796F">
      <w:rPr>
        <w:rFonts w:ascii="Arial" w:hAnsi="Arial" w:cs="Arial"/>
        <w:bCs/>
      </w:rPr>
      <w:t>FGIA</w:t>
    </w:r>
    <w:r w:rsidR="00895F3C" w:rsidRPr="0007796F">
      <w:rPr>
        <w:rFonts w:ascii="Arial" w:hAnsi="Arial" w:cs="Arial"/>
        <w:bCs/>
      </w:rPr>
      <w:t xml:space="preserve"> </w:t>
    </w:r>
    <w:r w:rsidR="00895F3C" w:rsidRPr="0007796F">
      <w:rPr>
        <w:rFonts w:ascii="Arial" w:hAnsi="Arial" w:cs="Arial"/>
        <w:bCs/>
      </w:rPr>
      <w:sym w:font="Symbol" w:char="F0B7"/>
    </w:r>
    <w:r w:rsidR="00895F3C" w:rsidRPr="0007796F">
      <w:rPr>
        <w:rFonts w:ascii="Arial" w:hAnsi="Arial" w:cs="Arial"/>
        <w:bCs/>
      </w:rPr>
      <w:t xml:space="preserve"> </w:t>
    </w:r>
    <w:r w:rsidR="00895F3C" w:rsidRPr="0007796F">
      <w:rPr>
        <w:rFonts w:ascii="Arial" w:hAnsi="Arial" w:cs="Arial"/>
        <w:bCs/>
        <w:szCs w:val="22"/>
      </w:rPr>
      <w:t>1900 E. Golf Road, Suite 1250</w:t>
    </w:r>
    <w:r w:rsidR="00895F3C" w:rsidRPr="0007796F">
      <w:rPr>
        <w:rFonts w:ascii="Arial" w:hAnsi="Arial" w:cs="Arial"/>
        <w:bCs/>
      </w:rPr>
      <w:sym w:font="Symbol" w:char="F0B7"/>
    </w:r>
    <w:r w:rsidR="00895F3C" w:rsidRPr="0007796F">
      <w:rPr>
        <w:rFonts w:ascii="Arial" w:hAnsi="Arial" w:cs="Arial"/>
        <w:bCs/>
      </w:rPr>
      <w:t xml:space="preserve"> Schaumburg, IL 60173 </w:t>
    </w:r>
    <w:r w:rsidR="00895F3C" w:rsidRPr="0007796F">
      <w:rPr>
        <w:rFonts w:ascii="Arial" w:hAnsi="Arial" w:cs="Arial"/>
        <w:bCs/>
      </w:rPr>
      <w:sym w:font="Symbol" w:char="F0B7"/>
    </w:r>
    <w:r w:rsidR="00895F3C" w:rsidRPr="0007796F">
      <w:rPr>
        <w:rFonts w:ascii="Arial" w:hAnsi="Arial" w:cs="Arial"/>
        <w:bCs/>
      </w:rPr>
      <w:t xml:space="preserve"> Telephone 847-303-5664 </w:t>
    </w:r>
    <w:r w:rsidR="00895F3C" w:rsidRPr="0007796F">
      <w:rPr>
        <w:rFonts w:ascii="Arial" w:hAnsi="Arial" w:cs="Arial"/>
        <w:bCs/>
      </w:rPr>
      <w:sym w:font="Symbol" w:char="F0B7"/>
    </w:r>
    <w:r w:rsidR="00895F3C" w:rsidRPr="0007796F">
      <w:rPr>
        <w:rFonts w:ascii="Arial" w:hAnsi="Arial" w:cs="Arial"/>
        <w:bCs/>
      </w:rPr>
      <w:t xml:space="preserve"> </w:t>
    </w:r>
    <w:r w:rsidR="008646F5" w:rsidRPr="0007796F">
      <w:rPr>
        <w:rFonts w:ascii="Arial" w:hAnsi="Arial" w:cs="Arial"/>
        <w:bCs/>
      </w:rPr>
      <w:t>FGIAonline</w:t>
    </w:r>
    <w:r w:rsidR="00895F3C" w:rsidRPr="0007796F">
      <w:rPr>
        <w:rFonts w:ascii="Arial" w:hAnsi="Arial" w:cs="Arial"/>
        <w:bCs/>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A198" w14:textId="77777777" w:rsidR="0007796F" w:rsidRDefault="0007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99F30" w14:textId="77777777" w:rsidR="008759B1" w:rsidRDefault="008759B1">
      <w:pPr>
        <w:spacing w:after="0" w:line="240" w:lineRule="auto"/>
      </w:pPr>
      <w:r>
        <w:separator/>
      </w:r>
    </w:p>
  </w:footnote>
  <w:footnote w:type="continuationSeparator" w:id="0">
    <w:p w14:paraId="19000F3C" w14:textId="77777777" w:rsidR="008759B1" w:rsidRDefault="00875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0D67" w14:textId="77777777" w:rsidR="0007796F" w:rsidRDefault="00077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20B9700D">
          <wp:extent cx="1913311" cy="75394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IA_TextOnly_Horizontal_CMYK.jpg"/>
                  <pic:cNvPicPr/>
                </pic:nvPicPr>
                <pic:blipFill>
                  <a:blip r:embed="rId1"/>
                  <a:stretch>
                    <a:fillRect/>
                  </a:stretch>
                </pic:blipFill>
                <pic:spPr>
                  <a:xfrm>
                    <a:off x="0" y="0"/>
                    <a:ext cx="1923399" cy="757923"/>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9E26" w14:textId="77777777" w:rsidR="0007796F" w:rsidRDefault="00077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12FC"/>
    <w:multiLevelType w:val="hybridMultilevel"/>
    <w:tmpl w:val="27CC3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154DDC"/>
    <w:multiLevelType w:val="hybridMultilevel"/>
    <w:tmpl w:val="70CA6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52606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2464218">
    <w:abstractNumId w:val="13"/>
  </w:num>
  <w:num w:numId="3" w16cid:durableId="1271358262">
    <w:abstractNumId w:val="7"/>
  </w:num>
  <w:num w:numId="4" w16cid:durableId="1508858873">
    <w:abstractNumId w:val="3"/>
  </w:num>
  <w:num w:numId="5" w16cid:durableId="1966740983">
    <w:abstractNumId w:val="12"/>
  </w:num>
  <w:num w:numId="6" w16cid:durableId="808937560">
    <w:abstractNumId w:val="1"/>
  </w:num>
  <w:num w:numId="7" w16cid:durableId="1089159418">
    <w:abstractNumId w:val="4"/>
  </w:num>
  <w:num w:numId="8" w16cid:durableId="1934244568">
    <w:abstractNumId w:val="2"/>
  </w:num>
  <w:num w:numId="9" w16cid:durableId="1755778786">
    <w:abstractNumId w:val="6"/>
  </w:num>
  <w:num w:numId="10" w16cid:durableId="604731269">
    <w:abstractNumId w:val="14"/>
  </w:num>
  <w:num w:numId="11" w16cid:durableId="693968091">
    <w:abstractNumId w:val="8"/>
  </w:num>
  <w:num w:numId="12" w16cid:durableId="1089427256">
    <w:abstractNumId w:val="5"/>
  </w:num>
  <w:num w:numId="13" w16cid:durableId="1631203222">
    <w:abstractNumId w:val="15"/>
  </w:num>
  <w:num w:numId="14" w16cid:durableId="102917791">
    <w:abstractNumId w:val="10"/>
  </w:num>
  <w:num w:numId="15" w16cid:durableId="176970109">
    <w:abstractNumId w:val="11"/>
  </w:num>
  <w:num w:numId="16" w16cid:durableId="352615741">
    <w:abstractNumId w:val="9"/>
  </w:num>
  <w:num w:numId="17" w16cid:durableId="476144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7F97"/>
    <w:rsid w:val="000457C3"/>
    <w:rsid w:val="000463ED"/>
    <w:rsid w:val="0004674B"/>
    <w:rsid w:val="000468D2"/>
    <w:rsid w:val="00052F0A"/>
    <w:rsid w:val="00063D88"/>
    <w:rsid w:val="00070530"/>
    <w:rsid w:val="00073159"/>
    <w:rsid w:val="0007429F"/>
    <w:rsid w:val="00075FB9"/>
    <w:rsid w:val="00077326"/>
    <w:rsid w:val="0007796F"/>
    <w:rsid w:val="00080BBB"/>
    <w:rsid w:val="000835E1"/>
    <w:rsid w:val="000839E7"/>
    <w:rsid w:val="0008620F"/>
    <w:rsid w:val="000863E3"/>
    <w:rsid w:val="000910BB"/>
    <w:rsid w:val="000A40F8"/>
    <w:rsid w:val="000A44CD"/>
    <w:rsid w:val="000A5D59"/>
    <w:rsid w:val="000A690B"/>
    <w:rsid w:val="000B17DD"/>
    <w:rsid w:val="000C0743"/>
    <w:rsid w:val="000C7575"/>
    <w:rsid w:val="000C75CE"/>
    <w:rsid w:val="000D1085"/>
    <w:rsid w:val="000D7D79"/>
    <w:rsid w:val="000E1D4F"/>
    <w:rsid w:val="000E2578"/>
    <w:rsid w:val="000E28AE"/>
    <w:rsid w:val="000E2B1B"/>
    <w:rsid w:val="000F28C4"/>
    <w:rsid w:val="000F32D4"/>
    <w:rsid w:val="001027F1"/>
    <w:rsid w:val="00111B4D"/>
    <w:rsid w:val="00112C64"/>
    <w:rsid w:val="00112D48"/>
    <w:rsid w:val="001160A2"/>
    <w:rsid w:val="00116B2B"/>
    <w:rsid w:val="0012165C"/>
    <w:rsid w:val="001269F0"/>
    <w:rsid w:val="00126AF7"/>
    <w:rsid w:val="00127917"/>
    <w:rsid w:val="00135975"/>
    <w:rsid w:val="00135DCD"/>
    <w:rsid w:val="001418B1"/>
    <w:rsid w:val="00141CE2"/>
    <w:rsid w:val="001551CB"/>
    <w:rsid w:val="00157286"/>
    <w:rsid w:val="0016000A"/>
    <w:rsid w:val="001617F1"/>
    <w:rsid w:val="00162CE8"/>
    <w:rsid w:val="00186B9A"/>
    <w:rsid w:val="00193DC9"/>
    <w:rsid w:val="00195B04"/>
    <w:rsid w:val="00197405"/>
    <w:rsid w:val="001A39FC"/>
    <w:rsid w:val="001A447E"/>
    <w:rsid w:val="001A581E"/>
    <w:rsid w:val="001B5742"/>
    <w:rsid w:val="001C58B5"/>
    <w:rsid w:val="001C5E9D"/>
    <w:rsid w:val="001C7E3F"/>
    <w:rsid w:val="001D7A21"/>
    <w:rsid w:val="001E3C66"/>
    <w:rsid w:val="001E5803"/>
    <w:rsid w:val="001F3218"/>
    <w:rsid w:val="001F41AD"/>
    <w:rsid w:val="002062DB"/>
    <w:rsid w:val="002065B0"/>
    <w:rsid w:val="002164DD"/>
    <w:rsid w:val="00221DF1"/>
    <w:rsid w:val="00226754"/>
    <w:rsid w:val="002302BE"/>
    <w:rsid w:val="0023267C"/>
    <w:rsid w:val="0023350C"/>
    <w:rsid w:val="002347B7"/>
    <w:rsid w:val="00236D75"/>
    <w:rsid w:val="00240D93"/>
    <w:rsid w:val="0024424C"/>
    <w:rsid w:val="002463A4"/>
    <w:rsid w:val="0025134B"/>
    <w:rsid w:val="0025359D"/>
    <w:rsid w:val="00263188"/>
    <w:rsid w:val="002649EB"/>
    <w:rsid w:val="0027036E"/>
    <w:rsid w:val="00270664"/>
    <w:rsid w:val="00280241"/>
    <w:rsid w:val="0028039D"/>
    <w:rsid w:val="0028373F"/>
    <w:rsid w:val="00290DAE"/>
    <w:rsid w:val="002947ED"/>
    <w:rsid w:val="00297782"/>
    <w:rsid w:val="002A0243"/>
    <w:rsid w:val="002A09FC"/>
    <w:rsid w:val="002A2B5D"/>
    <w:rsid w:val="002A3BCB"/>
    <w:rsid w:val="002A5BF0"/>
    <w:rsid w:val="002B0AE9"/>
    <w:rsid w:val="002B7839"/>
    <w:rsid w:val="002B7ABA"/>
    <w:rsid w:val="002B7B7D"/>
    <w:rsid w:val="002C156D"/>
    <w:rsid w:val="002D0704"/>
    <w:rsid w:val="002D731F"/>
    <w:rsid w:val="002E4EA2"/>
    <w:rsid w:val="002E5348"/>
    <w:rsid w:val="002F2E8A"/>
    <w:rsid w:val="002F60E9"/>
    <w:rsid w:val="002F6401"/>
    <w:rsid w:val="0030043C"/>
    <w:rsid w:val="00300C7B"/>
    <w:rsid w:val="00303CE5"/>
    <w:rsid w:val="0030490D"/>
    <w:rsid w:val="00305DAD"/>
    <w:rsid w:val="003230C3"/>
    <w:rsid w:val="0033224B"/>
    <w:rsid w:val="00332539"/>
    <w:rsid w:val="003375FE"/>
    <w:rsid w:val="00340065"/>
    <w:rsid w:val="00342D50"/>
    <w:rsid w:val="003443B6"/>
    <w:rsid w:val="00345218"/>
    <w:rsid w:val="00356961"/>
    <w:rsid w:val="0036051A"/>
    <w:rsid w:val="0036575D"/>
    <w:rsid w:val="003678EE"/>
    <w:rsid w:val="00367A21"/>
    <w:rsid w:val="003716A6"/>
    <w:rsid w:val="00380F96"/>
    <w:rsid w:val="0038384C"/>
    <w:rsid w:val="0038451E"/>
    <w:rsid w:val="00384B5C"/>
    <w:rsid w:val="00396D85"/>
    <w:rsid w:val="00396FE6"/>
    <w:rsid w:val="003B017E"/>
    <w:rsid w:val="003B06E5"/>
    <w:rsid w:val="003B437E"/>
    <w:rsid w:val="003C4460"/>
    <w:rsid w:val="003D0C73"/>
    <w:rsid w:val="003D5897"/>
    <w:rsid w:val="003E026C"/>
    <w:rsid w:val="003E19CA"/>
    <w:rsid w:val="003E2407"/>
    <w:rsid w:val="003E2ECC"/>
    <w:rsid w:val="003F1C8A"/>
    <w:rsid w:val="003F3D28"/>
    <w:rsid w:val="003F7709"/>
    <w:rsid w:val="00404769"/>
    <w:rsid w:val="00404EBB"/>
    <w:rsid w:val="004071D2"/>
    <w:rsid w:val="00413777"/>
    <w:rsid w:val="00415819"/>
    <w:rsid w:val="00420E43"/>
    <w:rsid w:val="004279EC"/>
    <w:rsid w:val="00427C3D"/>
    <w:rsid w:val="004319F1"/>
    <w:rsid w:val="00433A83"/>
    <w:rsid w:val="00434955"/>
    <w:rsid w:val="00441AF2"/>
    <w:rsid w:val="0044764A"/>
    <w:rsid w:val="00447D3D"/>
    <w:rsid w:val="00451FBE"/>
    <w:rsid w:val="00465888"/>
    <w:rsid w:val="00476339"/>
    <w:rsid w:val="00476846"/>
    <w:rsid w:val="004777D3"/>
    <w:rsid w:val="00477E93"/>
    <w:rsid w:val="0048328A"/>
    <w:rsid w:val="00486661"/>
    <w:rsid w:val="004907CC"/>
    <w:rsid w:val="00494C61"/>
    <w:rsid w:val="004A05C5"/>
    <w:rsid w:val="004A1526"/>
    <w:rsid w:val="004A4111"/>
    <w:rsid w:val="004B6EC3"/>
    <w:rsid w:val="004B74AD"/>
    <w:rsid w:val="004C31E0"/>
    <w:rsid w:val="004C35D9"/>
    <w:rsid w:val="004C4E69"/>
    <w:rsid w:val="004C65DB"/>
    <w:rsid w:val="004D07F0"/>
    <w:rsid w:val="004D55F7"/>
    <w:rsid w:val="004E37DE"/>
    <w:rsid w:val="004E46FE"/>
    <w:rsid w:val="004E5040"/>
    <w:rsid w:val="004E5DB8"/>
    <w:rsid w:val="004F194C"/>
    <w:rsid w:val="004F3A25"/>
    <w:rsid w:val="004F6E72"/>
    <w:rsid w:val="00502073"/>
    <w:rsid w:val="0050488E"/>
    <w:rsid w:val="00506F0B"/>
    <w:rsid w:val="0052064A"/>
    <w:rsid w:val="00524FC3"/>
    <w:rsid w:val="005257C4"/>
    <w:rsid w:val="0052685A"/>
    <w:rsid w:val="00530B72"/>
    <w:rsid w:val="00532659"/>
    <w:rsid w:val="00534B59"/>
    <w:rsid w:val="005404D7"/>
    <w:rsid w:val="0054638A"/>
    <w:rsid w:val="005500F1"/>
    <w:rsid w:val="00566D81"/>
    <w:rsid w:val="00570D21"/>
    <w:rsid w:val="0057201B"/>
    <w:rsid w:val="00575ECC"/>
    <w:rsid w:val="00576237"/>
    <w:rsid w:val="005839A5"/>
    <w:rsid w:val="00585180"/>
    <w:rsid w:val="005875E8"/>
    <w:rsid w:val="005914E4"/>
    <w:rsid w:val="00595CCB"/>
    <w:rsid w:val="00596EF5"/>
    <w:rsid w:val="005B6151"/>
    <w:rsid w:val="005B684C"/>
    <w:rsid w:val="005B69E5"/>
    <w:rsid w:val="005C15B4"/>
    <w:rsid w:val="005C5FD0"/>
    <w:rsid w:val="005C7D7D"/>
    <w:rsid w:val="005D4F98"/>
    <w:rsid w:val="005D6362"/>
    <w:rsid w:val="005D762F"/>
    <w:rsid w:val="005D7E1D"/>
    <w:rsid w:val="005E2908"/>
    <w:rsid w:val="005E562A"/>
    <w:rsid w:val="005E7A8B"/>
    <w:rsid w:val="006022C3"/>
    <w:rsid w:val="00603FAD"/>
    <w:rsid w:val="00604C84"/>
    <w:rsid w:val="00606D78"/>
    <w:rsid w:val="00620EFD"/>
    <w:rsid w:val="0062398A"/>
    <w:rsid w:val="006317F5"/>
    <w:rsid w:val="00631C6B"/>
    <w:rsid w:val="00633C63"/>
    <w:rsid w:val="00635D81"/>
    <w:rsid w:val="006503F8"/>
    <w:rsid w:val="006538B9"/>
    <w:rsid w:val="00655CA4"/>
    <w:rsid w:val="00660EF6"/>
    <w:rsid w:val="00663171"/>
    <w:rsid w:val="00664729"/>
    <w:rsid w:val="00664BE4"/>
    <w:rsid w:val="00674CCF"/>
    <w:rsid w:val="0067712B"/>
    <w:rsid w:val="00677FC8"/>
    <w:rsid w:val="00682364"/>
    <w:rsid w:val="006839AC"/>
    <w:rsid w:val="0069166D"/>
    <w:rsid w:val="006926B3"/>
    <w:rsid w:val="006935E1"/>
    <w:rsid w:val="006973F6"/>
    <w:rsid w:val="00697799"/>
    <w:rsid w:val="006A31FF"/>
    <w:rsid w:val="006A5BEE"/>
    <w:rsid w:val="006C294F"/>
    <w:rsid w:val="006C5F6E"/>
    <w:rsid w:val="006C7A51"/>
    <w:rsid w:val="006C7A6C"/>
    <w:rsid w:val="006D3035"/>
    <w:rsid w:val="006D77FA"/>
    <w:rsid w:val="006D7D86"/>
    <w:rsid w:val="006E3044"/>
    <w:rsid w:val="006E618F"/>
    <w:rsid w:val="006F7457"/>
    <w:rsid w:val="00700754"/>
    <w:rsid w:val="00703164"/>
    <w:rsid w:val="00704E8B"/>
    <w:rsid w:val="00705947"/>
    <w:rsid w:val="007129DE"/>
    <w:rsid w:val="007142AD"/>
    <w:rsid w:val="00715215"/>
    <w:rsid w:val="00716346"/>
    <w:rsid w:val="00720096"/>
    <w:rsid w:val="00720947"/>
    <w:rsid w:val="00723E5F"/>
    <w:rsid w:val="0072737D"/>
    <w:rsid w:val="007324C3"/>
    <w:rsid w:val="0073489E"/>
    <w:rsid w:val="00736EE8"/>
    <w:rsid w:val="00743B9B"/>
    <w:rsid w:val="007545A1"/>
    <w:rsid w:val="00756007"/>
    <w:rsid w:val="0075749E"/>
    <w:rsid w:val="007621A7"/>
    <w:rsid w:val="007750EA"/>
    <w:rsid w:val="0077731F"/>
    <w:rsid w:val="00783EA4"/>
    <w:rsid w:val="00784394"/>
    <w:rsid w:val="00784F7B"/>
    <w:rsid w:val="007905BA"/>
    <w:rsid w:val="00791AFA"/>
    <w:rsid w:val="007947EC"/>
    <w:rsid w:val="007A3F22"/>
    <w:rsid w:val="007A5E7D"/>
    <w:rsid w:val="007B3A4C"/>
    <w:rsid w:val="007C51EC"/>
    <w:rsid w:val="007C5C59"/>
    <w:rsid w:val="007C7B9C"/>
    <w:rsid w:val="007D091F"/>
    <w:rsid w:val="007D20E2"/>
    <w:rsid w:val="007E3DFE"/>
    <w:rsid w:val="007F075D"/>
    <w:rsid w:val="007F0777"/>
    <w:rsid w:val="00802F68"/>
    <w:rsid w:val="00806290"/>
    <w:rsid w:val="00806E15"/>
    <w:rsid w:val="0080753C"/>
    <w:rsid w:val="00813F90"/>
    <w:rsid w:val="00817E51"/>
    <w:rsid w:val="008260FB"/>
    <w:rsid w:val="008351DB"/>
    <w:rsid w:val="00835913"/>
    <w:rsid w:val="00836F54"/>
    <w:rsid w:val="0084147D"/>
    <w:rsid w:val="008414E6"/>
    <w:rsid w:val="00841502"/>
    <w:rsid w:val="00843511"/>
    <w:rsid w:val="00843A2F"/>
    <w:rsid w:val="00845B10"/>
    <w:rsid w:val="008567A8"/>
    <w:rsid w:val="008610E9"/>
    <w:rsid w:val="00862BE6"/>
    <w:rsid w:val="00862CBF"/>
    <w:rsid w:val="008646F5"/>
    <w:rsid w:val="00866704"/>
    <w:rsid w:val="0086670D"/>
    <w:rsid w:val="008702CA"/>
    <w:rsid w:val="00873627"/>
    <w:rsid w:val="008759B1"/>
    <w:rsid w:val="00875CBA"/>
    <w:rsid w:val="008762B3"/>
    <w:rsid w:val="00885158"/>
    <w:rsid w:val="008868C4"/>
    <w:rsid w:val="0089483A"/>
    <w:rsid w:val="00895F3C"/>
    <w:rsid w:val="008A244F"/>
    <w:rsid w:val="008A2688"/>
    <w:rsid w:val="008A3CDE"/>
    <w:rsid w:val="008B5249"/>
    <w:rsid w:val="008B7133"/>
    <w:rsid w:val="008D2053"/>
    <w:rsid w:val="008D67D5"/>
    <w:rsid w:val="008D6F93"/>
    <w:rsid w:val="008E5B4D"/>
    <w:rsid w:val="008E6309"/>
    <w:rsid w:val="008E6F0C"/>
    <w:rsid w:val="008F1618"/>
    <w:rsid w:val="008F3F08"/>
    <w:rsid w:val="008F403E"/>
    <w:rsid w:val="008F4980"/>
    <w:rsid w:val="008F4CB3"/>
    <w:rsid w:val="008F7869"/>
    <w:rsid w:val="00913E5D"/>
    <w:rsid w:val="00917314"/>
    <w:rsid w:val="009200B2"/>
    <w:rsid w:val="009220A5"/>
    <w:rsid w:val="009236E7"/>
    <w:rsid w:val="00927618"/>
    <w:rsid w:val="00930EA7"/>
    <w:rsid w:val="00930FDD"/>
    <w:rsid w:val="009325E9"/>
    <w:rsid w:val="00943896"/>
    <w:rsid w:val="00944FA5"/>
    <w:rsid w:val="00947D40"/>
    <w:rsid w:val="00951B20"/>
    <w:rsid w:val="00954264"/>
    <w:rsid w:val="00954CBC"/>
    <w:rsid w:val="00962E75"/>
    <w:rsid w:val="00962E87"/>
    <w:rsid w:val="00963420"/>
    <w:rsid w:val="00967D62"/>
    <w:rsid w:val="00974E9A"/>
    <w:rsid w:val="00975E10"/>
    <w:rsid w:val="0099092C"/>
    <w:rsid w:val="0099508B"/>
    <w:rsid w:val="00996982"/>
    <w:rsid w:val="009A0248"/>
    <w:rsid w:val="009A23BB"/>
    <w:rsid w:val="009A2C5D"/>
    <w:rsid w:val="009B3BB5"/>
    <w:rsid w:val="009B572A"/>
    <w:rsid w:val="009C1FCE"/>
    <w:rsid w:val="009C478A"/>
    <w:rsid w:val="009D4E05"/>
    <w:rsid w:val="009D51AF"/>
    <w:rsid w:val="009D626F"/>
    <w:rsid w:val="009D7532"/>
    <w:rsid w:val="009D78B5"/>
    <w:rsid w:val="009E5686"/>
    <w:rsid w:val="009E773D"/>
    <w:rsid w:val="009E7961"/>
    <w:rsid w:val="009E797A"/>
    <w:rsid w:val="009E7F72"/>
    <w:rsid w:val="009F4F88"/>
    <w:rsid w:val="009F6D20"/>
    <w:rsid w:val="00A03A37"/>
    <w:rsid w:val="00A1046C"/>
    <w:rsid w:val="00A3027E"/>
    <w:rsid w:val="00A311A2"/>
    <w:rsid w:val="00A41F02"/>
    <w:rsid w:val="00A43F9D"/>
    <w:rsid w:val="00A441A2"/>
    <w:rsid w:val="00A46A06"/>
    <w:rsid w:val="00A65771"/>
    <w:rsid w:val="00A71D34"/>
    <w:rsid w:val="00A7487C"/>
    <w:rsid w:val="00A7509E"/>
    <w:rsid w:val="00A75D7F"/>
    <w:rsid w:val="00A77D1A"/>
    <w:rsid w:val="00A802C0"/>
    <w:rsid w:val="00A808FF"/>
    <w:rsid w:val="00A84FE7"/>
    <w:rsid w:val="00A851B8"/>
    <w:rsid w:val="00A934DE"/>
    <w:rsid w:val="00A96C54"/>
    <w:rsid w:val="00AA1F2D"/>
    <w:rsid w:val="00AB09AB"/>
    <w:rsid w:val="00AC0581"/>
    <w:rsid w:val="00AC08FA"/>
    <w:rsid w:val="00AC5F33"/>
    <w:rsid w:val="00AC6DB8"/>
    <w:rsid w:val="00AD1FC5"/>
    <w:rsid w:val="00AE1550"/>
    <w:rsid w:val="00AE1E8F"/>
    <w:rsid w:val="00AE201A"/>
    <w:rsid w:val="00AF4A0B"/>
    <w:rsid w:val="00B03BCD"/>
    <w:rsid w:val="00B15259"/>
    <w:rsid w:val="00B178D4"/>
    <w:rsid w:val="00B21502"/>
    <w:rsid w:val="00B27515"/>
    <w:rsid w:val="00B362B4"/>
    <w:rsid w:val="00B3724B"/>
    <w:rsid w:val="00B37FE2"/>
    <w:rsid w:val="00B42E4E"/>
    <w:rsid w:val="00B43C0A"/>
    <w:rsid w:val="00B54190"/>
    <w:rsid w:val="00B719AF"/>
    <w:rsid w:val="00B80930"/>
    <w:rsid w:val="00B8419A"/>
    <w:rsid w:val="00B8423E"/>
    <w:rsid w:val="00B85483"/>
    <w:rsid w:val="00B8706A"/>
    <w:rsid w:val="00B93302"/>
    <w:rsid w:val="00B93B75"/>
    <w:rsid w:val="00B95673"/>
    <w:rsid w:val="00B97F18"/>
    <w:rsid w:val="00BA1AA6"/>
    <w:rsid w:val="00BA2B14"/>
    <w:rsid w:val="00BA39E4"/>
    <w:rsid w:val="00BA499F"/>
    <w:rsid w:val="00BA59D7"/>
    <w:rsid w:val="00BA5D0F"/>
    <w:rsid w:val="00BA7231"/>
    <w:rsid w:val="00BB217A"/>
    <w:rsid w:val="00BB52F6"/>
    <w:rsid w:val="00BC290C"/>
    <w:rsid w:val="00BC3B76"/>
    <w:rsid w:val="00BC73D8"/>
    <w:rsid w:val="00BD1852"/>
    <w:rsid w:val="00BD4ECD"/>
    <w:rsid w:val="00BD6496"/>
    <w:rsid w:val="00BD6880"/>
    <w:rsid w:val="00BD77BF"/>
    <w:rsid w:val="00BE46C0"/>
    <w:rsid w:val="00BE723E"/>
    <w:rsid w:val="00BE725D"/>
    <w:rsid w:val="00BF1524"/>
    <w:rsid w:val="00BF529A"/>
    <w:rsid w:val="00C01252"/>
    <w:rsid w:val="00C063FA"/>
    <w:rsid w:val="00C150E4"/>
    <w:rsid w:val="00C24AE7"/>
    <w:rsid w:val="00C31E98"/>
    <w:rsid w:val="00C33108"/>
    <w:rsid w:val="00C360FA"/>
    <w:rsid w:val="00C369EA"/>
    <w:rsid w:val="00C40787"/>
    <w:rsid w:val="00C44DB3"/>
    <w:rsid w:val="00C47B85"/>
    <w:rsid w:val="00C57B6E"/>
    <w:rsid w:val="00C6028F"/>
    <w:rsid w:val="00C657FF"/>
    <w:rsid w:val="00C6588C"/>
    <w:rsid w:val="00C7048F"/>
    <w:rsid w:val="00C70FCF"/>
    <w:rsid w:val="00C80FCC"/>
    <w:rsid w:val="00C81AED"/>
    <w:rsid w:val="00C82D43"/>
    <w:rsid w:val="00C83923"/>
    <w:rsid w:val="00C84837"/>
    <w:rsid w:val="00C90AF1"/>
    <w:rsid w:val="00C91C9E"/>
    <w:rsid w:val="00CA7CF6"/>
    <w:rsid w:val="00CB7C37"/>
    <w:rsid w:val="00CC36E7"/>
    <w:rsid w:val="00CC69C4"/>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3A70"/>
    <w:rsid w:val="00D14F26"/>
    <w:rsid w:val="00D214C1"/>
    <w:rsid w:val="00D22ED3"/>
    <w:rsid w:val="00D2326A"/>
    <w:rsid w:val="00D238CA"/>
    <w:rsid w:val="00D32244"/>
    <w:rsid w:val="00D32E21"/>
    <w:rsid w:val="00D33DB8"/>
    <w:rsid w:val="00D4456F"/>
    <w:rsid w:val="00D45543"/>
    <w:rsid w:val="00D546F2"/>
    <w:rsid w:val="00D61E4E"/>
    <w:rsid w:val="00D66EED"/>
    <w:rsid w:val="00D67C50"/>
    <w:rsid w:val="00D72A53"/>
    <w:rsid w:val="00D770BE"/>
    <w:rsid w:val="00D77FD6"/>
    <w:rsid w:val="00D83810"/>
    <w:rsid w:val="00D87ADD"/>
    <w:rsid w:val="00D92428"/>
    <w:rsid w:val="00D9258D"/>
    <w:rsid w:val="00DA55B0"/>
    <w:rsid w:val="00DA6038"/>
    <w:rsid w:val="00DA6A2F"/>
    <w:rsid w:val="00DB2A7C"/>
    <w:rsid w:val="00DB4E38"/>
    <w:rsid w:val="00DC00FB"/>
    <w:rsid w:val="00DD02A8"/>
    <w:rsid w:val="00DD1E4F"/>
    <w:rsid w:val="00DD4DCC"/>
    <w:rsid w:val="00DD5294"/>
    <w:rsid w:val="00DE189D"/>
    <w:rsid w:val="00DE2039"/>
    <w:rsid w:val="00DE2E2A"/>
    <w:rsid w:val="00DE5350"/>
    <w:rsid w:val="00DF17C5"/>
    <w:rsid w:val="00DF436F"/>
    <w:rsid w:val="00DF56CE"/>
    <w:rsid w:val="00E0063F"/>
    <w:rsid w:val="00E01B1A"/>
    <w:rsid w:val="00E10EF0"/>
    <w:rsid w:val="00E11929"/>
    <w:rsid w:val="00E11C82"/>
    <w:rsid w:val="00E120EF"/>
    <w:rsid w:val="00E2633D"/>
    <w:rsid w:val="00E26363"/>
    <w:rsid w:val="00E357DC"/>
    <w:rsid w:val="00E36606"/>
    <w:rsid w:val="00E40DA8"/>
    <w:rsid w:val="00E41966"/>
    <w:rsid w:val="00E422B2"/>
    <w:rsid w:val="00E513B2"/>
    <w:rsid w:val="00E5286E"/>
    <w:rsid w:val="00E568BA"/>
    <w:rsid w:val="00E61019"/>
    <w:rsid w:val="00E649AC"/>
    <w:rsid w:val="00E665E1"/>
    <w:rsid w:val="00E74809"/>
    <w:rsid w:val="00E83DD8"/>
    <w:rsid w:val="00E853BB"/>
    <w:rsid w:val="00E8578E"/>
    <w:rsid w:val="00EA3709"/>
    <w:rsid w:val="00EA4C2F"/>
    <w:rsid w:val="00EB2421"/>
    <w:rsid w:val="00EB550F"/>
    <w:rsid w:val="00EB64A8"/>
    <w:rsid w:val="00EC071F"/>
    <w:rsid w:val="00EC72E9"/>
    <w:rsid w:val="00EE04B8"/>
    <w:rsid w:val="00EE057E"/>
    <w:rsid w:val="00EE4571"/>
    <w:rsid w:val="00EF113E"/>
    <w:rsid w:val="00EF6A5B"/>
    <w:rsid w:val="00F10228"/>
    <w:rsid w:val="00F13E41"/>
    <w:rsid w:val="00F15C3D"/>
    <w:rsid w:val="00F1798B"/>
    <w:rsid w:val="00F21C52"/>
    <w:rsid w:val="00F22AAA"/>
    <w:rsid w:val="00F25978"/>
    <w:rsid w:val="00F25F58"/>
    <w:rsid w:val="00F3210B"/>
    <w:rsid w:val="00F426C5"/>
    <w:rsid w:val="00F446A0"/>
    <w:rsid w:val="00F4584E"/>
    <w:rsid w:val="00F50519"/>
    <w:rsid w:val="00F513AF"/>
    <w:rsid w:val="00F526AA"/>
    <w:rsid w:val="00F56BBC"/>
    <w:rsid w:val="00F57419"/>
    <w:rsid w:val="00F57F77"/>
    <w:rsid w:val="00F667A6"/>
    <w:rsid w:val="00F72ABD"/>
    <w:rsid w:val="00F74687"/>
    <w:rsid w:val="00F752AF"/>
    <w:rsid w:val="00F8328B"/>
    <w:rsid w:val="00F8420A"/>
    <w:rsid w:val="00F878BA"/>
    <w:rsid w:val="00F90140"/>
    <w:rsid w:val="00F92BD0"/>
    <w:rsid w:val="00F960FE"/>
    <w:rsid w:val="00FA0B16"/>
    <w:rsid w:val="00FA115D"/>
    <w:rsid w:val="00FA1610"/>
    <w:rsid w:val="00FA4979"/>
    <w:rsid w:val="00FB2DC7"/>
    <w:rsid w:val="00FB44C7"/>
    <w:rsid w:val="00FB6FA4"/>
    <w:rsid w:val="00FC0D8D"/>
    <w:rsid w:val="00FC29DB"/>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uiPriority w:val="20"/>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Revision">
    <w:name w:val="Revision"/>
    <w:hidden/>
    <w:uiPriority w:val="99"/>
    <w:semiHidden/>
    <w:rsid w:val="004319F1"/>
    <w:rPr>
      <w:rFonts w:ascii="Arial" w:hAnsi="Arial"/>
      <w:color w:val="000000"/>
      <w:sz w:val="22"/>
    </w:rPr>
  </w:style>
  <w:style w:type="paragraph" w:customStyle="1" w:styleId="pf0">
    <w:name w:val="pf0"/>
    <w:basedOn w:val="Normal"/>
    <w:rsid w:val="000B17D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character" w:customStyle="1" w:styleId="cf01">
    <w:name w:val="cf01"/>
    <w:basedOn w:val="DefaultParagraphFont"/>
    <w:rsid w:val="000B17DD"/>
    <w:rPr>
      <w:rFonts w:ascii="Segoe UI" w:hAnsi="Segoe UI" w:cs="Segoe UI" w:hint="default"/>
      <w:sz w:val="18"/>
      <w:szCs w:val="18"/>
    </w:rPr>
  </w:style>
  <w:style w:type="character" w:customStyle="1" w:styleId="registration-description">
    <w:name w:val="registration-description"/>
    <w:basedOn w:val="DefaultParagraphFont"/>
    <w:rsid w:val="00DD0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09002378">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1836205">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45431008">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40106037">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4688135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897399397">
      <w:bodyDiv w:val="1"/>
      <w:marLeft w:val="0"/>
      <w:marRight w:val="0"/>
      <w:marTop w:val="0"/>
      <w:marBottom w:val="0"/>
      <w:divBdr>
        <w:top w:val="none" w:sz="0" w:space="0" w:color="auto"/>
        <w:left w:val="none" w:sz="0" w:space="0" w:color="auto"/>
        <w:bottom w:val="none" w:sz="0" w:space="0" w:color="auto"/>
        <w:right w:val="none" w:sz="0" w:space="0" w:color="auto"/>
      </w:divBdr>
      <w:divsChild>
        <w:div w:id="677316241">
          <w:marLeft w:val="0"/>
          <w:marRight w:val="0"/>
          <w:marTop w:val="0"/>
          <w:marBottom w:val="0"/>
          <w:divBdr>
            <w:top w:val="none" w:sz="0" w:space="0" w:color="auto"/>
            <w:left w:val="none" w:sz="0" w:space="0" w:color="auto"/>
            <w:bottom w:val="none" w:sz="0" w:space="0" w:color="auto"/>
            <w:right w:val="none" w:sz="0" w:space="0" w:color="auto"/>
          </w:divBdr>
          <w:divsChild>
            <w:div w:id="1228808238">
              <w:marLeft w:val="0"/>
              <w:marRight w:val="0"/>
              <w:marTop w:val="0"/>
              <w:marBottom w:val="0"/>
              <w:divBdr>
                <w:top w:val="none" w:sz="0" w:space="0" w:color="auto"/>
                <w:left w:val="none" w:sz="0" w:space="0" w:color="auto"/>
                <w:bottom w:val="none" w:sz="0" w:space="0" w:color="auto"/>
                <w:right w:val="none" w:sz="0" w:space="0" w:color="auto"/>
              </w:divBdr>
              <w:divsChild>
                <w:div w:id="195829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03507742">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11927657">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s://fgiaonline.org/events/328/fgia-webinar-u-s-market-study-overview-with-q-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dickson@FGIAonline.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uckercarlisle.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fgiaonline.org/events/328/fgia-webinar-u-s-market-study-overview-with-q-a"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yperlink" Target="https://fgiaonline.or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412</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3295</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 Clark</cp:lastModifiedBy>
  <cp:revision>3</cp:revision>
  <cp:lastPrinted>2014-02-14T16:35:00Z</cp:lastPrinted>
  <dcterms:created xsi:type="dcterms:W3CDTF">2023-06-13T22:38:00Z</dcterms:created>
  <dcterms:modified xsi:type="dcterms:W3CDTF">2023-06-13T22:39:00Z</dcterms:modified>
</cp:coreProperties>
</file>