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F94A9D">
      <w:pPr>
        <w:ind w:right="-45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72565E" w:rsidRDefault="00596850" w:rsidP="00F94A9D">
      <w:pPr>
        <w:ind w:right="-450"/>
        <w:rPr>
          <w:b/>
          <w:color w:val="000000"/>
          <w:sz w:val="20"/>
          <w:u w:val="single"/>
        </w:rPr>
      </w:pPr>
    </w:p>
    <w:p w14:paraId="3E49ADE4" w14:textId="4DD068A8" w:rsidR="003459D1" w:rsidRDefault="00596850" w:rsidP="00F94A9D">
      <w:pPr>
        <w:ind w:right="-450"/>
        <w:jc w:val="center"/>
        <w:rPr>
          <w:rFonts w:ascii="Helvetica" w:hAnsi="Helvetica"/>
          <w:b/>
          <w:color w:val="000000"/>
          <w:sz w:val="30"/>
          <w:szCs w:val="30"/>
        </w:rPr>
      </w:pPr>
      <w:r>
        <w:rPr>
          <w:rFonts w:ascii="Helvetica" w:hAnsi="Helvetica"/>
          <w:b/>
          <w:color w:val="000000"/>
          <w:sz w:val="30"/>
          <w:szCs w:val="30"/>
        </w:rPr>
        <w:t xml:space="preserve">Tubelite </w:t>
      </w:r>
      <w:proofErr w:type="spellStart"/>
      <w:r w:rsidR="003459D1">
        <w:rPr>
          <w:rFonts w:ascii="Helvetica" w:hAnsi="Helvetica"/>
          <w:b/>
          <w:color w:val="000000"/>
          <w:sz w:val="30"/>
          <w:szCs w:val="30"/>
        </w:rPr>
        <w:t>ForceFront</w:t>
      </w:r>
      <w:proofErr w:type="spellEnd"/>
      <w:r w:rsidR="003459D1">
        <w:rPr>
          <w:rFonts w:ascii="Helvetica" w:hAnsi="Helvetica"/>
          <w:b/>
          <w:color w:val="000000"/>
          <w:sz w:val="30"/>
          <w:szCs w:val="30"/>
        </w:rPr>
        <w:t xml:space="preserve"> Storm </w:t>
      </w:r>
      <w:r w:rsidR="00995B71">
        <w:rPr>
          <w:rFonts w:ascii="Helvetica" w:hAnsi="Helvetica"/>
          <w:b/>
          <w:color w:val="000000"/>
          <w:sz w:val="30"/>
          <w:szCs w:val="30"/>
        </w:rPr>
        <w:t>hurricane/impact doors</w:t>
      </w:r>
    </w:p>
    <w:p w14:paraId="06988C96" w14:textId="5C5EDCCE" w:rsidR="00596850" w:rsidRPr="006F029C" w:rsidRDefault="002A6814" w:rsidP="00F94A9D">
      <w:pPr>
        <w:ind w:right="-450"/>
        <w:jc w:val="center"/>
        <w:rPr>
          <w:rFonts w:ascii="Helvetica" w:hAnsi="Helvetica"/>
          <w:b/>
          <w:color w:val="000000"/>
          <w:sz w:val="30"/>
          <w:szCs w:val="30"/>
        </w:rPr>
      </w:pPr>
      <w:r>
        <w:rPr>
          <w:rFonts w:ascii="Helvetica" w:hAnsi="Helvetica"/>
          <w:b/>
          <w:color w:val="000000"/>
          <w:sz w:val="30"/>
          <w:szCs w:val="30"/>
        </w:rPr>
        <w:t>help protect people and property</w:t>
      </w:r>
    </w:p>
    <w:p w14:paraId="4BD26C33" w14:textId="77777777" w:rsidR="00596850" w:rsidRPr="009161A1" w:rsidRDefault="00596850" w:rsidP="00F94A9D">
      <w:pPr>
        <w:ind w:right="-450"/>
        <w:contextualSpacing/>
        <w:rPr>
          <w:color w:val="000000"/>
          <w:sz w:val="22"/>
          <w:szCs w:val="22"/>
        </w:rPr>
      </w:pPr>
    </w:p>
    <w:p w14:paraId="0D148234" w14:textId="5F1D551E" w:rsidR="006F02C1" w:rsidRPr="00A83D24" w:rsidRDefault="005330D1" w:rsidP="00F94A9D">
      <w:pPr>
        <w:ind w:right="-450"/>
        <w:rPr>
          <w:color w:val="000000" w:themeColor="text1"/>
          <w:sz w:val="22"/>
          <w:szCs w:val="22"/>
        </w:rPr>
      </w:pPr>
      <w:r>
        <w:rPr>
          <w:sz w:val="22"/>
          <w:szCs w:val="22"/>
        </w:rPr>
        <w:t>Walker, Michigan (</w:t>
      </w:r>
      <w:r w:rsidR="00463A45">
        <w:rPr>
          <w:sz w:val="22"/>
          <w:szCs w:val="22"/>
        </w:rPr>
        <w:t>Oc</w:t>
      </w:r>
      <w:r w:rsidR="00F94A9D">
        <w:rPr>
          <w:sz w:val="22"/>
          <w:szCs w:val="22"/>
        </w:rPr>
        <w:t>t</w:t>
      </w:r>
      <w:r w:rsidR="002A6814">
        <w:rPr>
          <w:sz w:val="22"/>
          <w:szCs w:val="22"/>
        </w:rPr>
        <w:t>.</w:t>
      </w:r>
      <w:r w:rsidR="0019683A" w:rsidRPr="006F02C1">
        <w:rPr>
          <w:sz w:val="22"/>
          <w:szCs w:val="22"/>
        </w:rPr>
        <w:t xml:space="preserve"> 2</w:t>
      </w:r>
      <w:r w:rsidR="0019683A" w:rsidRPr="00995B71">
        <w:rPr>
          <w:sz w:val="22"/>
          <w:szCs w:val="22"/>
        </w:rPr>
        <w:t xml:space="preserve">019) </w:t>
      </w:r>
      <w:r w:rsidR="00F40181" w:rsidRPr="00995B71">
        <w:rPr>
          <w:sz w:val="22"/>
          <w:szCs w:val="22"/>
        </w:rPr>
        <w:t>–</w:t>
      </w:r>
      <w:r w:rsidR="00026E25" w:rsidRPr="00995B71">
        <w:rPr>
          <w:sz w:val="22"/>
          <w:szCs w:val="22"/>
        </w:rPr>
        <w:t xml:space="preserve"> </w:t>
      </w:r>
      <w:r w:rsidR="00995B71" w:rsidRPr="00995B71">
        <w:rPr>
          <w:sz w:val="22"/>
          <w:szCs w:val="22"/>
        </w:rPr>
        <w:t xml:space="preserve">Helping </w:t>
      </w:r>
      <w:r w:rsidR="00995B71">
        <w:rPr>
          <w:sz w:val="22"/>
          <w:szCs w:val="22"/>
        </w:rPr>
        <w:t>pro</w:t>
      </w:r>
      <w:r w:rsidR="00995B71" w:rsidRPr="00463BC2">
        <w:rPr>
          <w:sz w:val="22"/>
          <w:szCs w:val="22"/>
        </w:rPr>
        <w:t xml:space="preserve">tect people and property, </w:t>
      </w:r>
      <w:r w:rsidR="00F40181" w:rsidRPr="00463BC2">
        <w:rPr>
          <w:sz w:val="22"/>
          <w:szCs w:val="22"/>
        </w:rPr>
        <w:t>Tubelite</w:t>
      </w:r>
      <w:r w:rsidR="00C96F77" w:rsidRPr="00463BC2">
        <w:rPr>
          <w:sz w:val="22"/>
          <w:szCs w:val="22"/>
        </w:rPr>
        <w:t xml:space="preserve"> Inc.</w:t>
      </w:r>
      <w:r w:rsidR="00F932D0" w:rsidRPr="00463BC2">
        <w:rPr>
          <w:sz w:val="22"/>
          <w:szCs w:val="22"/>
        </w:rPr>
        <w:t xml:space="preserve"> </w:t>
      </w:r>
      <w:r w:rsidR="002A6814">
        <w:rPr>
          <w:sz w:val="22"/>
          <w:szCs w:val="22"/>
        </w:rPr>
        <w:t>introduces</w:t>
      </w:r>
      <w:r w:rsidR="00995B71" w:rsidRPr="00463BC2">
        <w:rPr>
          <w:sz w:val="22"/>
          <w:szCs w:val="22"/>
        </w:rPr>
        <w:t xml:space="preserve"> its </w:t>
      </w:r>
      <w:proofErr w:type="spellStart"/>
      <w:r w:rsidR="003459D1">
        <w:rPr>
          <w:sz w:val="22"/>
          <w:szCs w:val="22"/>
        </w:rPr>
        <w:t>ForceFront</w:t>
      </w:r>
      <w:proofErr w:type="spellEnd"/>
      <w:r w:rsidR="003459D1">
        <w:rPr>
          <w:sz w:val="22"/>
          <w:szCs w:val="22"/>
        </w:rPr>
        <w:t xml:space="preserve"> Storm</w:t>
      </w:r>
      <w:r w:rsidR="003459D1" w:rsidRPr="003459D1">
        <w:rPr>
          <w:sz w:val="22"/>
          <w:szCs w:val="22"/>
          <w:vertAlign w:val="superscript"/>
        </w:rPr>
        <w:t>®</w:t>
      </w:r>
      <w:r w:rsidR="003459D1">
        <w:rPr>
          <w:sz w:val="22"/>
          <w:szCs w:val="22"/>
        </w:rPr>
        <w:t xml:space="preserve"> </w:t>
      </w:r>
      <w:r w:rsidR="00995B71" w:rsidRPr="00463BC2">
        <w:rPr>
          <w:sz w:val="22"/>
          <w:szCs w:val="22"/>
        </w:rPr>
        <w:t xml:space="preserve">hurricane/impact </w:t>
      </w:r>
      <w:r w:rsidR="00E84897">
        <w:rPr>
          <w:sz w:val="22"/>
          <w:szCs w:val="22"/>
        </w:rPr>
        <w:t>architectural entra</w:t>
      </w:r>
      <w:r w:rsidR="00E84897" w:rsidRPr="00A83D24">
        <w:rPr>
          <w:color w:val="000000" w:themeColor="text1"/>
          <w:sz w:val="22"/>
          <w:szCs w:val="22"/>
        </w:rPr>
        <w:t xml:space="preserve">nce </w:t>
      </w:r>
      <w:r w:rsidR="00995B71" w:rsidRPr="00A83D24">
        <w:rPr>
          <w:color w:val="000000" w:themeColor="text1"/>
          <w:sz w:val="22"/>
          <w:szCs w:val="22"/>
        </w:rPr>
        <w:t>door</w:t>
      </w:r>
      <w:r w:rsidR="00463BC2" w:rsidRPr="00A83D24">
        <w:rPr>
          <w:color w:val="000000" w:themeColor="text1"/>
          <w:sz w:val="22"/>
          <w:szCs w:val="22"/>
        </w:rPr>
        <w:t xml:space="preserve"> </w:t>
      </w:r>
      <w:r w:rsidR="00995B71" w:rsidRPr="00A83D24">
        <w:rPr>
          <w:color w:val="000000" w:themeColor="text1"/>
          <w:sz w:val="22"/>
          <w:szCs w:val="22"/>
        </w:rPr>
        <w:t>s</w:t>
      </w:r>
      <w:r w:rsidR="00463BC2" w:rsidRPr="00A83D24">
        <w:rPr>
          <w:color w:val="000000" w:themeColor="text1"/>
          <w:sz w:val="22"/>
          <w:szCs w:val="22"/>
        </w:rPr>
        <w:t>ystems</w:t>
      </w:r>
      <w:r w:rsidR="00FF5114" w:rsidRPr="00A83D24">
        <w:rPr>
          <w:color w:val="000000" w:themeColor="text1"/>
          <w:sz w:val="22"/>
          <w:szCs w:val="22"/>
        </w:rPr>
        <w:t xml:space="preserve"> with an expanded choice of </w:t>
      </w:r>
      <w:r w:rsidR="00036CD6" w:rsidRPr="00A83D24">
        <w:rPr>
          <w:color w:val="000000" w:themeColor="text1"/>
          <w:sz w:val="22"/>
          <w:szCs w:val="22"/>
        </w:rPr>
        <w:t xml:space="preserve">approved </w:t>
      </w:r>
      <w:r w:rsidR="00FF5114" w:rsidRPr="00A83D24">
        <w:rPr>
          <w:color w:val="000000" w:themeColor="text1"/>
          <w:sz w:val="22"/>
          <w:szCs w:val="22"/>
        </w:rPr>
        <w:t>hardware</w:t>
      </w:r>
      <w:r w:rsidR="006F02C1" w:rsidRPr="00A83D24">
        <w:rPr>
          <w:color w:val="000000" w:themeColor="text1"/>
          <w:sz w:val="22"/>
          <w:szCs w:val="22"/>
        </w:rPr>
        <w:t>.</w:t>
      </w:r>
      <w:r w:rsidR="00D42486" w:rsidRPr="00A83D24">
        <w:rPr>
          <w:color w:val="000000" w:themeColor="text1"/>
          <w:sz w:val="22"/>
          <w:szCs w:val="22"/>
        </w:rPr>
        <w:t xml:space="preserve"> These new door systems are ideally suited for low- and mid-rise retail, educational, hospitality, government and institutional buildings in </w:t>
      </w:r>
      <w:r w:rsidR="00281B66" w:rsidRPr="00A83D24">
        <w:rPr>
          <w:color w:val="000000" w:themeColor="text1"/>
          <w:sz w:val="22"/>
          <w:szCs w:val="22"/>
        </w:rPr>
        <w:t xml:space="preserve">regions with </w:t>
      </w:r>
      <w:r w:rsidR="00D42486" w:rsidRPr="00A83D24">
        <w:rPr>
          <w:color w:val="000000" w:themeColor="text1"/>
          <w:sz w:val="22"/>
          <w:szCs w:val="22"/>
        </w:rPr>
        <w:t>hurricane</w:t>
      </w:r>
      <w:r w:rsidR="00281B66" w:rsidRPr="00A83D24">
        <w:rPr>
          <w:color w:val="000000" w:themeColor="text1"/>
          <w:sz w:val="22"/>
          <w:szCs w:val="22"/>
        </w:rPr>
        <w:t>s</w:t>
      </w:r>
      <w:r w:rsidR="00D42486" w:rsidRPr="00A83D24">
        <w:rPr>
          <w:color w:val="000000" w:themeColor="text1"/>
          <w:sz w:val="22"/>
          <w:szCs w:val="22"/>
        </w:rPr>
        <w:t xml:space="preserve"> and storm</w:t>
      </w:r>
      <w:r w:rsidR="00281B66" w:rsidRPr="00A83D24">
        <w:rPr>
          <w:color w:val="000000" w:themeColor="text1"/>
          <w:sz w:val="22"/>
          <w:szCs w:val="22"/>
        </w:rPr>
        <w:t>s.</w:t>
      </w:r>
    </w:p>
    <w:p w14:paraId="2D7D5D18" w14:textId="3D692DB2" w:rsidR="00995B71" w:rsidRPr="00A83D24" w:rsidRDefault="00995B71" w:rsidP="00F94A9D">
      <w:pPr>
        <w:ind w:right="-450"/>
        <w:rPr>
          <w:color w:val="000000" w:themeColor="text1"/>
          <w:sz w:val="22"/>
          <w:szCs w:val="22"/>
        </w:rPr>
      </w:pPr>
    </w:p>
    <w:p w14:paraId="53FD18AE" w14:textId="4EDEA0EC" w:rsidR="00D42486" w:rsidRPr="00A83D24" w:rsidRDefault="00D42486" w:rsidP="00F94A9D">
      <w:pPr>
        <w:ind w:right="-450"/>
        <w:rPr>
          <w:color w:val="000000" w:themeColor="text1"/>
          <w:sz w:val="22"/>
          <w:szCs w:val="22"/>
        </w:rPr>
      </w:pPr>
      <w:r w:rsidRPr="00A83D24">
        <w:rPr>
          <w:color w:val="000000" w:themeColor="text1"/>
          <w:sz w:val="22"/>
          <w:szCs w:val="22"/>
        </w:rPr>
        <w:t>Engineered for compliance with High Velocity Hurricane Zone (</w:t>
      </w:r>
      <w:proofErr w:type="spellStart"/>
      <w:r w:rsidRPr="00A83D24">
        <w:rPr>
          <w:color w:val="000000" w:themeColor="text1"/>
          <w:sz w:val="22"/>
          <w:szCs w:val="22"/>
        </w:rPr>
        <w:t>HVHZ</w:t>
      </w:r>
      <w:proofErr w:type="spellEnd"/>
      <w:r w:rsidRPr="00A83D24">
        <w:rPr>
          <w:color w:val="000000" w:themeColor="text1"/>
          <w:sz w:val="22"/>
          <w:szCs w:val="22"/>
        </w:rPr>
        <w:t xml:space="preserve">) Wind Zone 3, large missile impact, these </w:t>
      </w:r>
      <w:proofErr w:type="spellStart"/>
      <w:r w:rsidR="003459D1">
        <w:rPr>
          <w:color w:val="000000" w:themeColor="text1"/>
          <w:sz w:val="22"/>
          <w:szCs w:val="22"/>
        </w:rPr>
        <w:t>ForceFront</w:t>
      </w:r>
      <w:proofErr w:type="spellEnd"/>
      <w:r w:rsidR="003459D1">
        <w:rPr>
          <w:color w:val="000000" w:themeColor="text1"/>
          <w:sz w:val="22"/>
          <w:szCs w:val="22"/>
        </w:rPr>
        <w:t xml:space="preserve"> Storm </w:t>
      </w:r>
      <w:r w:rsidRPr="00A83D24">
        <w:rPr>
          <w:color w:val="000000" w:themeColor="text1"/>
          <w:sz w:val="22"/>
          <w:szCs w:val="22"/>
        </w:rPr>
        <w:t xml:space="preserve">door systems </w:t>
      </w:r>
      <w:r w:rsidR="000A4585" w:rsidRPr="00A83D24">
        <w:rPr>
          <w:color w:val="000000" w:themeColor="text1"/>
          <w:sz w:val="22"/>
          <w:szCs w:val="22"/>
        </w:rPr>
        <w:t xml:space="preserve">also </w:t>
      </w:r>
      <w:r w:rsidRPr="00A83D24">
        <w:rPr>
          <w:color w:val="000000" w:themeColor="text1"/>
          <w:sz w:val="22"/>
          <w:szCs w:val="22"/>
        </w:rPr>
        <w:t>meet large missile impact glazing requirements for C, D, and E missile per Testing Application Standard (TAS) 201 and ASTM E188</w:t>
      </w:r>
      <w:r w:rsidR="000A4585" w:rsidRPr="00A83D24">
        <w:rPr>
          <w:color w:val="000000" w:themeColor="text1"/>
          <w:sz w:val="22"/>
          <w:szCs w:val="22"/>
        </w:rPr>
        <w:t>6</w:t>
      </w:r>
      <w:r w:rsidRPr="00A83D24">
        <w:rPr>
          <w:color w:val="000000" w:themeColor="text1"/>
          <w:sz w:val="22"/>
          <w:szCs w:val="22"/>
        </w:rPr>
        <w:t>-13a and E19</w:t>
      </w:r>
      <w:r w:rsidR="000A4585" w:rsidRPr="00A83D24">
        <w:rPr>
          <w:color w:val="000000" w:themeColor="text1"/>
          <w:sz w:val="22"/>
          <w:szCs w:val="22"/>
        </w:rPr>
        <w:t>9</w:t>
      </w:r>
      <w:r w:rsidRPr="00A83D24">
        <w:rPr>
          <w:color w:val="000000" w:themeColor="text1"/>
          <w:sz w:val="22"/>
          <w:szCs w:val="22"/>
        </w:rPr>
        <w:t xml:space="preserve">6-17. They </w:t>
      </w:r>
      <w:r w:rsidR="000A4585" w:rsidRPr="00A83D24">
        <w:rPr>
          <w:color w:val="000000" w:themeColor="text1"/>
          <w:sz w:val="22"/>
          <w:szCs w:val="22"/>
        </w:rPr>
        <w:t>achieve</w:t>
      </w:r>
      <w:r w:rsidR="005F4FCB" w:rsidRPr="00A83D24">
        <w:rPr>
          <w:color w:val="000000" w:themeColor="text1"/>
          <w:sz w:val="22"/>
          <w:szCs w:val="22"/>
        </w:rPr>
        <w:t xml:space="preserve"> up to 70 psf Design Pressure </w:t>
      </w:r>
      <w:r w:rsidR="000A4585" w:rsidRPr="00A83D24">
        <w:rPr>
          <w:color w:val="000000" w:themeColor="text1"/>
          <w:sz w:val="22"/>
          <w:szCs w:val="22"/>
        </w:rPr>
        <w:t xml:space="preserve">and </w:t>
      </w:r>
      <w:r w:rsidRPr="00A83D24">
        <w:rPr>
          <w:color w:val="000000" w:themeColor="text1"/>
          <w:sz w:val="22"/>
          <w:szCs w:val="22"/>
        </w:rPr>
        <w:t>meet the American Architectural Manufacturers Association (AAMA) test standard for forced entry resistance.</w:t>
      </w:r>
    </w:p>
    <w:p w14:paraId="76857639" w14:textId="77777777" w:rsidR="00D42486" w:rsidRPr="00A83D24" w:rsidRDefault="00D42486" w:rsidP="00F94A9D">
      <w:pPr>
        <w:ind w:right="-450"/>
        <w:rPr>
          <w:color w:val="000000" w:themeColor="text1"/>
          <w:sz w:val="22"/>
          <w:szCs w:val="22"/>
        </w:rPr>
      </w:pPr>
    </w:p>
    <w:p w14:paraId="5D5DDC7F" w14:textId="2B74255D" w:rsidR="002A6814" w:rsidRPr="00A83D24" w:rsidRDefault="002A6814" w:rsidP="00F94A9D">
      <w:pPr>
        <w:ind w:right="-450"/>
        <w:rPr>
          <w:color w:val="000000" w:themeColor="text1"/>
          <w:sz w:val="22"/>
          <w:szCs w:val="22"/>
        </w:rPr>
      </w:pPr>
      <w:r w:rsidRPr="00A83D24">
        <w:rPr>
          <w:color w:val="000000" w:themeColor="text1"/>
          <w:sz w:val="22"/>
          <w:szCs w:val="22"/>
        </w:rPr>
        <w:t xml:space="preserve">Available as Standard Medium and Standard Wide Stile in 1.75-inch depths, or Monumental Medium and Monumental Wide Stile in 2-inch depths, Tubelite’s </w:t>
      </w:r>
      <w:proofErr w:type="spellStart"/>
      <w:r w:rsidR="003459D1">
        <w:rPr>
          <w:color w:val="000000" w:themeColor="text1"/>
          <w:sz w:val="22"/>
          <w:szCs w:val="22"/>
        </w:rPr>
        <w:t>ForceFront</w:t>
      </w:r>
      <w:proofErr w:type="spellEnd"/>
      <w:r w:rsidR="003459D1">
        <w:rPr>
          <w:color w:val="000000" w:themeColor="text1"/>
          <w:sz w:val="22"/>
          <w:szCs w:val="22"/>
        </w:rPr>
        <w:t xml:space="preserve"> Storm </w:t>
      </w:r>
      <w:r w:rsidRPr="00A83D24">
        <w:rPr>
          <w:color w:val="000000" w:themeColor="text1"/>
          <w:sz w:val="22"/>
          <w:szCs w:val="22"/>
        </w:rPr>
        <w:t xml:space="preserve">hurricane/impact side-hinged doors’ hardware choices </w:t>
      </w:r>
      <w:r w:rsidR="00BA7A88" w:rsidRPr="00A83D24">
        <w:rPr>
          <w:color w:val="000000" w:themeColor="text1"/>
          <w:sz w:val="22"/>
          <w:szCs w:val="22"/>
        </w:rPr>
        <w:t xml:space="preserve">from widely accepted industry sources </w:t>
      </w:r>
      <w:r w:rsidRPr="00A83D24">
        <w:rPr>
          <w:color w:val="000000" w:themeColor="text1"/>
          <w:sz w:val="22"/>
          <w:szCs w:val="22"/>
        </w:rPr>
        <w:t>include concealed vertical rod (</w:t>
      </w:r>
      <w:proofErr w:type="spellStart"/>
      <w:r w:rsidRPr="00A83D24">
        <w:rPr>
          <w:color w:val="000000" w:themeColor="text1"/>
          <w:sz w:val="22"/>
          <w:szCs w:val="22"/>
        </w:rPr>
        <w:t>CVR</w:t>
      </w:r>
      <w:proofErr w:type="spellEnd"/>
      <w:r w:rsidRPr="00A83D24">
        <w:rPr>
          <w:color w:val="000000" w:themeColor="text1"/>
          <w:sz w:val="22"/>
          <w:szCs w:val="22"/>
        </w:rPr>
        <w:t>) and rim exit devices, active and inactive door lock assemblies, removable mullions, and continuous gear, offset pivot or butt hinges.</w:t>
      </w:r>
    </w:p>
    <w:p w14:paraId="74E0E700" w14:textId="77777777" w:rsidR="002A6814" w:rsidRPr="00A83D24" w:rsidRDefault="002A6814" w:rsidP="00F94A9D">
      <w:pPr>
        <w:ind w:right="-450"/>
        <w:rPr>
          <w:color w:val="000000" w:themeColor="text1"/>
          <w:sz w:val="22"/>
          <w:szCs w:val="22"/>
        </w:rPr>
      </w:pPr>
    </w:p>
    <w:p w14:paraId="6DDC0067" w14:textId="21CA37B4" w:rsidR="002A6814" w:rsidRPr="00A83D24" w:rsidRDefault="002A6814" w:rsidP="00F94A9D">
      <w:pPr>
        <w:ind w:right="-450"/>
        <w:rPr>
          <w:color w:val="000000" w:themeColor="text1"/>
          <w:sz w:val="22"/>
          <w:szCs w:val="22"/>
        </w:rPr>
      </w:pPr>
      <w:r w:rsidRPr="00A83D24">
        <w:rPr>
          <w:color w:val="000000" w:themeColor="text1"/>
          <w:sz w:val="22"/>
          <w:szCs w:val="22"/>
        </w:rPr>
        <w:t xml:space="preserve">Featuring durable, tie-rod corner construction, Tubelite’s </w:t>
      </w:r>
      <w:proofErr w:type="spellStart"/>
      <w:r w:rsidR="003459D1">
        <w:rPr>
          <w:color w:val="000000" w:themeColor="text1"/>
          <w:sz w:val="22"/>
          <w:szCs w:val="22"/>
        </w:rPr>
        <w:t>ForceFront</w:t>
      </w:r>
      <w:proofErr w:type="spellEnd"/>
      <w:r w:rsidR="003459D1">
        <w:rPr>
          <w:color w:val="000000" w:themeColor="text1"/>
          <w:sz w:val="22"/>
          <w:szCs w:val="22"/>
        </w:rPr>
        <w:t xml:space="preserve"> Storm </w:t>
      </w:r>
      <w:r w:rsidRPr="00A83D24">
        <w:rPr>
          <w:color w:val="000000" w:themeColor="text1"/>
          <w:sz w:val="22"/>
          <w:szCs w:val="22"/>
        </w:rPr>
        <w:t xml:space="preserve">hurricane/impact side-hinged doors are supported with a lifetime warranty. The strength of this construction also allows contractors the flexibility of making adjustments in the field. Dry glazing, structural silicone glazing and </w:t>
      </w:r>
      <w:proofErr w:type="spellStart"/>
      <w:r w:rsidRPr="00A83D24">
        <w:rPr>
          <w:color w:val="000000" w:themeColor="text1"/>
          <w:sz w:val="22"/>
          <w:szCs w:val="22"/>
        </w:rPr>
        <w:t>VHB</w:t>
      </w:r>
      <w:proofErr w:type="spellEnd"/>
      <w:r w:rsidRPr="00A83D24">
        <w:rPr>
          <w:color w:val="000000" w:themeColor="text1"/>
          <w:sz w:val="22"/>
          <w:szCs w:val="22"/>
        </w:rPr>
        <w:t xml:space="preserve"> tape glazing options further support contractors’ labor-efficient needs.</w:t>
      </w:r>
      <w:r w:rsidR="00755700" w:rsidRPr="00A83D24">
        <w:rPr>
          <w:color w:val="000000" w:themeColor="text1"/>
          <w:sz w:val="22"/>
          <w:szCs w:val="22"/>
        </w:rPr>
        <w:t xml:space="preserve"> Recent improvements to the glazing stop design eliminate the need for screw applying the main stop to the door, reducing labor.</w:t>
      </w:r>
    </w:p>
    <w:p w14:paraId="2C08698D" w14:textId="77777777" w:rsidR="002A6814" w:rsidRPr="00A83D24" w:rsidRDefault="002A6814" w:rsidP="00F94A9D">
      <w:pPr>
        <w:widowControl w:val="0"/>
        <w:autoSpaceDE w:val="0"/>
        <w:autoSpaceDN w:val="0"/>
        <w:adjustRightInd w:val="0"/>
        <w:spacing w:after="320"/>
        <w:ind w:right="-450"/>
        <w:contextualSpacing/>
        <w:rPr>
          <w:color w:val="000000" w:themeColor="text1"/>
          <w:sz w:val="22"/>
          <w:szCs w:val="22"/>
        </w:rPr>
      </w:pPr>
    </w:p>
    <w:p w14:paraId="39DBF624" w14:textId="65C7C2D7" w:rsidR="00D42486" w:rsidRPr="00A83D24" w:rsidRDefault="00D42486" w:rsidP="00F94A9D">
      <w:pPr>
        <w:ind w:right="-450"/>
        <w:rPr>
          <w:color w:val="000000" w:themeColor="text1"/>
          <w:sz w:val="22"/>
          <w:szCs w:val="22"/>
        </w:rPr>
      </w:pPr>
      <w:r w:rsidRPr="00A83D24">
        <w:rPr>
          <w:color w:val="000000" w:themeColor="text1"/>
          <w:sz w:val="22"/>
          <w:szCs w:val="22"/>
        </w:rPr>
        <w:t xml:space="preserve">Tubelite’s </w:t>
      </w:r>
      <w:proofErr w:type="spellStart"/>
      <w:r w:rsidR="003459D1">
        <w:rPr>
          <w:color w:val="000000" w:themeColor="text1"/>
          <w:sz w:val="22"/>
          <w:szCs w:val="22"/>
        </w:rPr>
        <w:t>ForceFront</w:t>
      </w:r>
      <w:proofErr w:type="spellEnd"/>
      <w:r w:rsidR="003459D1">
        <w:rPr>
          <w:color w:val="000000" w:themeColor="text1"/>
          <w:sz w:val="22"/>
          <w:szCs w:val="22"/>
        </w:rPr>
        <w:t xml:space="preserve"> Storm </w:t>
      </w:r>
      <w:r w:rsidRPr="00A83D24">
        <w:rPr>
          <w:color w:val="000000" w:themeColor="text1"/>
          <w:sz w:val="22"/>
          <w:szCs w:val="22"/>
        </w:rPr>
        <w:t xml:space="preserve">hurricane/impact door systems accommodate various thicknesses of laminated and insulating laminated glass. The doors and frames can be specified with recycled aluminum. A choice of 21 standard colors </w:t>
      </w:r>
      <w:r w:rsidR="00281B66" w:rsidRPr="00A83D24">
        <w:rPr>
          <w:color w:val="000000" w:themeColor="text1"/>
          <w:sz w:val="22"/>
          <w:szCs w:val="22"/>
        </w:rPr>
        <w:t>in</w:t>
      </w:r>
      <w:r w:rsidRPr="00A83D24">
        <w:rPr>
          <w:color w:val="000000" w:themeColor="text1"/>
          <w:sz w:val="22"/>
          <w:szCs w:val="22"/>
        </w:rPr>
        <w:t xml:space="preserve"> painted </w:t>
      </w:r>
      <w:r w:rsidR="00281B66" w:rsidRPr="00A83D24">
        <w:rPr>
          <w:color w:val="000000" w:themeColor="text1"/>
          <w:sz w:val="22"/>
          <w:szCs w:val="22"/>
        </w:rPr>
        <w:t>and</w:t>
      </w:r>
      <w:r w:rsidRPr="00A83D24">
        <w:rPr>
          <w:color w:val="000000" w:themeColor="text1"/>
          <w:sz w:val="22"/>
          <w:szCs w:val="22"/>
        </w:rPr>
        <w:t xml:space="preserve"> anodized finishes are available, as well as an infinite number of custom colors and specialty options.</w:t>
      </w:r>
    </w:p>
    <w:p w14:paraId="2A8B323B" w14:textId="6CDEC943" w:rsidR="00D42486" w:rsidRPr="00D42486" w:rsidRDefault="00D42486" w:rsidP="00F94A9D">
      <w:pPr>
        <w:ind w:right="-450"/>
        <w:rPr>
          <w:sz w:val="22"/>
          <w:szCs w:val="22"/>
        </w:rPr>
      </w:pPr>
    </w:p>
    <w:p w14:paraId="2F7C0846" w14:textId="32C282EC" w:rsidR="00D42486" w:rsidRPr="00D42486" w:rsidRDefault="00D42486" w:rsidP="00F94A9D">
      <w:pPr>
        <w:ind w:right="-450"/>
        <w:rPr>
          <w:sz w:val="22"/>
          <w:szCs w:val="22"/>
        </w:rPr>
      </w:pPr>
      <w:r w:rsidRPr="00D42486">
        <w:rPr>
          <w:sz w:val="22"/>
          <w:szCs w:val="22"/>
        </w:rPr>
        <w:t xml:space="preserve">For additional information or personalized assistance in selecting aluminum fenestration products from Tubelite, please email </w:t>
      </w:r>
      <w:hyperlink r:id="rId7" w:tgtFrame="_blank" w:history="1">
        <w:r w:rsidRPr="00D42486">
          <w:rPr>
            <w:rStyle w:val="Hyperlink"/>
            <w:sz w:val="22"/>
            <w:szCs w:val="22"/>
          </w:rPr>
          <w:t>dependable@tubeliteinc.com</w:t>
        </w:r>
      </w:hyperlink>
      <w:r w:rsidRPr="00D42486">
        <w:rPr>
          <w:sz w:val="22"/>
          <w:szCs w:val="22"/>
        </w:rPr>
        <w:t xml:space="preserve">, call 800-866-2227 or visit </w:t>
      </w:r>
      <w:hyperlink r:id="rId8" w:history="1">
        <w:r w:rsidRPr="00D42486">
          <w:rPr>
            <w:rStyle w:val="Hyperlink"/>
            <w:sz w:val="22"/>
            <w:szCs w:val="22"/>
          </w:rPr>
          <w:t>https://www.tubeliteinc.com</w:t>
        </w:r>
      </w:hyperlink>
      <w:r w:rsidRPr="00D42486">
        <w:rPr>
          <w:sz w:val="22"/>
          <w:szCs w:val="22"/>
        </w:rPr>
        <w:t>.</w:t>
      </w:r>
    </w:p>
    <w:p w14:paraId="2A382354" w14:textId="77777777" w:rsidR="00D42486" w:rsidRPr="00D42486" w:rsidRDefault="00D42486" w:rsidP="00F94A9D">
      <w:pPr>
        <w:widowControl w:val="0"/>
        <w:autoSpaceDE w:val="0"/>
        <w:autoSpaceDN w:val="0"/>
        <w:adjustRightInd w:val="0"/>
        <w:spacing w:after="320"/>
        <w:ind w:right="-450"/>
        <w:contextualSpacing/>
        <w:rPr>
          <w:color w:val="000000"/>
          <w:sz w:val="22"/>
          <w:szCs w:val="22"/>
        </w:rPr>
      </w:pPr>
    </w:p>
    <w:p w14:paraId="4E2D28D1" w14:textId="77777777" w:rsidR="003459D1" w:rsidRDefault="003459D1" w:rsidP="00F94A9D">
      <w:pPr>
        <w:ind w:right="-450"/>
        <w:contextualSpacing/>
        <w:outlineLvl w:val="0"/>
        <w:rPr>
          <w:i/>
          <w:color w:val="000000"/>
          <w:sz w:val="20"/>
        </w:rPr>
      </w:pPr>
    </w:p>
    <w:p w14:paraId="0A10EED8" w14:textId="3B8A92C3" w:rsidR="006F02C1" w:rsidRPr="00D27A81" w:rsidRDefault="006F02C1" w:rsidP="00F94A9D">
      <w:pPr>
        <w:ind w:right="-450"/>
        <w:contextualSpacing/>
        <w:outlineLvl w:val="0"/>
        <w:rPr>
          <w:i/>
          <w:color w:val="000000"/>
          <w:sz w:val="20"/>
        </w:rPr>
      </w:pPr>
      <w:r w:rsidRPr="00D27A81">
        <w:rPr>
          <w:i/>
          <w:color w:val="000000"/>
          <w:sz w:val="20"/>
        </w:rPr>
        <w:t>About Tubelite Inc.</w:t>
      </w:r>
    </w:p>
    <w:p w14:paraId="46A777AF" w14:textId="77777777" w:rsidR="006F02C1" w:rsidRPr="00D27A81" w:rsidRDefault="006F02C1" w:rsidP="00F94A9D">
      <w:pPr>
        <w:widowControl w:val="0"/>
        <w:autoSpaceDE w:val="0"/>
        <w:autoSpaceDN w:val="0"/>
        <w:adjustRightInd w:val="0"/>
        <w:ind w:right="-45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1A75CA7" w14:textId="77777777" w:rsidR="006F02C1" w:rsidRPr="00D27A81" w:rsidRDefault="006F02C1" w:rsidP="00F94A9D">
      <w:pPr>
        <w:widowControl w:val="0"/>
        <w:autoSpaceDE w:val="0"/>
        <w:autoSpaceDN w:val="0"/>
        <w:adjustRightInd w:val="0"/>
        <w:ind w:right="-450"/>
        <w:rPr>
          <w:i/>
          <w:color w:val="000000"/>
          <w:sz w:val="20"/>
        </w:rPr>
      </w:pPr>
    </w:p>
    <w:p w14:paraId="2C9A319C" w14:textId="31FE3FCC" w:rsidR="006F02C1" w:rsidRPr="00D27A81" w:rsidRDefault="006F02C1" w:rsidP="00F94A9D">
      <w:pPr>
        <w:widowControl w:val="0"/>
        <w:autoSpaceDE w:val="0"/>
        <w:autoSpaceDN w:val="0"/>
        <w:adjustRightInd w:val="0"/>
        <w:ind w:right="-45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CA7085">
        <w:rPr>
          <w:i/>
          <w:color w:val="000000"/>
          <w:sz w:val="20"/>
        </w:rPr>
        <w:t>an office in</w:t>
      </w:r>
      <w:r w:rsidRPr="00D27A81">
        <w:rPr>
          <w:i/>
          <w:color w:val="000000"/>
          <w:sz w:val="20"/>
        </w:rPr>
        <w:t xml:space="preserve"> Warwick, Rhode Island.</w:t>
      </w:r>
    </w:p>
    <w:p w14:paraId="326DF754" w14:textId="77777777" w:rsidR="006F02C1" w:rsidRPr="00D27A81" w:rsidRDefault="006F02C1" w:rsidP="00F94A9D">
      <w:pPr>
        <w:ind w:right="-450"/>
        <w:contextualSpacing/>
        <w:rPr>
          <w:i/>
          <w:color w:val="000000"/>
          <w:sz w:val="20"/>
        </w:rPr>
      </w:pPr>
    </w:p>
    <w:p w14:paraId="19CD89C8" w14:textId="77777777" w:rsidR="003459D1" w:rsidRDefault="003459D1" w:rsidP="00F94A9D">
      <w:pPr>
        <w:pStyle w:val="BodyText0"/>
        <w:spacing w:before="2" w:after="2"/>
        <w:ind w:right="-450"/>
        <w:contextualSpacing/>
        <w:rPr>
          <w:i/>
          <w:color w:val="000000"/>
          <w:sz w:val="20"/>
          <w:szCs w:val="20"/>
        </w:rPr>
      </w:pPr>
    </w:p>
    <w:p w14:paraId="083B0489" w14:textId="77777777" w:rsidR="003459D1" w:rsidRDefault="003459D1" w:rsidP="00F94A9D">
      <w:pPr>
        <w:pStyle w:val="BodyText0"/>
        <w:spacing w:before="2" w:after="2"/>
        <w:ind w:right="-450"/>
        <w:contextualSpacing/>
        <w:rPr>
          <w:i/>
          <w:color w:val="000000"/>
          <w:sz w:val="20"/>
          <w:szCs w:val="20"/>
        </w:rPr>
      </w:pPr>
    </w:p>
    <w:p w14:paraId="3FB61A32" w14:textId="7D2B7BD8" w:rsidR="006F02C1" w:rsidRPr="00797260" w:rsidRDefault="006F02C1" w:rsidP="00F94A9D">
      <w:pPr>
        <w:pStyle w:val="BodyText0"/>
        <w:spacing w:before="2" w:after="2"/>
        <w:ind w:right="-450"/>
        <w:contextualSpacing/>
        <w:rPr>
          <w:i/>
          <w:color w:val="000000"/>
          <w:sz w:val="20"/>
          <w:szCs w:val="20"/>
          <w:lang w:val="en-US"/>
        </w:rPr>
      </w:pPr>
      <w:bookmarkStart w:id="0" w:name="_GoBack"/>
      <w:bookmarkEnd w:id="0"/>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Pr>
          <w:i/>
          <w:color w:val="000000"/>
          <w:sz w:val="20"/>
          <w:szCs w:val="20"/>
          <w:lang w:val="en-US"/>
        </w:rPr>
        <w:t>National Glass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6021D5D0" w14:textId="740DBB43" w:rsidR="006F02C1" w:rsidRPr="006F02C1" w:rsidRDefault="00B81936" w:rsidP="00F94A9D">
      <w:pPr>
        <w:ind w:right="-450"/>
        <w:contextualSpacing/>
        <w:jc w:val="center"/>
        <w:rPr>
          <w:sz w:val="22"/>
          <w:szCs w:val="22"/>
        </w:rPr>
      </w:pPr>
      <w:r>
        <w:rPr>
          <w:sz w:val="22"/>
          <w:szCs w:val="22"/>
        </w:rPr>
        <w:t>###</w:t>
      </w:r>
    </w:p>
    <w:sectPr w:rsidR="006F02C1" w:rsidRPr="006F02C1"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E982" w14:textId="77777777" w:rsidR="00DE3F91" w:rsidRDefault="00DE3F91">
      <w:r>
        <w:separator/>
      </w:r>
    </w:p>
  </w:endnote>
  <w:endnote w:type="continuationSeparator" w:id="0">
    <w:p w14:paraId="43F2340B" w14:textId="77777777" w:rsidR="00DE3F91" w:rsidRDefault="00DE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F7B8" w14:textId="77777777" w:rsidR="00515A11" w:rsidRDefault="0051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2" name="Picture 2"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26CD" w14:textId="77777777" w:rsidR="00515A11" w:rsidRDefault="0051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B80D" w14:textId="77777777" w:rsidR="00DE3F91" w:rsidRDefault="00DE3F91">
      <w:r>
        <w:separator/>
      </w:r>
    </w:p>
  </w:footnote>
  <w:footnote w:type="continuationSeparator" w:id="0">
    <w:p w14:paraId="68139575" w14:textId="77777777" w:rsidR="00DE3F91" w:rsidRDefault="00DE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768" w14:textId="5756FC6C" w:rsidR="00EB77DF" w:rsidRDefault="00E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3F1E9A78"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5252AA4E">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380F" w14:textId="7D1630B1" w:rsidR="00EB77DF" w:rsidRDefault="00E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CD6"/>
    <w:rsid w:val="00036E3A"/>
    <w:rsid w:val="00037E81"/>
    <w:rsid w:val="00044EC2"/>
    <w:rsid w:val="000470C8"/>
    <w:rsid w:val="000512C4"/>
    <w:rsid w:val="0005524A"/>
    <w:rsid w:val="000572C2"/>
    <w:rsid w:val="00057AD0"/>
    <w:rsid w:val="00060994"/>
    <w:rsid w:val="00060E4C"/>
    <w:rsid w:val="00065574"/>
    <w:rsid w:val="000713AD"/>
    <w:rsid w:val="000735F6"/>
    <w:rsid w:val="00073705"/>
    <w:rsid w:val="00076F95"/>
    <w:rsid w:val="00080573"/>
    <w:rsid w:val="000808FF"/>
    <w:rsid w:val="00083B73"/>
    <w:rsid w:val="00095865"/>
    <w:rsid w:val="00097EBF"/>
    <w:rsid w:val="000A4585"/>
    <w:rsid w:val="000B2450"/>
    <w:rsid w:val="000B7CA5"/>
    <w:rsid w:val="000C2227"/>
    <w:rsid w:val="000C5167"/>
    <w:rsid w:val="000C6B23"/>
    <w:rsid w:val="000C7553"/>
    <w:rsid w:val="000D2557"/>
    <w:rsid w:val="000E3C8B"/>
    <w:rsid w:val="000E4250"/>
    <w:rsid w:val="000E4F06"/>
    <w:rsid w:val="000E6580"/>
    <w:rsid w:val="000E76F0"/>
    <w:rsid w:val="000F2D9B"/>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84C6B"/>
    <w:rsid w:val="00190F8F"/>
    <w:rsid w:val="001923EA"/>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6438C"/>
    <w:rsid w:val="00270C5D"/>
    <w:rsid w:val="00271C90"/>
    <w:rsid w:val="0028067C"/>
    <w:rsid w:val="00281B66"/>
    <w:rsid w:val="002831CE"/>
    <w:rsid w:val="0028521A"/>
    <w:rsid w:val="002857A0"/>
    <w:rsid w:val="00286126"/>
    <w:rsid w:val="00292EB0"/>
    <w:rsid w:val="002932B6"/>
    <w:rsid w:val="00296382"/>
    <w:rsid w:val="002A0E7D"/>
    <w:rsid w:val="002A6814"/>
    <w:rsid w:val="002A6B3C"/>
    <w:rsid w:val="002A6DBC"/>
    <w:rsid w:val="002B0CD0"/>
    <w:rsid w:val="002B5581"/>
    <w:rsid w:val="002C062C"/>
    <w:rsid w:val="002C1B34"/>
    <w:rsid w:val="002C1C2D"/>
    <w:rsid w:val="002C31F3"/>
    <w:rsid w:val="002C7255"/>
    <w:rsid w:val="002C7631"/>
    <w:rsid w:val="002D319A"/>
    <w:rsid w:val="002D7605"/>
    <w:rsid w:val="002E3972"/>
    <w:rsid w:val="002F1FF8"/>
    <w:rsid w:val="00301E6B"/>
    <w:rsid w:val="00302389"/>
    <w:rsid w:val="00304494"/>
    <w:rsid w:val="003052B5"/>
    <w:rsid w:val="00311C0A"/>
    <w:rsid w:val="00316B76"/>
    <w:rsid w:val="003236AD"/>
    <w:rsid w:val="003322BE"/>
    <w:rsid w:val="00333246"/>
    <w:rsid w:val="003338FD"/>
    <w:rsid w:val="0033401E"/>
    <w:rsid w:val="00334F20"/>
    <w:rsid w:val="0033608A"/>
    <w:rsid w:val="003459D1"/>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3A45"/>
    <w:rsid w:val="00463BC2"/>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57364"/>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625E"/>
    <w:rsid w:val="005B7C68"/>
    <w:rsid w:val="005C0428"/>
    <w:rsid w:val="005C0E08"/>
    <w:rsid w:val="005C12F8"/>
    <w:rsid w:val="005C6773"/>
    <w:rsid w:val="005D54C7"/>
    <w:rsid w:val="005D5B38"/>
    <w:rsid w:val="005E1C83"/>
    <w:rsid w:val="005F0605"/>
    <w:rsid w:val="005F0772"/>
    <w:rsid w:val="005F4FCB"/>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3F89"/>
    <w:rsid w:val="0072565E"/>
    <w:rsid w:val="0072638B"/>
    <w:rsid w:val="00732E40"/>
    <w:rsid w:val="00734851"/>
    <w:rsid w:val="007356F5"/>
    <w:rsid w:val="007423AE"/>
    <w:rsid w:val="00745E73"/>
    <w:rsid w:val="00747764"/>
    <w:rsid w:val="00747A32"/>
    <w:rsid w:val="00755700"/>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3DD9"/>
    <w:rsid w:val="008B5ACD"/>
    <w:rsid w:val="008C4E43"/>
    <w:rsid w:val="008D5096"/>
    <w:rsid w:val="008E36DE"/>
    <w:rsid w:val="008E45E0"/>
    <w:rsid w:val="008E4F9B"/>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95B71"/>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5EB8"/>
    <w:rsid w:val="00A106A9"/>
    <w:rsid w:val="00A1085C"/>
    <w:rsid w:val="00A14F03"/>
    <w:rsid w:val="00A1551B"/>
    <w:rsid w:val="00A243B0"/>
    <w:rsid w:val="00A25F29"/>
    <w:rsid w:val="00A2762B"/>
    <w:rsid w:val="00A3178F"/>
    <w:rsid w:val="00A31BC8"/>
    <w:rsid w:val="00A344AA"/>
    <w:rsid w:val="00A36DD8"/>
    <w:rsid w:val="00A4175D"/>
    <w:rsid w:val="00A51E1F"/>
    <w:rsid w:val="00A56CAD"/>
    <w:rsid w:val="00A6015C"/>
    <w:rsid w:val="00A61DC9"/>
    <w:rsid w:val="00A624C2"/>
    <w:rsid w:val="00A73616"/>
    <w:rsid w:val="00A75D35"/>
    <w:rsid w:val="00A768D5"/>
    <w:rsid w:val="00A7756F"/>
    <w:rsid w:val="00A77BC4"/>
    <w:rsid w:val="00A821BF"/>
    <w:rsid w:val="00A83D24"/>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25D8"/>
    <w:rsid w:val="00AF74EE"/>
    <w:rsid w:val="00B0037E"/>
    <w:rsid w:val="00B00CC2"/>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B1E"/>
    <w:rsid w:val="00B87548"/>
    <w:rsid w:val="00B879D9"/>
    <w:rsid w:val="00B92A00"/>
    <w:rsid w:val="00B94402"/>
    <w:rsid w:val="00B94C12"/>
    <w:rsid w:val="00B97AC5"/>
    <w:rsid w:val="00BA3723"/>
    <w:rsid w:val="00BA74F0"/>
    <w:rsid w:val="00BA7A88"/>
    <w:rsid w:val="00BB0876"/>
    <w:rsid w:val="00BB1C98"/>
    <w:rsid w:val="00BB3A1D"/>
    <w:rsid w:val="00BB7AA8"/>
    <w:rsid w:val="00BC0272"/>
    <w:rsid w:val="00BC04A9"/>
    <w:rsid w:val="00BC0A9D"/>
    <w:rsid w:val="00BC106F"/>
    <w:rsid w:val="00BC14A6"/>
    <w:rsid w:val="00BC2FC0"/>
    <w:rsid w:val="00BC5D61"/>
    <w:rsid w:val="00BD0890"/>
    <w:rsid w:val="00BD22A6"/>
    <w:rsid w:val="00BD2A52"/>
    <w:rsid w:val="00BD3475"/>
    <w:rsid w:val="00BD4F95"/>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650B"/>
    <w:rsid w:val="00C60041"/>
    <w:rsid w:val="00C606C9"/>
    <w:rsid w:val="00C60968"/>
    <w:rsid w:val="00C6563D"/>
    <w:rsid w:val="00C666F1"/>
    <w:rsid w:val="00C66BCB"/>
    <w:rsid w:val="00C67AF9"/>
    <w:rsid w:val="00C719A9"/>
    <w:rsid w:val="00C744DF"/>
    <w:rsid w:val="00C7537D"/>
    <w:rsid w:val="00C768A4"/>
    <w:rsid w:val="00C77062"/>
    <w:rsid w:val="00C77F23"/>
    <w:rsid w:val="00C81524"/>
    <w:rsid w:val="00C8196C"/>
    <w:rsid w:val="00C86766"/>
    <w:rsid w:val="00C87E18"/>
    <w:rsid w:val="00C87E89"/>
    <w:rsid w:val="00C900E2"/>
    <w:rsid w:val="00C9025B"/>
    <w:rsid w:val="00C93627"/>
    <w:rsid w:val="00C93837"/>
    <w:rsid w:val="00C94696"/>
    <w:rsid w:val="00C95E7B"/>
    <w:rsid w:val="00C96F77"/>
    <w:rsid w:val="00CA7085"/>
    <w:rsid w:val="00CB14D2"/>
    <w:rsid w:val="00CB1A9B"/>
    <w:rsid w:val="00CB1EC3"/>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486"/>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0F86"/>
    <w:rsid w:val="00D853C4"/>
    <w:rsid w:val="00D86694"/>
    <w:rsid w:val="00D86A25"/>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3F91"/>
    <w:rsid w:val="00DE5416"/>
    <w:rsid w:val="00E00A88"/>
    <w:rsid w:val="00E02EAF"/>
    <w:rsid w:val="00E04A08"/>
    <w:rsid w:val="00E066CD"/>
    <w:rsid w:val="00E0687A"/>
    <w:rsid w:val="00E10AA6"/>
    <w:rsid w:val="00E121F4"/>
    <w:rsid w:val="00E15EE4"/>
    <w:rsid w:val="00E211D4"/>
    <w:rsid w:val="00E21697"/>
    <w:rsid w:val="00E240FB"/>
    <w:rsid w:val="00E32AF4"/>
    <w:rsid w:val="00E34B2D"/>
    <w:rsid w:val="00E41546"/>
    <w:rsid w:val="00E4351C"/>
    <w:rsid w:val="00E43AFA"/>
    <w:rsid w:val="00E50931"/>
    <w:rsid w:val="00E52D77"/>
    <w:rsid w:val="00E5542B"/>
    <w:rsid w:val="00E5752D"/>
    <w:rsid w:val="00E63901"/>
    <w:rsid w:val="00E6435D"/>
    <w:rsid w:val="00E71280"/>
    <w:rsid w:val="00E7530D"/>
    <w:rsid w:val="00E7711D"/>
    <w:rsid w:val="00E81FE8"/>
    <w:rsid w:val="00E837C2"/>
    <w:rsid w:val="00E84897"/>
    <w:rsid w:val="00E90E41"/>
    <w:rsid w:val="00E9146C"/>
    <w:rsid w:val="00EA32FE"/>
    <w:rsid w:val="00EA381D"/>
    <w:rsid w:val="00EA4D7E"/>
    <w:rsid w:val="00EA7FBA"/>
    <w:rsid w:val="00EB09BD"/>
    <w:rsid w:val="00EB4326"/>
    <w:rsid w:val="00EB48A5"/>
    <w:rsid w:val="00EB48E1"/>
    <w:rsid w:val="00EB53EC"/>
    <w:rsid w:val="00EB77DF"/>
    <w:rsid w:val="00EB7B13"/>
    <w:rsid w:val="00EC1073"/>
    <w:rsid w:val="00EC19EE"/>
    <w:rsid w:val="00EC2C78"/>
    <w:rsid w:val="00EC4963"/>
    <w:rsid w:val="00EC55D7"/>
    <w:rsid w:val="00EC5F85"/>
    <w:rsid w:val="00ED13EC"/>
    <w:rsid w:val="00ED22D6"/>
    <w:rsid w:val="00ED3702"/>
    <w:rsid w:val="00ED46A2"/>
    <w:rsid w:val="00ED4A09"/>
    <w:rsid w:val="00ED71D8"/>
    <w:rsid w:val="00EE1D6E"/>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5558"/>
    <w:rsid w:val="00F56A39"/>
    <w:rsid w:val="00F56E5A"/>
    <w:rsid w:val="00F66A15"/>
    <w:rsid w:val="00F67681"/>
    <w:rsid w:val="00F7200C"/>
    <w:rsid w:val="00F83819"/>
    <w:rsid w:val="00F85313"/>
    <w:rsid w:val="00F85DEA"/>
    <w:rsid w:val="00F85FB9"/>
    <w:rsid w:val="00F8636B"/>
    <w:rsid w:val="00F86A2F"/>
    <w:rsid w:val="00F91E72"/>
    <w:rsid w:val="00F932D0"/>
    <w:rsid w:val="00F937BB"/>
    <w:rsid w:val="00F9493C"/>
    <w:rsid w:val="00F94A9D"/>
    <w:rsid w:val="00F94F2F"/>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47DF"/>
    <w:rsid w:val="00FF511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3C5D008B-D341-A24A-A4C6-E01A36CB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character" w:customStyle="1" w:styleId="UnresolvedMention1">
    <w:name w:val="Unresolved Mention1"/>
    <w:basedOn w:val="DefaultParagraphFont"/>
    <w:uiPriority w:val="99"/>
    <w:semiHidden/>
    <w:unhideWhenUsed/>
    <w:rsid w:val="00D4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431828866">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0160841">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07007769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448888463">
      <w:bodyDiv w:val="1"/>
      <w:marLeft w:val="0"/>
      <w:marRight w:val="0"/>
      <w:marTop w:val="0"/>
      <w:marBottom w:val="0"/>
      <w:divBdr>
        <w:top w:val="none" w:sz="0" w:space="0" w:color="auto"/>
        <w:left w:val="none" w:sz="0" w:space="0" w:color="auto"/>
        <w:bottom w:val="none" w:sz="0" w:space="0" w:color="auto"/>
        <w:right w:val="none" w:sz="0" w:space="0" w:color="auto"/>
      </w:divBdr>
    </w:div>
    <w:div w:id="1604268061">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12361595">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0838463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 w:id="21362146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ubelite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ependable@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3716</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2019-06-15T17:17:00Z</cp:lastPrinted>
  <dcterms:created xsi:type="dcterms:W3CDTF">2019-10-28T16:49:00Z</dcterms:created>
  <dcterms:modified xsi:type="dcterms:W3CDTF">2019-10-28T16:50:00Z</dcterms:modified>
</cp:coreProperties>
</file>