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0AE93D" w14:textId="4DA18CF1" w:rsidR="00B93302" w:rsidRPr="00D9258D" w:rsidRDefault="003D5897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/>
          <w:sz w:val="56"/>
        </w:rPr>
      </w:pPr>
      <w:r w:rsidRPr="00D9258D">
        <w:rPr>
          <w:rFonts w:ascii="Helvetica" w:hAnsi="Helvetica"/>
          <w:sz w:val="56"/>
        </w:rPr>
        <w:t>New</w:t>
      </w:r>
      <w:r w:rsidRPr="00D9258D">
        <w:rPr>
          <w:rFonts w:ascii="Helvetica-Narrow" w:hAnsi="Helvetica-Narrow"/>
          <w:sz w:val="56"/>
        </w:rPr>
        <w:t xml:space="preserve">s </w:t>
      </w:r>
      <w:r w:rsidR="00F8328B">
        <w:rPr>
          <w:rFonts w:ascii="Helvetica" w:hAnsi="Helvetica"/>
          <w:sz w:val="56"/>
        </w:rPr>
        <w:t>Release</w:t>
      </w:r>
    </w:p>
    <w:p w14:paraId="4BA2AAB7" w14:textId="6C842192" w:rsidR="00B93302" w:rsidRPr="00D9258D" w:rsidRDefault="00F8328B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br/>
      </w:r>
      <w:r w:rsidR="003D5897" w:rsidRPr="00D9258D">
        <w:rPr>
          <w:rFonts w:ascii="Arial" w:hAnsi="Arial"/>
          <w:b/>
          <w:sz w:val="22"/>
          <w:szCs w:val="22"/>
        </w:rPr>
        <w:t>Media</w:t>
      </w:r>
      <w:r w:rsidR="00B93302" w:rsidRPr="00D9258D">
        <w:rPr>
          <w:rFonts w:ascii="Arial" w:hAnsi="Arial"/>
          <w:b/>
          <w:sz w:val="22"/>
          <w:szCs w:val="22"/>
        </w:rPr>
        <w:t xml:space="preserve"> Contacts</w:t>
      </w:r>
    </w:p>
    <w:p w14:paraId="3A7C1B5A" w14:textId="77777777" w:rsidR="00B93302" w:rsidRPr="00D9258D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</w:rPr>
      </w:pPr>
      <w:r w:rsidRPr="00D9258D">
        <w:rPr>
          <w:rFonts w:ascii="Arial" w:hAnsi="Arial" w:cs="Arial"/>
          <w:sz w:val="18"/>
          <w:szCs w:val="18"/>
        </w:rPr>
        <w:t>Heather West, Heather West Public Relations</w:t>
      </w:r>
    </w:p>
    <w:p w14:paraId="4632229D" w14:textId="12AC8E1A" w:rsidR="00B93302" w:rsidRPr="00CD6AC5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  <w:lang w:val="fr-FR"/>
        </w:rPr>
      </w:pPr>
      <w:proofErr w:type="gramStart"/>
      <w:r w:rsidRPr="00CD6AC5">
        <w:rPr>
          <w:rFonts w:ascii="Arial" w:hAnsi="Arial" w:cs="Arial"/>
          <w:sz w:val="18"/>
          <w:szCs w:val="18"/>
          <w:lang w:val="fr-FR"/>
        </w:rPr>
        <w:t>Email:</w:t>
      </w:r>
      <w:proofErr w:type="gramEnd"/>
      <w:r w:rsidRPr="00CD6AC5">
        <w:rPr>
          <w:rFonts w:ascii="Arial" w:hAnsi="Arial" w:cs="Arial"/>
          <w:sz w:val="18"/>
          <w:szCs w:val="18"/>
          <w:lang w:val="fr-FR"/>
        </w:rPr>
        <w:t xml:space="preserve">  </w:t>
      </w:r>
      <w:hyperlink r:id="rId8" w:history="1">
        <w:r w:rsidRPr="00CD6AC5">
          <w:rPr>
            <w:rStyle w:val="Hyperlink"/>
            <w:rFonts w:ascii="Arial" w:hAnsi="Arial" w:cs="Arial"/>
            <w:sz w:val="18"/>
            <w:szCs w:val="18"/>
            <w:lang w:val="fr-FR"/>
          </w:rPr>
          <w:t>heather@heatherwestpr.com</w:t>
        </w:r>
      </w:hyperlink>
      <w:r w:rsidRPr="00CD6AC5">
        <w:rPr>
          <w:rFonts w:ascii="Arial" w:hAnsi="Arial" w:cs="Arial"/>
          <w:sz w:val="18"/>
          <w:szCs w:val="18"/>
          <w:lang w:val="fr-FR"/>
        </w:rPr>
        <w:t xml:space="preserve">; </w:t>
      </w:r>
      <w:proofErr w:type="gramStart"/>
      <w:r w:rsidR="00F8328B" w:rsidRPr="00CD6AC5">
        <w:rPr>
          <w:rFonts w:ascii="Arial" w:hAnsi="Arial" w:cs="Arial"/>
          <w:sz w:val="18"/>
          <w:szCs w:val="18"/>
          <w:lang w:val="fr-FR"/>
        </w:rPr>
        <w:t>Phone:</w:t>
      </w:r>
      <w:proofErr w:type="gramEnd"/>
      <w:r w:rsidR="00F8328B" w:rsidRPr="00CD6AC5">
        <w:rPr>
          <w:rFonts w:ascii="Arial" w:hAnsi="Arial" w:cs="Arial"/>
          <w:sz w:val="18"/>
          <w:szCs w:val="18"/>
          <w:lang w:val="fr-FR"/>
        </w:rPr>
        <w:t xml:space="preserve"> </w:t>
      </w:r>
      <w:r w:rsidRPr="00CD6AC5">
        <w:rPr>
          <w:rFonts w:ascii="Arial" w:hAnsi="Arial" w:cs="Arial"/>
          <w:sz w:val="18"/>
          <w:szCs w:val="18"/>
          <w:lang w:val="fr-FR"/>
        </w:rPr>
        <w:t>612-724-8760</w:t>
      </w:r>
    </w:p>
    <w:p w14:paraId="0C66AF7D" w14:textId="77777777" w:rsidR="00B93302" w:rsidRPr="00CD6AC5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  <w:lang w:val="fr-FR"/>
        </w:rPr>
      </w:pPr>
    </w:p>
    <w:p w14:paraId="5A6708B4" w14:textId="1B99934B" w:rsidR="00B93302" w:rsidRPr="00D9258D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</w:rPr>
      </w:pPr>
      <w:r w:rsidRPr="00D9258D">
        <w:rPr>
          <w:rFonts w:ascii="Arial" w:hAnsi="Arial" w:cs="Arial"/>
          <w:sz w:val="18"/>
          <w:szCs w:val="18"/>
        </w:rPr>
        <w:t xml:space="preserve">Angela Dickson, marketing </w:t>
      </w:r>
      <w:r w:rsidR="00112C64">
        <w:rPr>
          <w:rFonts w:ascii="Arial" w:hAnsi="Arial" w:cs="Arial"/>
          <w:sz w:val="18"/>
          <w:szCs w:val="18"/>
        </w:rPr>
        <w:t>and communications director</w:t>
      </w:r>
      <w:r w:rsidRPr="00D9258D">
        <w:rPr>
          <w:rFonts w:ascii="Arial" w:hAnsi="Arial" w:cs="Arial"/>
          <w:sz w:val="18"/>
          <w:szCs w:val="18"/>
        </w:rPr>
        <w:t xml:space="preserve">, </w:t>
      </w:r>
      <w:r w:rsidR="007D091F">
        <w:rPr>
          <w:rFonts w:ascii="Arial" w:hAnsi="Arial" w:cs="Arial"/>
          <w:sz w:val="18"/>
          <w:szCs w:val="18"/>
        </w:rPr>
        <w:t>FGIA</w:t>
      </w:r>
    </w:p>
    <w:p w14:paraId="3DC5C75E" w14:textId="1CF16542" w:rsidR="00B93302" w:rsidRPr="00CD6AC5" w:rsidRDefault="00B93302" w:rsidP="00B9330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18"/>
          <w:szCs w:val="18"/>
          <w:lang w:val="fr-FR"/>
        </w:rPr>
      </w:pPr>
      <w:proofErr w:type="gramStart"/>
      <w:r w:rsidRPr="00CD6AC5">
        <w:rPr>
          <w:rFonts w:ascii="Arial" w:hAnsi="Arial" w:cs="Arial"/>
          <w:sz w:val="18"/>
          <w:szCs w:val="18"/>
          <w:lang w:val="fr-FR"/>
        </w:rPr>
        <w:t>Email:</w:t>
      </w:r>
      <w:proofErr w:type="gramEnd"/>
      <w:r w:rsidRPr="00CD6AC5">
        <w:rPr>
          <w:rFonts w:ascii="Arial" w:hAnsi="Arial" w:cs="Arial"/>
          <w:sz w:val="18"/>
          <w:szCs w:val="18"/>
          <w:lang w:val="fr-FR"/>
        </w:rPr>
        <w:t xml:space="preserve"> </w:t>
      </w:r>
      <w:hyperlink r:id="rId9" w:history="1">
        <w:r w:rsidR="005C7D7D" w:rsidRPr="00CD6AC5">
          <w:rPr>
            <w:rStyle w:val="Hyperlink"/>
            <w:rFonts w:ascii="Arial" w:hAnsi="Arial" w:cs="Arial"/>
            <w:sz w:val="18"/>
            <w:szCs w:val="18"/>
            <w:lang w:val="fr-FR"/>
          </w:rPr>
          <w:t>adickson@fgiaonline.org</w:t>
        </w:r>
      </w:hyperlink>
      <w:r w:rsidRPr="00CD6AC5">
        <w:rPr>
          <w:rFonts w:ascii="Arial" w:hAnsi="Arial" w:cs="Arial"/>
          <w:sz w:val="18"/>
          <w:szCs w:val="18"/>
          <w:lang w:val="fr-FR"/>
        </w:rPr>
        <w:t xml:space="preserve">; </w:t>
      </w:r>
      <w:proofErr w:type="gramStart"/>
      <w:r w:rsidR="00F8328B" w:rsidRPr="00CD6AC5">
        <w:rPr>
          <w:rFonts w:ascii="Arial" w:hAnsi="Arial" w:cs="Arial"/>
          <w:sz w:val="18"/>
          <w:szCs w:val="18"/>
          <w:lang w:val="fr-FR"/>
        </w:rPr>
        <w:t>Phone:</w:t>
      </w:r>
      <w:proofErr w:type="gramEnd"/>
      <w:r w:rsidR="00F8328B" w:rsidRPr="00CD6AC5">
        <w:rPr>
          <w:rFonts w:ascii="Arial" w:hAnsi="Arial" w:cs="Arial"/>
          <w:sz w:val="18"/>
          <w:szCs w:val="18"/>
          <w:lang w:val="fr-FR"/>
        </w:rPr>
        <w:t xml:space="preserve"> </w:t>
      </w:r>
      <w:r w:rsidR="00CE0952" w:rsidRPr="00CD6AC5">
        <w:rPr>
          <w:rFonts w:ascii="Arial" w:hAnsi="Arial" w:cs="Arial"/>
          <w:sz w:val="18"/>
          <w:szCs w:val="18"/>
          <w:lang w:val="fr-FR"/>
        </w:rPr>
        <w:t>630-920-4999</w:t>
      </w:r>
    </w:p>
    <w:p w14:paraId="677E4327" w14:textId="5C7084C3" w:rsidR="00305DAD" w:rsidRPr="00670A6D" w:rsidRDefault="00660B85" w:rsidP="00305DAD">
      <w:pPr>
        <w:pStyle w:val="Title"/>
        <w:jc w:val="right"/>
        <w:rPr>
          <w:b w:val="0"/>
          <w:sz w:val="24"/>
          <w:szCs w:val="24"/>
        </w:rPr>
      </w:pPr>
      <w:r w:rsidRPr="00670A6D">
        <w:rPr>
          <w:b w:val="0"/>
          <w:sz w:val="24"/>
          <w:szCs w:val="24"/>
          <w:highlight w:val="yellow"/>
        </w:rPr>
        <w:t xml:space="preserve">August </w:t>
      </w:r>
      <w:r w:rsidR="005C4CE9" w:rsidRPr="00670A6D">
        <w:rPr>
          <w:b w:val="0"/>
          <w:sz w:val="24"/>
          <w:szCs w:val="24"/>
          <w:highlight w:val="yellow"/>
        </w:rPr>
        <w:t>18</w:t>
      </w:r>
      <w:r w:rsidR="008F1618" w:rsidRPr="00670A6D">
        <w:rPr>
          <w:b w:val="0"/>
          <w:sz w:val="24"/>
          <w:szCs w:val="24"/>
          <w:highlight w:val="yellow"/>
        </w:rPr>
        <w:t xml:space="preserve">, </w:t>
      </w:r>
      <w:r w:rsidR="00F56C54" w:rsidRPr="00670A6D">
        <w:rPr>
          <w:b w:val="0"/>
          <w:sz w:val="24"/>
          <w:szCs w:val="24"/>
          <w:highlight w:val="yellow"/>
        </w:rPr>
        <w:t>202</w:t>
      </w:r>
      <w:r w:rsidR="00934800" w:rsidRPr="00670A6D">
        <w:rPr>
          <w:b w:val="0"/>
          <w:sz w:val="24"/>
          <w:szCs w:val="24"/>
          <w:highlight w:val="yellow"/>
        </w:rPr>
        <w:t>6</w:t>
      </w:r>
    </w:p>
    <w:p w14:paraId="71E31F7C" w14:textId="77777777" w:rsidR="00305DAD" w:rsidRPr="00670A6D" w:rsidRDefault="00305DAD" w:rsidP="00305DAD">
      <w:pPr>
        <w:pStyle w:val="Title"/>
        <w:jc w:val="right"/>
        <w:rPr>
          <w:b w:val="0"/>
          <w:sz w:val="18"/>
          <w:szCs w:val="18"/>
        </w:rPr>
      </w:pPr>
    </w:p>
    <w:p w14:paraId="4E9811C3" w14:textId="744B7BA6" w:rsidR="00CD6AC5" w:rsidRPr="00C83718" w:rsidRDefault="00365FEE" w:rsidP="00F704A6">
      <w:pPr>
        <w:pStyle w:val="Title"/>
        <w:spacing w:after="240"/>
        <w:rPr>
          <w:color w:val="auto"/>
          <w:szCs w:val="36"/>
        </w:rPr>
      </w:pPr>
      <w:bookmarkStart w:id="0" w:name="_Hlk131149083"/>
      <w:r w:rsidRPr="00C83718">
        <w:rPr>
          <w:color w:val="auto"/>
          <w:szCs w:val="36"/>
        </w:rPr>
        <w:t xml:space="preserve">FGIA </w:t>
      </w:r>
      <w:r w:rsidR="009D244C" w:rsidRPr="00C83718">
        <w:rPr>
          <w:color w:val="auto"/>
          <w:szCs w:val="36"/>
        </w:rPr>
        <w:t>Updates</w:t>
      </w:r>
      <w:r w:rsidR="007B7ABB" w:rsidRPr="00C83718">
        <w:rPr>
          <w:color w:val="auto"/>
          <w:szCs w:val="36"/>
        </w:rPr>
        <w:t xml:space="preserve"> </w:t>
      </w:r>
      <w:r w:rsidR="00C83718" w:rsidRPr="00C83718">
        <w:rPr>
          <w:color w:val="auto"/>
          <w:szCs w:val="36"/>
        </w:rPr>
        <w:t>Trio of Seismic Documents</w:t>
      </w:r>
    </w:p>
    <w:p w14:paraId="51EEC166" w14:textId="78E30DA0" w:rsidR="00934800" w:rsidRPr="005C4CE9" w:rsidRDefault="00C274D0" w:rsidP="00CD6AC5">
      <w:pPr>
        <w:rPr>
          <w:szCs w:val="22"/>
        </w:rPr>
      </w:pPr>
      <w:r w:rsidRPr="005C4CE9">
        <w:t xml:space="preserve">SCHAUMBURG, IL – </w:t>
      </w:r>
      <w:r w:rsidRPr="005C4CE9">
        <w:rPr>
          <w:szCs w:val="22"/>
        </w:rPr>
        <w:t>The Fenestration and Glazing Industry Alliance (FGIA) has</w:t>
      </w:r>
      <w:r w:rsidR="004B4B49" w:rsidRPr="005C4CE9">
        <w:rPr>
          <w:szCs w:val="22"/>
        </w:rPr>
        <w:t xml:space="preserve"> </w:t>
      </w:r>
      <w:r w:rsidR="007B7ABB" w:rsidRPr="005C4CE9">
        <w:rPr>
          <w:szCs w:val="22"/>
        </w:rPr>
        <w:t>released</w:t>
      </w:r>
      <w:r w:rsidR="004B4B49" w:rsidRPr="005C4CE9">
        <w:rPr>
          <w:szCs w:val="22"/>
        </w:rPr>
        <w:t xml:space="preserve"> a</w:t>
      </w:r>
      <w:r w:rsidR="009D244C" w:rsidRPr="005C4CE9">
        <w:rPr>
          <w:szCs w:val="22"/>
        </w:rPr>
        <w:t>n updated</w:t>
      </w:r>
      <w:r w:rsidR="00CD6AC5" w:rsidRPr="005C4CE9">
        <w:rPr>
          <w:szCs w:val="22"/>
        </w:rPr>
        <w:t xml:space="preserve"> </w:t>
      </w:r>
      <w:r w:rsidR="005C4CE9" w:rsidRPr="005C4CE9">
        <w:rPr>
          <w:szCs w:val="22"/>
        </w:rPr>
        <w:t xml:space="preserve">trio of documents sharing recommend test methods for three different types of </w:t>
      </w:r>
      <w:r w:rsidR="00755B79">
        <w:rPr>
          <w:szCs w:val="22"/>
        </w:rPr>
        <w:t xml:space="preserve">movement during </w:t>
      </w:r>
      <w:r w:rsidR="005C4CE9" w:rsidRPr="005C4CE9">
        <w:rPr>
          <w:szCs w:val="22"/>
        </w:rPr>
        <w:t>seismic-related events</w:t>
      </w:r>
      <w:r w:rsidR="00E05548" w:rsidRPr="005C4CE9">
        <w:rPr>
          <w:rFonts w:cs="Arial"/>
          <w:color w:val="000000" w:themeColor="text1"/>
          <w:szCs w:val="22"/>
        </w:rPr>
        <w:t xml:space="preserve">. </w:t>
      </w:r>
      <w:r w:rsidR="005C4CE9" w:rsidRPr="005C4CE9">
        <w:rPr>
          <w:szCs w:val="22"/>
        </w:rPr>
        <w:t>All three documents are</w:t>
      </w:r>
      <w:r w:rsidR="00E05548" w:rsidRPr="005C4CE9">
        <w:rPr>
          <w:szCs w:val="22"/>
        </w:rPr>
        <w:t xml:space="preserve"> now available for purchase in the FGIA online store. </w:t>
      </w:r>
      <w:r w:rsidR="005C4CE9" w:rsidRPr="005C4CE9">
        <w:rPr>
          <w:szCs w:val="22"/>
        </w:rPr>
        <w:t>AAMA 501.7 was last updated in 2017. AAMA 501.4 and 501.6 were last updated in 2018.</w:t>
      </w:r>
    </w:p>
    <w:p w14:paraId="1DAA5090" w14:textId="040ABE9F" w:rsidR="005C4CE9" w:rsidRPr="005C4CE9" w:rsidRDefault="005C4CE9" w:rsidP="005C4CE9">
      <w:pPr>
        <w:pStyle w:val="ListParagraph"/>
        <w:numPr>
          <w:ilvl w:val="0"/>
          <w:numId w:val="21"/>
        </w:numPr>
        <w:rPr>
          <w:szCs w:val="22"/>
        </w:rPr>
      </w:pPr>
      <w:hyperlink r:id="rId10" w:history="1">
        <w:r w:rsidRPr="005C4CE9">
          <w:rPr>
            <w:rStyle w:val="Hyperlink"/>
            <w:sz w:val="22"/>
            <w:szCs w:val="22"/>
          </w:rPr>
          <w:t>AAMA 501.4</w:t>
        </w:r>
      </w:hyperlink>
      <w:r w:rsidRPr="005C4CE9">
        <w:rPr>
          <w:szCs w:val="22"/>
        </w:rPr>
        <w:t xml:space="preserve">, </w:t>
      </w:r>
      <w:r w:rsidRPr="005C4CE9">
        <w:rPr>
          <w:i/>
          <w:iCs/>
          <w:szCs w:val="22"/>
        </w:rPr>
        <w:t>Recommended Test Method for Lateral Inter-Story Movements (Drift)</w:t>
      </w:r>
    </w:p>
    <w:p w14:paraId="1EF9D12B" w14:textId="08B491A8" w:rsidR="005C4CE9" w:rsidRPr="005C4CE9" w:rsidRDefault="005C4CE9" w:rsidP="005C4CE9">
      <w:pPr>
        <w:pStyle w:val="ListParagraph"/>
        <w:numPr>
          <w:ilvl w:val="0"/>
          <w:numId w:val="21"/>
        </w:numPr>
      </w:pPr>
      <w:hyperlink r:id="rId11" w:history="1">
        <w:r w:rsidRPr="005C4CE9">
          <w:rPr>
            <w:rStyle w:val="Hyperlink"/>
            <w:sz w:val="22"/>
          </w:rPr>
          <w:t>AAMA 501.6</w:t>
        </w:r>
      </w:hyperlink>
      <w:r w:rsidRPr="005C4CE9">
        <w:t xml:space="preserve">, </w:t>
      </w:r>
      <w:r w:rsidRPr="005C4CE9">
        <w:rPr>
          <w:i/>
          <w:iCs/>
        </w:rPr>
        <w:t>Recommended Dynamic Test Method for Determining the Seismic Lateral Inter-Story Movement Causing Glass Fallout</w:t>
      </w:r>
    </w:p>
    <w:p w14:paraId="3FD2D8AA" w14:textId="079C6BFA" w:rsidR="005C4CE9" w:rsidRPr="005C4CE9" w:rsidRDefault="005C4CE9" w:rsidP="005C4CE9">
      <w:pPr>
        <w:pStyle w:val="ListParagraph"/>
        <w:numPr>
          <w:ilvl w:val="0"/>
          <w:numId w:val="21"/>
        </w:numPr>
      </w:pPr>
      <w:hyperlink r:id="rId12" w:history="1">
        <w:r w:rsidRPr="005C4CE9">
          <w:rPr>
            <w:rStyle w:val="Hyperlink"/>
            <w:sz w:val="22"/>
          </w:rPr>
          <w:t>AAMA 501.7</w:t>
        </w:r>
      </w:hyperlink>
      <w:r w:rsidRPr="005C4CE9">
        <w:t xml:space="preserve">, </w:t>
      </w:r>
      <w:r w:rsidRPr="005C4CE9">
        <w:rPr>
          <w:i/>
          <w:iCs/>
        </w:rPr>
        <w:t>Recommended Test Method for Vertical Inter-Story Movements</w:t>
      </w:r>
    </w:p>
    <w:p w14:paraId="3B55A623" w14:textId="4848F1CA" w:rsidR="00C83718" w:rsidRPr="00C83718" w:rsidRDefault="00C83718" w:rsidP="00C83718">
      <w:r w:rsidRPr="00C83718">
        <w:t>AAMA 501.4 provides a means of evaluating the performance of windows, window wall, curtain walls and storefront systems when subjected to specified horizontal displacements in the plane of the wall.</w:t>
      </w:r>
    </w:p>
    <w:p w14:paraId="6460CCFF" w14:textId="416484D7" w:rsidR="00C83718" w:rsidRPr="00C83718" w:rsidRDefault="00C83718" w:rsidP="00C83718">
      <w:r w:rsidRPr="00C83718">
        <w:t>AAMA 501.6 provides a means of determining the horizontal racking displacement amplitude of exterior wall system framing members that would cause fallout of representative architectural glass panels under controlled laboratory conditions.</w:t>
      </w:r>
    </w:p>
    <w:p w14:paraId="506DBA73" w14:textId="314F11A4" w:rsidR="00C83718" w:rsidRPr="00C83718" w:rsidRDefault="00C83718" w:rsidP="00C83718">
      <w:r w:rsidRPr="00C83718">
        <w:t>AAMA 501.7 provides a means of evaluating the performance of windows, window walls, curtain walls and storefront wall systems when subjected to specified vertical displacements.</w:t>
      </w:r>
    </w:p>
    <w:p w14:paraId="1394F1F8" w14:textId="554F75A3" w:rsidR="00660B85" w:rsidRPr="00660B85" w:rsidRDefault="00660B85" w:rsidP="005D3DB5">
      <w:r>
        <w:t>“</w:t>
      </w:r>
      <w:r w:rsidRPr="00660B85">
        <w:t xml:space="preserve">The most important change in this document issue for AAMA 501.4, 501.6 and 501.7 is </w:t>
      </w:r>
      <w:r w:rsidR="00C83718">
        <w:t xml:space="preserve">that all three are now in </w:t>
      </w:r>
      <w:r w:rsidRPr="00660B85">
        <w:t>alignment with each other</w:t>
      </w:r>
      <w:r w:rsidR="005C4CE9">
        <w:t>,” said Lothar Erkens (</w:t>
      </w:r>
      <w:hyperlink r:id="rId13" w:history="1">
        <w:r w:rsidR="005C4CE9" w:rsidRPr="00C83718">
          <w:rPr>
            <w:rStyle w:val="Hyperlink"/>
            <w:sz w:val="22"/>
          </w:rPr>
          <w:t>Winco Window</w:t>
        </w:r>
        <w:r w:rsidR="00C83718" w:rsidRPr="00C83718">
          <w:rPr>
            <w:rStyle w:val="Hyperlink"/>
            <w:sz w:val="22"/>
          </w:rPr>
          <w:t xml:space="preserve"> </w:t>
        </w:r>
        <w:r w:rsidR="00C83718" w:rsidRPr="00C83718">
          <w:rPr>
            <w:rStyle w:val="Hyperlink"/>
            <w:sz w:val="22"/>
          </w:rPr>
          <w:t>Company</w:t>
        </w:r>
      </w:hyperlink>
      <w:r w:rsidR="005C4CE9">
        <w:t xml:space="preserve">), </w:t>
      </w:r>
      <w:r w:rsidR="00C83718">
        <w:t>Vice Chair</w:t>
      </w:r>
      <w:r w:rsidR="005C4CE9">
        <w:t xml:space="preserve"> of the FGIA </w:t>
      </w:r>
      <w:r w:rsidR="00C83718" w:rsidRPr="00C83718">
        <w:t>Seismic and Wind-Induced Inter-Story Drift Review Task Group</w:t>
      </w:r>
      <w:r w:rsidRPr="00660B85">
        <w:t>. </w:t>
      </w:r>
      <w:r w:rsidR="005C4CE9">
        <w:t>“</w:t>
      </w:r>
      <w:r w:rsidRPr="00660B85">
        <w:t xml:space="preserve">While AAMA 501.4 and 501.6 were split from a single document into </w:t>
      </w:r>
      <w:r w:rsidR="005C4CE9">
        <w:t>two</w:t>
      </w:r>
      <w:r w:rsidRPr="00660B85">
        <w:t xml:space="preserve"> documents </w:t>
      </w:r>
      <w:r w:rsidR="00C83718">
        <w:t>for a</w:t>
      </w:r>
      <w:r w:rsidRPr="00660B85">
        <w:t xml:space="preserve"> good reason, the </w:t>
      </w:r>
      <w:r w:rsidR="00C83718">
        <w:t>need</w:t>
      </w:r>
      <w:r w:rsidRPr="00660B85">
        <w:t xml:space="preserve"> </w:t>
      </w:r>
      <w:r w:rsidR="00C83718">
        <w:t xml:space="preserve">to keep </w:t>
      </w:r>
      <w:r w:rsidRPr="00660B85">
        <w:t xml:space="preserve">these texts aligned with each other </w:t>
      </w:r>
      <w:r w:rsidR="00C83718">
        <w:t>was important</w:t>
      </w:r>
      <w:r w:rsidRPr="00660B85">
        <w:t>.</w:t>
      </w:r>
      <w:r w:rsidR="005C4CE9">
        <w:t>”</w:t>
      </w:r>
    </w:p>
    <w:bookmarkEnd w:id="0"/>
    <w:p w14:paraId="5F5B5BD6" w14:textId="6364E917" w:rsidR="00454186" w:rsidRPr="005D3DB5" w:rsidRDefault="005C4CE9" w:rsidP="00365FEE">
      <w:r>
        <w:lastRenderedPageBreak/>
        <w:fldChar w:fldCharType="begin"/>
      </w:r>
      <w:r>
        <w:instrText>HYPERLINK "https://store.fgiaonline.org/aama-501-4-26-recommended-test-method-for-lateral-inter-story-movements-drift"</w:instrText>
      </w:r>
      <w:r>
        <w:fldChar w:fldCharType="separate"/>
      </w:r>
      <w:r w:rsidR="00E05548" w:rsidRPr="005C4CE9">
        <w:rPr>
          <w:rStyle w:val="Hyperlink"/>
          <w:sz w:val="22"/>
        </w:rPr>
        <w:t xml:space="preserve">AAMA </w:t>
      </w:r>
      <w:r w:rsidRPr="005C4CE9">
        <w:rPr>
          <w:rStyle w:val="Hyperlink"/>
          <w:sz w:val="22"/>
        </w:rPr>
        <w:t>50</w:t>
      </w:r>
      <w:r w:rsidRPr="005C4CE9">
        <w:rPr>
          <w:rStyle w:val="Hyperlink"/>
          <w:sz w:val="22"/>
        </w:rPr>
        <w:t>1</w:t>
      </w:r>
      <w:r w:rsidRPr="005C4CE9">
        <w:rPr>
          <w:rStyle w:val="Hyperlink"/>
          <w:sz w:val="22"/>
        </w:rPr>
        <w:t>.4</w:t>
      </w:r>
      <w:r>
        <w:fldChar w:fldCharType="end"/>
      </w:r>
      <w:r w:rsidRPr="005C4CE9">
        <w:t xml:space="preserve">, </w:t>
      </w:r>
      <w:hyperlink r:id="rId14" w:history="1">
        <w:r w:rsidRPr="005C4CE9">
          <w:rPr>
            <w:rStyle w:val="Hyperlink"/>
            <w:sz w:val="22"/>
          </w:rPr>
          <w:t>AAMA 50</w:t>
        </w:r>
        <w:r w:rsidRPr="005C4CE9">
          <w:rPr>
            <w:rStyle w:val="Hyperlink"/>
            <w:sz w:val="22"/>
          </w:rPr>
          <w:t>1</w:t>
        </w:r>
        <w:r w:rsidRPr="005C4CE9">
          <w:rPr>
            <w:rStyle w:val="Hyperlink"/>
            <w:sz w:val="22"/>
          </w:rPr>
          <w:t>.6</w:t>
        </w:r>
      </w:hyperlink>
      <w:r w:rsidRPr="005C4CE9">
        <w:t xml:space="preserve"> and </w:t>
      </w:r>
      <w:hyperlink r:id="rId15" w:history="1">
        <w:r w:rsidRPr="005C4CE9">
          <w:rPr>
            <w:rStyle w:val="Hyperlink"/>
            <w:sz w:val="22"/>
          </w:rPr>
          <w:t>AAM</w:t>
        </w:r>
        <w:r w:rsidRPr="005C4CE9">
          <w:rPr>
            <w:rStyle w:val="Hyperlink"/>
            <w:sz w:val="22"/>
          </w:rPr>
          <w:t>A</w:t>
        </w:r>
        <w:r w:rsidRPr="005C4CE9">
          <w:rPr>
            <w:rStyle w:val="Hyperlink"/>
            <w:sz w:val="22"/>
          </w:rPr>
          <w:t xml:space="preserve"> 501.7</w:t>
        </w:r>
      </w:hyperlink>
      <w:r w:rsidR="005D3DB5" w:rsidRPr="005C4CE9">
        <w:t xml:space="preserve">, </w:t>
      </w:r>
      <w:r w:rsidR="00C274D0" w:rsidRPr="005C4CE9">
        <w:rPr>
          <w:szCs w:val="22"/>
        </w:rPr>
        <w:t>as well as other documents available from FGIA, may be purchased from the online store</w:t>
      </w:r>
      <w:r w:rsidR="00660B85" w:rsidRPr="005C4CE9">
        <w:rPr>
          <w:szCs w:val="22"/>
        </w:rPr>
        <w:t>. This document is available to FGIA members</w:t>
      </w:r>
      <w:r w:rsidR="00C274D0" w:rsidRPr="005C4CE9">
        <w:rPr>
          <w:szCs w:val="22"/>
        </w:rPr>
        <w:t xml:space="preserve"> at the discounted rate of $</w:t>
      </w:r>
      <w:r w:rsidR="00F766C3" w:rsidRPr="005C4CE9">
        <w:rPr>
          <w:szCs w:val="22"/>
        </w:rPr>
        <w:t>2</w:t>
      </w:r>
      <w:r w:rsidR="004B4B49" w:rsidRPr="005C4CE9">
        <w:rPr>
          <w:szCs w:val="22"/>
        </w:rPr>
        <w:t>5</w:t>
      </w:r>
      <w:r w:rsidR="00660B85" w:rsidRPr="005C4CE9">
        <w:rPr>
          <w:szCs w:val="22"/>
        </w:rPr>
        <w:t>. T</w:t>
      </w:r>
      <w:r w:rsidR="00C274D0" w:rsidRPr="005C4CE9">
        <w:rPr>
          <w:szCs w:val="22"/>
        </w:rPr>
        <w:t xml:space="preserve">he non-member price </w:t>
      </w:r>
      <w:r w:rsidR="00660B85" w:rsidRPr="005C4CE9">
        <w:rPr>
          <w:szCs w:val="22"/>
        </w:rPr>
        <w:t>is</w:t>
      </w:r>
      <w:r w:rsidR="00C274D0" w:rsidRPr="005C4CE9">
        <w:rPr>
          <w:szCs w:val="22"/>
        </w:rPr>
        <w:t xml:space="preserve"> $</w:t>
      </w:r>
      <w:r w:rsidR="00F766C3" w:rsidRPr="005C4CE9">
        <w:rPr>
          <w:szCs w:val="22"/>
        </w:rPr>
        <w:t>7</w:t>
      </w:r>
      <w:r w:rsidR="00C274D0" w:rsidRPr="005C4CE9">
        <w:rPr>
          <w:szCs w:val="22"/>
        </w:rPr>
        <w:t>0.</w:t>
      </w:r>
    </w:p>
    <w:p w14:paraId="655DC65E" w14:textId="77777777" w:rsidR="00C274D0" w:rsidRPr="003528E8" w:rsidRDefault="00C274D0" w:rsidP="00C274D0">
      <w:r w:rsidRPr="003528E8">
        <w:t xml:space="preserve">For more information about FGIA and its activities, visit </w:t>
      </w:r>
      <w:hyperlink r:id="rId16" w:history="1">
        <w:r w:rsidRPr="003528E8">
          <w:rPr>
            <w:rStyle w:val="Hyperlink"/>
            <w:sz w:val="22"/>
          </w:rPr>
          <w:t>FGIAonline.org</w:t>
        </w:r>
      </w:hyperlink>
      <w:r w:rsidRPr="003528E8">
        <w:t>.</w:t>
      </w:r>
    </w:p>
    <w:p w14:paraId="3DD9224E" w14:textId="3D447D58" w:rsidR="00AD1FC5" w:rsidRPr="00AD1FC5" w:rsidRDefault="00AD1FC5" w:rsidP="00AD1FC5">
      <w:pPr>
        <w:jc w:val="center"/>
        <w:rPr>
          <w:i/>
          <w:iCs/>
        </w:rPr>
      </w:pPr>
      <w:r w:rsidRPr="00AD1FC5">
        <w:rPr>
          <w:i/>
          <w:iCs/>
        </w:rPr>
        <w:t>Your trusted industry resource, setting the standards for fenestration and glazing.</w:t>
      </w:r>
    </w:p>
    <w:sectPr w:rsidR="00AD1FC5" w:rsidRPr="00AD1FC5" w:rsidSect="00305DA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38" w:h="15840"/>
      <w:pgMar w:top="720" w:right="720" w:bottom="720" w:left="720" w:header="576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183923" w14:textId="77777777" w:rsidR="00D53F8C" w:rsidRDefault="00D53F8C">
      <w:pPr>
        <w:spacing w:after="0" w:line="240" w:lineRule="auto"/>
      </w:pPr>
      <w:r>
        <w:separator/>
      </w:r>
    </w:p>
  </w:endnote>
  <w:endnote w:type="continuationSeparator" w:id="0">
    <w:p w14:paraId="4E675D61" w14:textId="77777777" w:rsidR="00D53F8C" w:rsidRDefault="00D53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-Narrow">
    <w:altName w:val="Arial Narrow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39BF6D" w14:textId="77777777" w:rsidR="0007796F" w:rsidRDefault="000779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FB79AF" w14:textId="6E3136E5" w:rsidR="00895F3C" w:rsidRPr="0007796F" w:rsidRDefault="007D091F" w:rsidP="00305DAD">
    <w:pPr>
      <w:pStyle w:val="Footer"/>
      <w:jc w:val="center"/>
      <w:rPr>
        <w:rFonts w:ascii="Arial" w:hAnsi="Arial" w:cs="Arial"/>
        <w:bCs/>
      </w:rPr>
    </w:pPr>
    <w:r w:rsidRPr="0007796F">
      <w:rPr>
        <w:rFonts w:ascii="Arial" w:hAnsi="Arial" w:cs="Arial"/>
        <w:bCs/>
      </w:rPr>
      <w:t>FGIA</w:t>
    </w:r>
    <w:r w:rsidR="00895F3C" w:rsidRPr="0007796F">
      <w:rPr>
        <w:rFonts w:ascii="Arial" w:hAnsi="Arial" w:cs="Arial"/>
        <w:bCs/>
      </w:rPr>
      <w:t xml:space="preserve"> </w:t>
    </w:r>
    <w:r w:rsidR="00895F3C" w:rsidRPr="0007796F">
      <w:rPr>
        <w:rFonts w:ascii="Arial" w:hAnsi="Arial" w:cs="Arial"/>
        <w:bCs/>
      </w:rPr>
      <w:sym w:font="Symbol" w:char="F0B7"/>
    </w:r>
    <w:r w:rsidR="00895F3C" w:rsidRPr="0007796F">
      <w:rPr>
        <w:rFonts w:ascii="Arial" w:hAnsi="Arial" w:cs="Arial"/>
        <w:bCs/>
      </w:rPr>
      <w:t xml:space="preserve"> </w:t>
    </w:r>
    <w:r w:rsidR="00895F3C" w:rsidRPr="0007796F">
      <w:rPr>
        <w:rFonts w:ascii="Arial" w:hAnsi="Arial" w:cs="Arial"/>
        <w:bCs/>
        <w:szCs w:val="22"/>
      </w:rPr>
      <w:t>1900 E. Golf Road, Suite 1250</w:t>
    </w:r>
    <w:r w:rsidR="000625A4">
      <w:rPr>
        <w:rFonts w:ascii="Arial" w:hAnsi="Arial" w:cs="Arial"/>
        <w:bCs/>
        <w:szCs w:val="22"/>
      </w:rPr>
      <w:t xml:space="preserve"> </w:t>
    </w:r>
    <w:r w:rsidR="00895F3C" w:rsidRPr="0007796F">
      <w:rPr>
        <w:rFonts w:ascii="Arial" w:hAnsi="Arial" w:cs="Arial"/>
        <w:bCs/>
      </w:rPr>
      <w:sym w:font="Symbol" w:char="F0B7"/>
    </w:r>
    <w:r w:rsidR="00895F3C" w:rsidRPr="0007796F">
      <w:rPr>
        <w:rFonts w:ascii="Arial" w:hAnsi="Arial" w:cs="Arial"/>
        <w:bCs/>
      </w:rPr>
      <w:t xml:space="preserve"> Schaumburg, IL 60173 </w:t>
    </w:r>
    <w:r w:rsidR="00895F3C" w:rsidRPr="0007796F">
      <w:rPr>
        <w:rFonts w:ascii="Arial" w:hAnsi="Arial" w:cs="Arial"/>
        <w:bCs/>
      </w:rPr>
      <w:sym w:font="Symbol" w:char="F0B7"/>
    </w:r>
    <w:r w:rsidR="00895F3C" w:rsidRPr="0007796F">
      <w:rPr>
        <w:rFonts w:ascii="Arial" w:hAnsi="Arial" w:cs="Arial"/>
        <w:bCs/>
      </w:rPr>
      <w:t xml:space="preserve"> 847-303-5664 </w:t>
    </w:r>
    <w:r w:rsidR="00895F3C" w:rsidRPr="0007796F">
      <w:rPr>
        <w:rFonts w:ascii="Arial" w:hAnsi="Arial" w:cs="Arial"/>
        <w:bCs/>
      </w:rPr>
      <w:sym w:font="Symbol" w:char="F0B7"/>
    </w:r>
    <w:r w:rsidR="00895F3C" w:rsidRPr="0007796F">
      <w:rPr>
        <w:rFonts w:ascii="Arial" w:hAnsi="Arial" w:cs="Arial"/>
        <w:bCs/>
      </w:rPr>
      <w:t xml:space="preserve"> </w:t>
    </w:r>
    <w:r w:rsidR="008646F5" w:rsidRPr="0007796F">
      <w:rPr>
        <w:rFonts w:ascii="Arial" w:hAnsi="Arial" w:cs="Arial"/>
        <w:bCs/>
      </w:rPr>
      <w:t>FGIAonline</w:t>
    </w:r>
    <w:r w:rsidR="00895F3C" w:rsidRPr="0007796F">
      <w:rPr>
        <w:rFonts w:ascii="Arial" w:hAnsi="Arial" w:cs="Arial"/>
        <w:bCs/>
      </w:rPr>
      <w:t>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6BA198" w14:textId="77777777" w:rsidR="0007796F" w:rsidRDefault="000779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AF73A3" w14:textId="77777777" w:rsidR="00D53F8C" w:rsidRDefault="00D53F8C">
      <w:pPr>
        <w:spacing w:after="0" w:line="240" w:lineRule="auto"/>
      </w:pPr>
      <w:r>
        <w:separator/>
      </w:r>
    </w:p>
  </w:footnote>
  <w:footnote w:type="continuationSeparator" w:id="0">
    <w:p w14:paraId="466D5089" w14:textId="77777777" w:rsidR="00D53F8C" w:rsidRDefault="00D53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B20D67" w14:textId="77777777" w:rsidR="0007796F" w:rsidRDefault="000779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5059AD" w14:textId="6D0A2F1C" w:rsidR="00070530" w:rsidRDefault="00070530" w:rsidP="00070530">
    <w:pPr>
      <w:pStyle w:val="BodySingle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right"/>
      <w:rPr>
        <w:b/>
        <w:noProof/>
      </w:rPr>
    </w:pP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</w:r>
    <w:r>
      <w:rPr>
        <w:b/>
        <w:noProof/>
      </w:rPr>
      <w:tab/>
      <w:t xml:space="preserve">      </w:t>
    </w:r>
    <w:r>
      <w:rPr>
        <w:b/>
        <w:noProof/>
      </w:rPr>
      <w:drawing>
        <wp:inline distT="0" distB="0" distL="0" distR="0" wp14:anchorId="79DA1403" wp14:editId="2136B854">
          <wp:extent cx="1923396" cy="757923"/>
          <wp:effectExtent l="0" t="0" r="127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3396" cy="7579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90B001" w14:textId="77777777" w:rsidR="00895F3C" w:rsidRDefault="00895F3C" w:rsidP="00305DAD">
    <w:pPr>
      <w:pStyle w:val="BodySingle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6912"/>
      <w:jc w:val="left"/>
    </w:pPr>
    <w:r>
      <w:fldChar w:fldCharType="begin"/>
    </w:r>
    <w:r>
      <w:instrText>comments  \* MERGEFORMAT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959E26" w14:textId="77777777" w:rsidR="0007796F" w:rsidRDefault="000779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1A55AD"/>
    <w:multiLevelType w:val="multilevel"/>
    <w:tmpl w:val="451A6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E071A"/>
    <w:multiLevelType w:val="hybridMultilevel"/>
    <w:tmpl w:val="391C7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B7CFB"/>
    <w:multiLevelType w:val="hybridMultilevel"/>
    <w:tmpl w:val="EB0E2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5274B"/>
    <w:multiLevelType w:val="hybridMultilevel"/>
    <w:tmpl w:val="6568B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67AF0"/>
    <w:multiLevelType w:val="hybridMultilevel"/>
    <w:tmpl w:val="31A01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761F2"/>
    <w:multiLevelType w:val="multilevel"/>
    <w:tmpl w:val="934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F242AF6"/>
    <w:multiLevelType w:val="hybridMultilevel"/>
    <w:tmpl w:val="91808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A7750"/>
    <w:multiLevelType w:val="hybridMultilevel"/>
    <w:tmpl w:val="2F763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72C92"/>
    <w:multiLevelType w:val="hybridMultilevel"/>
    <w:tmpl w:val="0EC053F2"/>
    <w:lvl w:ilvl="0" w:tplc="405670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84B6D"/>
    <w:multiLevelType w:val="hybridMultilevel"/>
    <w:tmpl w:val="8E18C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B4366"/>
    <w:multiLevelType w:val="hybridMultilevel"/>
    <w:tmpl w:val="8026C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26647"/>
    <w:multiLevelType w:val="hybridMultilevel"/>
    <w:tmpl w:val="E1E6F4C6"/>
    <w:lvl w:ilvl="0" w:tplc="D33641E0">
      <w:start w:val="1"/>
      <w:numFmt w:val="decimal"/>
      <w:lvlText w:val="%1."/>
      <w:lvlJc w:val="left"/>
      <w:pPr>
        <w:ind w:left="1020" w:hanging="360"/>
      </w:pPr>
    </w:lvl>
    <w:lvl w:ilvl="1" w:tplc="792AD3C4">
      <w:start w:val="1"/>
      <w:numFmt w:val="decimal"/>
      <w:lvlText w:val="%2."/>
      <w:lvlJc w:val="left"/>
      <w:pPr>
        <w:ind w:left="1020" w:hanging="360"/>
      </w:pPr>
    </w:lvl>
    <w:lvl w:ilvl="2" w:tplc="BECAEEFE">
      <w:start w:val="1"/>
      <w:numFmt w:val="decimal"/>
      <w:lvlText w:val="%3."/>
      <w:lvlJc w:val="left"/>
      <w:pPr>
        <w:ind w:left="1020" w:hanging="360"/>
      </w:pPr>
    </w:lvl>
    <w:lvl w:ilvl="3" w:tplc="054EC676">
      <w:start w:val="1"/>
      <w:numFmt w:val="decimal"/>
      <w:lvlText w:val="%4."/>
      <w:lvlJc w:val="left"/>
      <w:pPr>
        <w:ind w:left="1020" w:hanging="360"/>
      </w:pPr>
    </w:lvl>
    <w:lvl w:ilvl="4" w:tplc="31A601A2">
      <w:start w:val="1"/>
      <w:numFmt w:val="decimal"/>
      <w:lvlText w:val="%5."/>
      <w:lvlJc w:val="left"/>
      <w:pPr>
        <w:ind w:left="1020" w:hanging="360"/>
      </w:pPr>
    </w:lvl>
    <w:lvl w:ilvl="5" w:tplc="F1C49B38">
      <w:start w:val="1"/>
      <w:numFmt w:val="decimal"/>
      <w:lvlText w:val="%6."/>
      <w:lvlJc w:val="left"/>
      <w:pPr>
        <w:ind w:left="1020" w:hanging="360"/>
      </w:pPr>
    </w:lvl>
    <w:lvl w:ilvl="6" w:tplc="610C81A8">
      <w:start w:val="1"/>
      <w:numFmt w:val="decimal"/>
      <w:lvlText w:val="%7."/>
      <w:lvlJc w:val="left"/>
      <w:pPr>
        <w:ind w:left="1020" w:hanging="360"/>
      </w:pPr>
    </w:lvl>
    <w:lvl w:ilvl="7" w:tplc="8236F294">
      <w:start w:val="1"/>
      <w:numFmt w:val="decimal"/>
      <w:lvlText w:val="%8."/>
      <w:lvlJc w:val="left"/>
      <w:pPr>
        <w:ind w:left="1020" w:hanging="360"/>
      </w:pPr>
    </w:lvl>
    <w:lvl w:ilvl="8" w:tplc="C0366DBC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624A6DF3"/>
    <w:multiLevelType w:val="multilevel"/>
    <w:tmpl w:val="9F086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F34ED3"/>
    <w:multiLevelType w:val="multilevel"/>
    <w:tmpl w:val="572A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290C84"/>
    <w:multiLevelType w:val="hybridMultilevel"/>
    <w:tmpl w:val="9A8C8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BA7A45"/>
    <w:multiLevelType w:val="hybridMultilevel"/>
    <w:tmpl w:val="E0B4F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F371D0"/>
    <w:multiLevelType w:val="hybridMultilevel"/>
    <w:tmpl w:val="8FAE94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3A2E92"/>
    <w:multiLevelType w:val="hybridMultilevel"/>
    <w:tmpl w:val="BF6080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0A6404"/>
    <w:multiLevelType w:val="hybridMultilevel"/>
    <w:tmpl w:val="5B1A6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4B44E9"/>
    <w:multiLevelType w:val="hybridMultilevel"/>
    <w:tmpl w:val="D10E9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30210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9210907">
    <w:abstractNumId w:val="17"/>
  </w:num>
  <w:num w:numId="3" w16cid:durableId="2017417357">
    <w:abstractNumId w:val="8"/>
  </w:num>
  <w:num w:numId="4" w16cid:durableId="1391268474">
    <w:abstractNumId w:val="2"/>
  </w:num>
  <w:num w:numId="5" w16cid:durableId="1773815073">
    <w:abstractNumId w:val="16"/>
  </w:num>
  <w:num w:numId="6" w16cid:durableId="396899400">
    <w:abstractNumId w:val="0"/>
  </w:num>
  <w:num w:numId="7" w16cid:durableId="73597612">
    <w:abstractNumId w:val="4"/>
  </w:num>
  <w:num w:numId="8" w16cid:durableId="1853953106">
    <w:abstractNumId w:val="1"/>
  </w:num>
  <w:num w:numId="9" w16cid:durableId="2075085138">
    <w:abstractNumId w:val="7"/>
  </w:num>
  <w:num w:numId="10" w16cid:durableId="1150293424">
    <w:abstractNumId w:val="18"/>
  </w:num>
  <w:num w:numId="11" w16cid:durableId="558713910">
    <w:abstractNumId w:val="10"/>
  </w:num>
  <w:num w:numId="12" w16cid:durableId="170217207">
    <w:abstractNumId w:val="6"/>
  </w:num>
  <w:num w:numId="13" w16cid:durableId="649748747">
    <w:abstractNumId w:val="19"/>
  </w:num>
  <w:num w:numId="14" w16cid:durableId="476531495">
    <w:abstractNumId w:val="12"/>
  </w:num>
  <w:num w:numId="15" w16cid:durableId="1875968756">
    <w:abstractNumId w:val="13"/>
  </w:num>
  <w:num w:numId="16" w16cid:durableId="335765609">
    <w:abstractNumId w:val="15"/>
  </w:num>
  <w:num w:numId="17" w16cid:durableId="54478709">
    <w:abstractNumId w:val="3"/>
  </w:num>
  <w:num w:numId="18" w16cid:durableId="788818552">
    <w:abstractNumId w:val="11"/>
  </w:num>
  <w:num w:numId="19" w16cid:durableId="1465005308">
    <w:abstractNumId w:val="9"/>
  </w:num>
  <w:num w:numId="20" w16cid:durableId="1158963806">
    <w:abstractNumId w:val="5"/>
  </w:num>
  <w:num w:numId="21" w16cid:durableId="1675567999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7DE"/>
    <w:rsid w:val="00002C37"/>
    <w:rsid w:val="00002D9B"/>
    <w:rsid w:val="00006A31"/>
    <w:rsid w:val="000070B8"/>
    <w:rsid w:val="00013A8A"/>
    <w:rsid w:val="0002414E"/>
    <w:rsid w:val="00024E59"/>
    <w:rsid w:val="000324E7"/>
    <w:rsid w:val="00037F97"/>
    <w:rsid w:val="000457C3"/>
    <w:rsid w:val="0004674B"/>
    <w:rsid w:val="000468D2"/>
    <w:rsid w:val="00052F0A"/>
    <w:rsid w:val="000625A4"/>
    <w:rsid w:val="00070530"/>
    <w:rsid w:val="00073159"/>
    <w:rsid w:val="0007429F"/>
    <w:rsid w:val="00075FB9"/>
    <w:rsid w:val="00077326"/>
    <w:rsid w:val="0007796F"/>
    <w:rsid w:val="00080BBB"/>
    <w:rsid w:val="000835E1"/>
    <w:rsid w:val="000839E7"/>
    <w:rsid w:val="00083A22"/>
    <w:rsid w:val="0008620F"/>
    <w:rsid w:val="000863E3"/>
    <w:rsid w:val="000910BB"/>
    <w:rsid w:val="000A40F8"/>
    <w:rsid w:val="000A44CD"/>
    <w:rsid w:val="000A5D59"/>
    <w:rsid w:val="000C0743"/>
    <w:rsid w:val="000C7575"/>
    <w:rsid w:val="000D0977"/>
    <w:rsid w:val="000D1085"/>
    <w:rsid w:val="000E1D4F"/>
    <w:rsid w:val="000E2578"/>
    <w:rsid w:val="000E28AE"/>
    <w:rsid w:val="000E2B1B"/>
    <w:rsid w:val="000F28C4"/>
    <w:rsid w:val="000F32D4"/>
    <w:rsid w:val="001027F1"/>
    <w:rsid w:val="00106E31"/>
    <w:rsid w:val="00111B4D"/>
    <w:rsid w:val="001127FD"/>
    <w:rsid w:val="00112C64"/>
    <w:rsid w:val="00112D48"/>
    <w:rsid w:val="001160A2"/>
    <w:rsid w:val="00116B2B"/>
    <w:rsid w:val="0012165C"/>
    <w:rsid w:val="001269F0"/>
    <w:rsid w:val="00126AF7"/>
    <w:rsid w:val="00127917"/>
    <w:rsid w:val="00135975"/>
    <w:rsid w:val="00135DCD"/>
    <w:rsid w:val="001418B1"/>
    <w:rsid w:val="001551CB"/>
    <w:rsid w:val="0015635D"/>
    <w:rsid w:val="00157286"/>
    <w:rsid w:val="00162CE8"/>
    <w:rsid w:val="00164D65"/>
    <w:rsid w:val="00186B9A"/>
    <w:rsid w:val="00193DC9"/>
    <w:rsid w:val="00195B04"/>
    <w:rsid w:val="001A39FC"/>
    <w:rsid w:val="001A581E"/>
    <w:rsid w:val="001B070A"/>
    <w:rsid w:val="001B0C1A"/>
    <w:rsid w:val="001B21BC"/>
    <w:rsid w:val="001B5742"/>
    <w:rsid w:val="001C58B5"/>
    <w:rsid w:val="001C5E9D"/>
    <w:rsid w:val="001C7E3F"/>
    <w:rsid w:val="001D5B75"/>
    <w:rsid w:val="001D7A21"/>
    <w:rsid w:val="001E3885"/>
    <w:rsid w:val="001E3C66"/>
    <w:rsid w:val="001E5803"/>
    <w:rsid w:val="001F3218"/>
    <w:rsid w:val="001F41AD"/>
    <w:rsid w:val="002062DB"/>
    <w:rsid w:val="002065B0"/>
    <w:rsid w:val="002164DD"/>
    <w:rsid w:val="00216F24"/>
    <w:rsid w:val="00221DF1"/>
    <w:rsid w:val="00226754"/>
    <w:rsid w:val="002302BE"/>
    <w:rsid w:val="0023267C"/>
    <w:rsid w:val="0023350C"/>
    <w:rsid w:val="002347B7"/>
    <w:rsid w:val="00236D75"/>
    <w:rsid w:val="00240D93"/>
    <w:rsid w:val="0024424C"/>
    <w:rsid w:val="00245655"/>
    <w:rsid w:val="002463A4"/>
    <w:rsid w:val="0025134B"/>
    <w:rsid w:val="0025359D"/>
    <w:rsid w:val="00260880"/>
    <w:rsid w:val="00261311"/>
    <w:rsid w:val="00263188"/>
    <w:rsid w:val="002649EB"/>
    <w:rsid w:val="00265494"/>
    <w:rsid w:val="00265B24"/>
    <w:rsid w:val="00265E6E"/>
    <w:rsid w:val="0027036E"/>
    <w:rsid w:val="00270664"/>
    <w:rsid w:val="00280241"/>
    <w:rsid w:val="0028039D"/>
    <w:rsid w:val="0028373F"/>
    <w:rsid w:val="00290DAE"/>
    <w:rsid w:val="002947ED"/>
    <w:rsid w:val="00297782"/>
    <w:rsid w:val="002A0243"/>
    <w:rsid w:val="002A1834"/>
    <w:rsid w:val="002A1D5A"/>
    <w:rsid w:val="002A2B5D"/>
    <w:rsid w:val="002A3BCB"/>
    <w:rsid w:val="002A3F87"/>
    <w:rsid w:val="002A5BF0"/>
    <w:rsid w:val="002B0AE9"/>
    <w:rsid w:val="002B2023"/>
    <w:rsid w:val="002B5CF7"/>
    <w:rsid w:val="002B76E3"/>
    <w:rsid w:val="002B7839"/>
    <w:rsid w:val="002B7ABA"/>
    <w:rsid w:val="002C156D"/>
    <w:rsid w:val="002D21AC"/>
    <w:rsid w:val="002D731F"/>
    <w:rsid w:val="002E4C5A"/>
    <w:rsid w:val="002E4EA2"/>
    <w:rsid w:val="002E5348"/>
    <w:rsid w:val="002F2E8A"/>
    <w:rsid w:val="002F60E9"/>
    <w:rsid w:val="002F6401"/>
    <w:rsid w:val="002F6AEC"/>
    <w:rsid w:val="0030043C"/>
    <w:rsid w:val="00303CE5"/>
    <w:rsid w:val="0030490D"/>
    <w:rsid w:val="00305DAD"/>
    <w:rsid w:val="00331EE7"/>
    <w:rsid w:val="0033224B"/>
    <w:rsid w:val="00332539"/>
    <w:rsid w:val="003375FE"/>
    <w:rsid w:val="00340065"/>
    <w:rsid w:val="00341A14"/>
    <w:rsid w:val="00342D50"/>
    <w:rsid w:val="003443B6"/>
    <w:rsid w:val="00345218"/>
    <w:rsid w:val="00356961"/>
    <w:rsid w:val="0036051A"/>
    <w:rsid w:val="00361450"/>
    <w:rsid w:val="0036575D"/>
    <w:rsid w:val="00365FEE"/>
    <w:rsid w:val="003678EE"/>
    <w:rsid w:val="00367A21"/>
    <w:rsid w:val="00370CA1"/>
    <w:rsid w:val="003716A6"/>
    <w:rsid w:val="00372F3A"/>
    <w:rsid w:val="00380C49"/>
    <w:rsid w:val="00380F96"/>
    <w:rsid w:val="003826CC"/>
    <w:rsid w:val="0038384C"/>
    <w:rsid w:val="0038451E"/>
    <w:rsid w:val="00384B5C"/>
    <w:rsid w:val="00390285"/>
    <w:rsid w:val="00396D85"/>
    <w:rsid w:val="00396FE6"/>
    <w:rsid w:val="003B017E"/>
    <w:rsid w:val="003B437E"/>
    <w:rsid w:val="003C4460"/>
    <w:rsid w:val="003D5897"/>
    <w:rsid w:val="003D6177"/>
    <w:rsid w:val="003E026C"/>
    <w:rsid w:val="003E19CA"/>
    <w:rsid w:val="003E1E60"/>
    <w:rsid w:val="003E2407"/>
    <w:rsid w:val="003F1C8A"/>
    <w:rsid w:val="003F2912"/>
    <w:rsid w:val="003F3D28"/>
    <w:rsid w:val="003F4B6A"/>
    <w:rsid w:val="003F5D43"/>
    <w:rsid w:val="003F7709"/>
    <w:rsid w:val="00404769"/>
    <w:rsid w:val="00404EBB"/>
    <w:rsid w:val="004071D2"/>
    <w:rsid w:val="00413777"/>
    <w:rsid w:val="00414214"/>
    <w:rsid w:val="00420E43"/>
    <w:rsid w:val="004279EC"/>
    <w:rsid w:val="00427C3D"/>
    <w:rsid w:val="004320E5"/>
    <w:rsid w:val="004337A5"/>
    <w:rsid w:val="00433A83"/>
    <w:rsid w:val="00434955"/>
    <w:rsid w:val="00441AF2"/>
    <w:rsid w:val="00447D3D"/>
    <w:rsid w:val="00454186"/>
    <w:rsid w:val="00465888"/>
    <w:rsid w:val="00476339"/>
    <w:rsid w:val="00476846"/>
    <w:rsid w:val="004777D3"/>
    <w:rsid w:val="00477E93"/>
    <w:rsid w:val="0048328A"/>
    <w:rsid w:val="00486661"/>
    <w:rsid w:val="004907CC"/>
    <w:rsid w:val="00493BDF"/>
    <w:rsid w:val="00494C61"/>
    <w:rsid w:val="004A05C5"/>
    <w:rsid w:val="004A1526"/>
    <w:rsid w:val="004B4B49"/>
    <w:rsid w:val="004B6EC3"/>
    <w:rsid w:val="004B74AD"/>
    <w:rsid w:val="004C31E0"/>
    <w:rsid w:val="004C35D9"/>
    <w:rsid w:val="004C65DB"/>
    <w:rsid w:val="004D07F0"/>
    <w:rsid w:val="004D6213"/>
    <w:rsid w:val="004E37DE"/>
    <w:rsid w:val="004E3C42"/>
    <w:rsid w:val="004E46FE"/>
    <w:rsid w:val="004E5BBC"/>
    <w:rsid w:val="004E5DB8"/>
    <w:rsid w:val="004F194C"/>
    <w:rsid w:val="004F3A25"/>
    <w:rsid w:val="004F4CA3"/>
    <w:rsid w:val="004F6E72"/>
    <w:rsid w:val="00502073"/>
    <w:rsid w:val="0050488E"/>
    <w:rsid w:val="00506F0B"/>
    <w:rsid w:val="0052064A"/>
    <w:rsid w:val="00524FC3"/>
    <w:rsid w:val="005257C4"/>
    <w:rsid w:val="00525A57"/>
    <w:rsid w:val="0052685A"/>
    <w:rsid w:val="005307ED"/>
    <w:rsid w:val="00530B72"/>
    <w:rsid w:val="00532659"/>
    <w:rsid w:val="005404D7"/>
    <w:rsid w:val="00545FE8"/>
    <w:rsid w:val="0054638A"/>
    <w:rsid w:val="005500F1"/>
    <w:rsid w:val="00552305"/>
    <w:rsid w:val="00562795"/>
    <w:rsid w:val="00566D81"/>
    <w:rsid w:val="00570D21"/>
    <w:rsid w:val="0057201B"/>
    <w:rsid w:val="00575ECC"/>
    <w:rsid w:val="00576237"/>
    <w:rsid w:val="00577602"/>
    <w:rsid w:val="005839A5"/>
    <w:rsid w:val="005875E8"/>
    <w:rsid w:val="0059379B"/>
    <w:rsid w:val="00595CCB"/>
    <w:rsid w:val="00595CDB"/>
    <w:rsid w:val="00596EF5"/>
    <w:rsid w:val="00597924"/>
    <w:rsid w:val="005B6151"/>
    <w:rsid w:val="005B684C"/>
    <w:rsid w:val="005B69E5"/>
    <w:rsid w:val="005C15B4"/>
    <w:rsid w:val="005C4CE9"/>
    <w:rsid w:val="005C5FD0"/>
    <w:rsid w:val="005C7741"/>
    <w:rsid w:val="005C7D7D"/>
    <w:rsid w:val="005D3DB5"/>
    <w:rsid w:val="005D4F98"/>
    <w:rsid w:val="005D6132"/>
    <w:rsid w:val="005D6362"/>
    <w:rsid w:val="005D762F"/>
    <w:rsid w:val="005E2908"/>
    <w:rsid w:val="005E562A"/>
    <w:rsid w:val="005E7A8B"/>
    <w:rsid w:val="005F18F1"/>
    <w:rsid w:val="005F21AD"/>
    <w:rsid w:val="006022C3"/>
    <w:rsid w:val="00603FAD"/>
    <w:rsid w:val="00604C84"/>
    <w:rsid w:val="00606D78"/>
    <w:rsid w:val="00620618"/>
    <w:rsid w:val="00620CF4"/>
    <w:rsid w:val="0062259B"/>
    <w:rsid w:val="0062398A"/>
    <w:rsid w:val="00625E84"/>
    <w:rsid w:val="006317F5"/>
    <w:rsid w:val="00631C6B"/>
    <w:rsid w:val="00633C63"/>
    <w:rsid w:val="00635D81"/>
    <w:rsid w:val="006471A9"/>
    <w:rsid w:val="00655CA4"/>
    <w:rsid w:val="00660B85"/>
    <w:rsid w:val="00660EF6"/>
    <w:rsid w:val="00663171"/>
    <w:rsid w:val="00664729"/>
    <w:rsid w:val="00664BE4"/>
    <w:rsid w:val="00670A6D"/>
    <w:rsid w:val="00674CCF"/>
    <w:rsid w:val="0067712B"/>
    <w:rsid w:val="00677FC8"/>
    <w:rsid w:val="00682364"/>
    <w:rsid w:val="006839AC"/>
    <w:rsid w:val="00684834"/>
    <w:rsid w:val="006851F5"/>
    <w:rsid w:val="0069166D"/>
    <w:rsid w:val="006926B3"/>
    <w:rsid w:val="006973F6"/>
    <w:rsid w:val="00697799"/>
    <w:rsid w:val="006A31FF"/>
    <w:rsid w:val="006A56D0"/>
    <w:rsid w:val="006A5BEE"/>
    <w:rsid w:val="006A74CB"/>
    <w:rsid w:val="006B369B"/>
    <w:rsid w:val="006B6EA7"/>
    <w:rsid w:val="006C294F"/>
    <w:rsid w:val="006C5E4D"/>
    <w:rsid w:val="006C5F6E"/>
    <w:rsid w:val="006C7A51"/>
    <w:rsid w:val="006C7A6C"/>
    <w:rsid w:val="006D77FA"/>
    <w:rsid w:val="006D7D86"/>
    <w:rsid w:val="006E3044"/>
    <w:rsid w:val="006E618F"/>
    <w:rsid w:val="006F7457"/>
    <w:rsid w:val="00700754"/>
    <w:rsid w:val="00703164"/>
    <w:rsid w:val="00704E8B"/>
    <w:rsid w:val="007129DE"/>
    <w:rsid w:val="007142AD"/>
    <w:rsid w:val="00715215"/>
    <w:rsid w:val="00716346"/>
    <w:rsid w:val="00720096"/>
    <w:rsid w:val="00720947"/>
    <w:rsid w:val="00723E5F"/>
    <w:rsid w:val="0072737D"/>
    <w:rsid w:val="007324C3"/>
    <w:rsid w:val="0073489E"/>
    <w:rsid w:val="00736EE8"/>
    <w:rsid w:val="00743B9B"/>
    <w:rsid w:val="007545A1"/>
    <w:rsid w:val="00755B79"/>
    <w:rsid w:val="00756007"/>
    <w:rsid w:val="0075749E"/>
    <w:rsid w:val="007621A7"/>
    <w:rsid w:val="007750EA"/>
    <w:rsid w:val="0077731F"/>
    <w:rsid w:val="00783EA4"/>
    <w:rsid w:val="00784394"/>
    <w:rsid w:val="00784F7B"/>
    <w:rsid w:val="007905BA"/>
    <w:rsid w:val="00791AFA"/>
    <w:rsid w:val="00791C14"/>
    <w:rsid w:val="007A3F22"/>
    <w:rsid w:val="007A5E7D"/>
    <w:rsid w:val="007B3A4C"/>
    <w:rsid w:val="007B677D"/>
    <w:rsid w:val="007B7ABB"/>
    <w:rsid w:val="007D091F"/>
    <w:rsid w:val="007D20E2"/>
    <w:rsid w:val="007D63F7"/>
    <w:rsid w:val="007E3DFE"/>
    <w:rsid w:val="007F075D"/>
    <w:rsid w:val="007F0777"/>
    <w:rsid w:val="007F1B2F"/>
    <w:rsid w:val="00802F68"/>
    <w:rsid w:val="00806290"/>
    <w:rsid w:val="00806E15"/>
    <w:rsid w:val="0080753C"/>
    <w:rsid w:val="00813F90"/>
    <w:rsid w:val="00817E51"/>
    <w:rsid w:val="008260FB"/>
    <w:rsid w:val="008351DB"/>
    <w:rsid w:val="00835913"/>
    <w:rsid w:val="00836F54"/>
    <w:rsid w:val="0084147D"/>
    <w:rsid w:val="008414E6"/>
    <w:rsid w:val="00841502"/>
    <w:rsid w:val="00843511"/>
    <w:rsid w:val="00843A2F"/>
    <w:rsid w:val="00845B10"/>
    <w:rsid w:val="008567A8"/>
    <w:rsid w:val="008575CC"/>
    <w:rsid w:val="008610E9"/>
    <w:rsid w:val="00862CBF"/>
    <w:rsid w:val="008646F5"/>
    <w:rsid w:val="00866704"/>
    <w:rsid w:val="0086670D"/>
    <w:rsid w:val="008702CA"/>
    <w:rsid w:val="00871029"/>
    <w:rsid w:val="00872B59"/>
    <w:rsid w:val="00873627"/>
    <w:rsid w:val="00875CBA"/>
    <w:rsid w:val="008762B3"/>
    <w:rsid w:val="00885158"/>
    <w:rsid w:val="008868C4"/>
    <w:rsid w:val="00891E9F"/>
    <w:rsid w:val="00893B45"/>
    <w:rsid w:val="0089483A"/>
    <w:rsid w:val="00895F3C"/>
    <w:rsid w:val="0089673C"/>
    <w:rsid w:val="008A244F"/>
    <w:rsid w:val="008A2688"/>
    <w:rsid w:val="008A3CDE"/>
    <w:rsid w:val="008B5249"/>
    <w:rsid w:val="008B6063"/>
    <w:rsid w:val="008B7133"/>
    <w:rsid w:val="008D2053"/>
    <w:rsid w:val="008D4CE5"/>
    <w:rsid w:val="008D67D5"/>
    <w:rsid w:val="008D6F93"/>
    <w:rsid w:val="008E5B4D"/>
    <w:rsid w:val="008E6309"/>
    <w:rsid w:val="008E6F0C"/>
    <w:rsid w:val="008F1618"/>
    <w:rsid w:val="008F3F08"/>
    <w:rsid w:val="008F403E"/>
    <w:rsid w:val="008F4980"/>
    <w:rsid w:val="008F4CB3"/>
    <w:rsid w:val="008F7869"/>
    <w:rsid w:val="009150E3"/>
    <w:rsid w:val="00917314"/>
    <w:rsid w:val="009200B2"/>
    <w:rsid w:val="0092118C"/>
    <w:rsid w:val="009220A5"/>
    <w:rsid w:val="009236E7"/>
    <w:rsid w:val="00927618"/>
    <w:rsid w:val="00930EA7"/>
    <w:rsid w:val="009325E9"/>
    <w:rsid w:val="00934800"/>
    <w:rsid w:val="00943896"/>
    <w:rsid w:val="00944867"/>
    <w:rsid w:val="00944FA5"/>
    <w:rsid w:val="00947D40"/>
    <w:rsid w:val="00954264"/>
    <w:rsid w:val="00962E75"/>
    <w:rsid w:val="00962E87"/>
    <w:rsid w:val="00963420"/>
    <w:rsid w:val="00966643"/>
    <w:rsid w:val="00967D62"/>
    <w:rsid w:val="00974E9A"/>
    <w:rsid w:val="00975E10"/>
    <w:rsid w:val="00990FB9"/>
    <w:rsid w:val="00996982"/>
    <w:rsid w:val="00996BF6"/>
    <w:rsid w:val="009A0248"/>
    <w:rsid w:val="009A23BB"/>
    <w:rsid w:val="009A2C5D"/>
    <w:rsid w:val="009A3321"/>
    <w:rsid w:val="009B3BB5"/>
    <w:rsid w:val="009B572A"/>
    <w:rsid w:val="009B7E8D"/>
    <w:rsid w:val="009C1FCE"/>
    <w:rsid w:val="009C478A"/>
    <w:rsid w:val="009D244C"/>
    <w:rsid w:val="009D4E05"/>
    <w:rsid w:val="009D626F"/>
    <w:rsid w:val="009D7532"/>
    <w:rsid w:val="009D78B5"/>
    <w:rsid w:val="009E3C98"/>
    <w:rsid w:val="009E773D"/>
    <w:rsid w:val="009E7961"/>
    <w:rsid w:val="009E797A"/>
    <w:rsid w:val="009F4F88"/>
    <w:rsid w:val="009F6D20"/>
    <w:rsid w:val="00A02FDC"/>
    <w:rsid w:val="00A03A37"/>
    <w:rsid w:val="00A1046C"/>
    <w:rsid w:val="00A11D4A"/>
    <w:rsid w:val="00A3027E"/>
    <w:rsid w:val="00A311A2"/>
    <w:rsid w:val="00A32166"/>
    <w:rsid w:val="00A33043"/>
    <w:rsid w:val="00A41F02"/>
    <w:rsid w:val="00A43F9D"/>
    <w:rsid w:val="00A441A2"/>
    <w:rsid w:val="00A46A06"/>
    <w:rsid w:val="00A65771"/>
    <w:rsid w:val="00A7487C"/>
    <w:rsid w:val="00A7509E"/>
    <w:rsid w:val="00A75D7F"/>
    <w:rsid w:val="00A802C0"/>
    <w:rsid w:val="00A808FF"/>
    <w:rsid w:val="00A84FE7"/>
    <w:rsid w:val="00A934DE"/>
    <w:rsid w:val="00AA186E"/>
    <w:rsid w:val="00AA1F2D"/>
    <w:rsid w:val="00AA31BB"/>
    <w:rsid w:val="00AB09AB"/>
    <w:rsid w:val="00AC0581"/>
    <w:rsid w:val="00AC08FA"/>
    <w:rsid w:val="00AC5F33"/>
    <w:rsid w:val="00AC6DB8"/>
    <w:rsid w:val="00AD1FC5"/>
    <w:rsid w:val="00AE1550"/>
    <w:rsid w:val="00AE1E8F"/>
    <w:rsid w:val="00AE201A"/>
    <w:rsid w:val="00AE2869"/>
    <w:rsid w:val="00AE412D"/>
    <w:rsid w:val="00AE5503"/>
    <w:rsid w:val="00AE5A46"/>
    <w:rsid w:val="00AF4A0B"/>
    <w:rsid w:val="00B03BCD"/>
    <w:rsid w:val="00B04341"/>
    <w:rsid w:val="00B0496A"/>
    <w:rsid w:val="00B15259"/>
    <w:rsid w:val="00B16BFF"/>
    <w:rsid w:val="00B178D4"/>
    <w:rsid w:val="00B21502"/>
    <w:rsid w:val="00B21530"/>
    <w:rsid w:val="00B27515"/>
    <w:rsid w:val="00B362B4"/>
    <w:rsid w:val="00B3724B"/>
    <w:rsid w:val="00B37FE2"/>
    <w:rsid w:val="00B42ACC"/>
    <w:rsid w:val="00B42E4E"/>
    <w:rsid w:val="00B43C0A"/>
    <w:rsid w:val="00B719AF"/>
    <w:rsid w:val="00B80930"/>
    <w:rsid w:val="00B8419A"/>
    <w:rsid w:val="00B8423E"/>
    <w:rsid w:val="00B85483"/>
    <w:rsid w:val="00B8706A"/>
    <w:rsid w:val="00B93302"/>
    <w:rsid w:val="00B93B75"/>
    <w:rsid w:val="00B95673"/>
    <w:rsid w:val="00B97F18"/>
    <w:rsid w:val="00BA1AA6"/>
    <w:rsid w:val="00BA2B14"/>
    <w:rsid w:val="00BA39E4"/>
    <w:rsid w:val="00BA4F39"/>
    <w:rsid w:val="00BA59D7"/>
    <w:rsid w:val="00BA5D0F"/>
    <w:rsid w:val="00BA7231"/>
    <w:rsid w:val="00BB217A"/>
    <w:rsid w:val="00BB52F6"/>
    <w:rsid w:val="00BB6DE8"/>
    <w:rsid w:val="00BC290C"/>
    <w:rsid w:val="00BC73D8"/>
    <w:rsid w:val="00BD1852"/>
    <w:rsid w:val="00BD4474"/>
    <w:rsid w:val="00BD4ECD"/>
    <w:rsid w:val="00BD6496"/>
    <w:rsid w:val="00BD6880"/>
    <w:rsid w:val="00BD77BF"/>
    <w:rsid w:val="00BE46C0"/>
    <w:rsid w:val="00BE723E"/>
    <w:rsid w:val="00BE725D"/>
    <w:rsid w:val="00BF529A"/>
    <w:rsid w:val="00C063FA"/>
    <w:rsid w:val="00C150E4"/>
    <w:rsid w:val="00C20F0A"/>
    <w:rsid w:val="00C24AE7"/>
    <w:rsid w:val="00C274D0"/>
    <w:rsid w:val="00C31E98"/>
    <w:rsid w:val="00C360FA"/>
    <w:rsid w:val="00C369EA"/>
    <w:rsid w:val="00C44DB3"/>
    <w:rsid w:val="00C47B85"/>
    <w:rsid w:val="00C523CF"/>
    <w:rsid w:val="00C57B6E"/>
    <w:rsid w:val="00C6028F"/>
    <w:rsid w:val="00C657FF"/>
    <w:rsid w:val="00C6588C"/>
    <w:rsid w:val="00C7048F"/>
    <w:rsid w:val="00C70FCF"/>
    <w:rsid w:val="00C72689"/>
    <w:rsid w:val="00C81AED"/>
    <w:rsid w:val="00C82D43"/>
    <w:rsid w:val="00C83718"/>
    <w:rsid w:val="00C83923"/>
    <w:rsid w:val="00C84837"/>
    <w:rsid w:val="00C84FF0"/>
    <w:rsid w:val="00C90AF1"/>
    <w:rsid w:val="00C91C9E"/>
    <w:rsid w:val="00C948D3"/>
    <w:rsid w:val="00CA1306"/>
    <w:rsid w:val="00CA7CF6"/>
    <w:rsid w:val="00CB7C37"/>
    <w:rsid w:val="00CC1BD5"/>
    <w:rsid w:val="00CC36E7"/>
    <w:rsid w:val="00CC6F22"/>
    <w:rsid w:val="00CD342D"/>
    <w:rsid w:val="00CD6AC5"/>
    <w:rsid w:val="00CE0952"/>
    <w:rsid w:val="00CE34C5"/>
    <w:rsid w:val="00CE5636"/>
    <w:rsid w:val="00CE700F"/>
    <w:rsid w:val="00CE734A"/>
    <w:rsid w:val="00CF21F0"/>
    <w:rsid w:val="00CF5B1C"/>
    <w:rsid w:val="00CF73CC"/>
    <w:rsid w:val="00CF79B3"/>
    <w:rsid w:val="00CF79E0"/>
    <w:rsid w:val="00D002EB"/>
    <w:rsid w:val="00D0684C"/>
    <w:rsid w:val="00D071F1"/>
    <w:rsid w:val="00D10192"/>
    <w:rsid w:val="00D148D1"/>
    <w:rsid w:val="00D14F26"/>
    <w:rsid w:val="00D214C1"/>
    <w:rsid w:val="00D22ED3"/>
    <w:rsid w:val="00D22FC3"/>
    <w:rsid w:val="00D2326A"/>
    <w:rsid w:val="00D26E1D"/>
    <w:rsid w:val="00D32244"/>
    <w:rsid w:val="00D32E21"/>
    <w:rsid w:val="00D33DB8"/>
    <w:rsid w:val="00D35158"/>
    <w:rsid w:val="00D37E3F"/>
    <w:rsid w:val="00D4456F"/>
    <w:rsid w:val="00D45543"/>
    <w:rsid w:val="00D53F8C"/>
    <w:rsid w:val="00D546F2"/>
    <w:rsid w:val="00D61E4E"/>
    <w:rsid w:val="00D66EED"/>
    <w:rsid w:val="00D67C50"/>
    <w:rsid w:val="00D72A53"/>
    <w:rsid w:val="00D76F18"/>
    <w:rsid w:val="00D770BE"/>
    <w:rsid w:val="00D77FD6"/>
    <w:rsid w:val="00D84949"/>
    <w:rsid w:val="00D87ADD"/>
    <w:rsid w:val="00D92428"/>
    <w:rsid w:val="00D9258D"/>
    <w:rsid w:val="00D97DD1"/>
    <w:rsid w:val="00DA4A33"/>
    <w:rsid w:val="00DA55B0"/>
    <w:rsid w:val="00DA6038"/>
    <w:rsid w:val="00DA6A2F"/>
    <w:rsid w:val="00DB2A7C"/>
    <w:rsid w:val="00DB4E38"/>
    <w:rsid w:val="00DC00FB"/>
    <w:rsid w:val="00DD4DCC"/>
    <w:rsid w:val="00DD5294"/>
    <w:rsid w:val="00DE189D"/>
    <w:rsid w:val="00DE2039"/>
    <w:rsid w:val="00DE2E2A"/>
    <w:rsid w:val="00DE5350"/>
    <w:rsid w:val="00DF17C5"/>
    <w:rsid w:val="00DF1945"/>
    <w:rsid w:val="00DF436F"/>
    <w:rsid w:val="00DF56CE"/>
    <w:rsid w:val="00DF75F6"/>
    <w:rsid w:val="00E0063F"/>
    <w:rsid w:val="00E01B1A"/>
    <w:rsid w:val="00E05548"/>
    <w:rsid w:val="00E10EF0"/>
    <w:rsid w:val="00E11929"/>
    <w:rsid w:val="00E11C82"/>
    <w:rsid w:val="00E120EF"/>
    <w:rsid w:val="00E22329"/>
    <w:rsid w:val="00E26363"/>
    <w:rsid w:val="00E357DC"/>
    <w:rsid w:val="00E36606"/>
    <w:rsid w:val="00E40DA8"/>
    <w:rsid w:val="00E41966"/>
    <w:rsid w:val="00E422B2"/>
    <w:rsid w:val="00E43FD4"/>
    <w:rsid w:val="00E513B2"/>
    <w:rsid w:val="00E5286E"/>
    <w:rsid w:val="00E538A7"/>
    <w:rsid w:val="00E55CA4"/>
    <w:rsid w:val="00E568BA"/>
    <w:rsid w:val="00E61019"/>
    <w:rsid w:val="00E649AC"/>
    <w:rsid w:val="00E665E1"/>
    <w:rsid w:val="00E736B7"/>
    <w:rsid w:val="00E853BB"/>
    <w:rsid w:val="00E95520"/>
    <w:rsid w:val="00EA3709"/>
    <w:rsid w:val="00EA4C2F"/>
    <w:rsid w:val="00EB0181"/>
    <w:rsid w:val="00EB2421"/>
    <w:rsid w:val="00EB550F"/>
    <w:rsid w:val="00EB64A8"/>
    <w:rsid w:val="00EC071F"/>
    <w:rsid w:val="00EC72E9"/>
    <w:rsid w:val="00EE04B8"/>
    <w:rsid w:val="00EE057E"/>
    <w:rsid w:val="00EE4571"/>
    <w:rsid w:val="00EF01A9"/>
    <w:rsid w:val="00EF113E"/>
    <w:rsid w:val="00EF59FA"/>
    <w:rsid w:val="00EF6A5B"/>
    <w:rsid w:val="00F01107"/>
    <w:rsid w:val="00F0111D"/>
    <w:rsid w:val="00F046EB"/>
    <w:rsid w:val="00F059B2"/>
    <w:rsid w:val="00F13E41"/>
    <w:rsid w:val="00F15C3D"/>
    <w:rsid w:val="00F1798B"/>
    <w:rsid w:val="00F22AAA"/>
    <w:rsid w:val="00F24A9C"/>
    <w:rsid w:val="00F25978"/>
    <w:rsid w:val="00F25F58"/>
    <w:rsid w:val="00F426C5"/>
    <w:rsid w:val="00F446A0"/>
    <w:rsid w:val="00F4584E"/>
    <w:rsid w:val="00F50519"/>
    <w:rsid w:val="00F513AF"/>
    <w:rsid w:val="00F526AA"/>
    <w:rsid w:val="00F56BBC"/>
    <w:rsid w:val="00F56C54"/>
    <w:rsid w:val="00F57419"/>
    <w:rsid w:val="00F57F77"/>
    <w:rsid w:val="00F667A6"/>
    <w:rsid w:val="00F679BE"/>
    <w:rsid w:val="00F704A6"/>
    <w:rsid w:val="00F74687"/>
    <w:rsid w:val="00F752AF"/>
    <w:rsid w:val="00F766C3"/>
    <w:rsid w:val="00F8328B"/>
    <w:rsid w:val="00F90140"/>
    <w:rsid w:val="00F92897"/>
    <w:rsid w:val="00F92BD0"/>
    <w:rsid w:val="00F960FE"/>
    <w:rsid w:val="00FA0B16"/>
    <w:rsid w:val="00FA115D"/>
    <w:rsid w:val="00FA1610"/>
    <w:rsid w:val="00FA4979"/>
    <w:rsid w:val="00FB2DC7"/>
    <w:rsid w:val="00FB44C7"/>
    <w:rsid w:val="00FC0D8D"/>
    <w:rsid w:val="00FC2135"/>
    <w:rsid w:val="00FC29DB"/>
    <w:rsid w:val="00FC4E30"/>
    <w:rsid w:val="00FE0940"/>
    <w:rsid w:val="00FE47A3"/>
    <w:rsid w:val="00FF0A6E"/>
    <w:rsid w:val="00FF1150"/>
    <w:rsid w:val="00FF22D9"/>
    <w:rsid w:val="00FF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9808C71"/>
  <w15:docId w15:val="{D6A9CBBE-CA6F-4D83-A078-DC2329C4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884"/>
    <w:pPr>
      <w:tabs>
        <w:tab w:val="left" w:pos="0"/>
      </w:tabs>
      <w:overflowPunct w:val="0"/>
      <w:autoSpaceDE w:val="0"/>
      <w:autoSpaceDN w:val="0"/>
      <w:adjustRightInd w:val="0"/>
      <w:spacing w:after="220" w:line="360" w:lineRule="auto"/>
      <w:textAlignment w:val="baseline"/>
    </w:pPr>
    <w:rPr>
      <w:rFonts w:ascii="Arial" w:hAnsi="Arial"/>
      <w:color w:val="000000"/>
      <w:sz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4C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85884"/>
    <w:pPr>
      <w:tabs>
        <w:tab w:val="clear" w:pos="0"/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0"/>
    </w:rPr>
  </w:style>
  <w:style w:type="paragraph" w:styleId="Title">
    <w:name w:val="Title"/>
    <w:basedOn w:val="Normal"/>
    <w:link w:val="TitleChar"/>
    <w:qFormat/>
    <w:rsid w:val="0098588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center"/>
    </w:pPr>
    <w:rPr>
      <w:b/>
      <w:sz w:val="36"/>
    </w:rPr>
  </w:style>
  <w:style w:type="character" w:styleId="Hyperlink">
    <w:name w:val="Hyperlink"/>
    <w:rsid w:val="00985884"/>
    <w:rPr>
      <w:color w:val="0000FF"/>
      <w:spacing w:val="0"/>
      <w:sz w:val="24"/>
      <w:u w:val="single"/>
    </w:rPr>
  </w:style>
  <w:style w:type="character" w:styleId="Emphasis">
    <w:name w:val="Emphasis"/>
    <w:qFormat/>
    <w:rsid w:val="00985884"/>
    <w:rPr>
      <w:i/>
      <w:color w:val="000000"/>
      <w:spacing w:val="0"/>
      <w:sz w:val="24"/>
    </w:rPr>
  </w:style>
  <w:style w:type="paragraph" w:customStyle="1" w:styleId="NewsbodyArial12">
    <w:name w:val="News body /Arial 12"/>
    <w:basedOn w:val="Normal"/>
    <w:rsid w:val="00985884"/>
    <w:pPr>
      <w:tabs>
        <w:tab w:val="clear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56" w:lineRule="exact"/>
    </w:pPr>
  </w:style>
  <w:style w:type="paragraph" w:customStyle="1" w:styleId="BodySingle">
    <w:name w:val="Body Single"/>
    <w:basedOn w:val="Normal"/>
    <w:rsid w:val="00985884"/>
    <w:pPr>
      <w:tabs>
        <w:tab w:val="center" w:pos="4608"/>
        <w:tab w:val="right" w:pos="9288"/>
      </w:tabs>
      <w:spacing w:after="0" w:line="240" w:lineRule="auto"/>
      <w:jc w:val="center"/>
    </w:pPr>
    <w:rPr>
      <w:sz w:val="20"/>
    </w:rPr>
  </w:style>
  <w:style w:type="paragraph" w:customStyle="1" w:styleId="DefaultText">
    <w:name w:val="Default Text"/>
    <w:basedOn w:val="Normal"/>
    <w:rsid w:val="00985884"/>
    <w:pPr>
      <w:spacing w:after="0" w:line="240" w:lineRule="auto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rsid w:val="00985884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BBB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7843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439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4394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43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4394"/>
    <w:rPr>
      <w:rFonts w:ascii="Arial" w:hAnsi="Arial"/>
      <w:b/>
      <w:bCs/>
      <w:color w:val="000000"/>
    </w:rPr>
  </w:style>
  <w:style w:type="paragraph" w:styleId="NormalWeb">
    <w:name w:val="Normal (Web)"/>
    <w:basedOn w:val="Normal"/>
    <w:uiPriority w:val="99"/>
    <w:rsid w:val="00420E43"/>
    <w:pPr>
      <w:tabs>
        <w:tab w:val="clear" w:pos="0"/>
      </w:tabs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79EC"/>
    <w:pPr>
      <w:tabs>
        <w:tab w:val="clear" w:pos="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9EC"/>
    <w:rPr>
      <w:rFonts w:ascii="Arial" w:hAnsi="Arial"/>
      <w:color w:val="000000"/>
      <w:sz w:val="22"/>
    </w:rPr>
  </w:style>
  <w:style w:type="paragraph" w:customStyle="1" w:styleId="Default">
    <w:name w:val="Default"/>
    <w:rsid w:val="0073489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973F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B7C37"/>
    <w:rPr>
      <w:b/>
      <w:bCs/>
    </w:rPr>
  </w:style>
  <w:style w:type="character" w:customStyle="1" w:styleId="x171">
    <w:name w:val="x171"/>
    <w:basedOn w:val="DefaultParagraphFont"/>
    <w:rsid w:val="0026318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apple-converted-space">
    <w:name w:val="apple-converted-space"/>
    <w:basedOn w:val="DefaultParagraphFont"/>
    <w:rsid w:val="002A0243"/>
  </w:style>
  <w:style w:type="character" w:customStyle="1" w:styleId="Mention1">
    <w:name w:val="Mention1"/>
    <w:basedOn w:val="DefaultParagraphFont"/>
    <w:uiPriority w:val="99"/>
    <w:semiHidden/>
    <w:unhideWhenUsed/>
    <w:rsid w:val="00E36606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5359D"/>
    <w:rPr>
      <w:color w:val="808080"/>
      <w:shd w:val="clear" w:color="auto" w:fill="E6E6E6"/>
    </w:rPr>
  </w:style>
  <w:style w:type="character" w:customStyle="1" w:styleId="font-g-9nqpwx3kcnt74rbm-n7">
    <w:name w:val="font-g-9nqpwx3kcnt74rbm-n7"/>
    <w:basedOn w:val="DefaultParagraphFont"/>
    <w:rsid w:val="00F15C3D"/>
  </w:style>
  <w:style w:type="paragraph" w:customStyle="1" w:styleId="ql-indent-1">
    <w:name w:val="ql-indent-1"/>
    <w:basedOn w:val="Normal"/>
    <w:rsid w:val="00F15C3D"/>
    <w:pPr>
      <w:tabs>
        <w:tab w:val="clear" w:pos="0"/>
      </w:tabs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color w:val="auto"/>
      <w:sz w:val="24"/>
      <w:szCs w:val="24"/>
    </w:rPr>
  </w:style>
  <w:style w:type="paragraph" w:styleId="BodyText">
    <w:name w:val="Body Text"/>
    <w:basedOn w:val="Normal"/>
    <w:link w:val="BodyTextChar"/>
    <w:rsid w:val="00F059B2"/>
    <w:pPr>
      <w:tabs>
        <w:tab w:val="clear" w:pos="0"/>
      </w:tabs>
      <w:overflowPunct/>
      <w:autoSpaceDE/>
      <w:autoSpaceDN/>
      <w:adjustRightInd/>
      <w:spacing w:after="0" w:line="240" w:lineRule="auto"/>
      <w:jc w:val="both"/>
      <w:textAlignment w:val="auto"/>
    </w:pPr>
    <w:rPr>
      <w:rFonts w:ascii="Times New Roman" w:hAnsi="Times New Roman"/>
      <w:color w:val="auto"/>
      <w:sz w:val="24"/>
    </w:rPr>
  </w:style>
  <w:style w:type="character" w:customStyle="1" w:styleId="BodyTextChar">
    <w:name w:val="Body Text Char"/>
    <w:basedOn w:val="DefaultParagraphFont"/>
    <w:link w:val="BodyText"/>
    <w:rsid w:val="00F059B2"/>
    <w:rPr>
      <w:sz w:val="24"/>
    </w:rPr>
  </w:style>
  <w:style w:type="paragraph" w:styleId="Revision">
    <w:name w:val="Revision"/>
    <w:hidden/>
    <w:uiPriority w:val="99"/>
    <w:semiHidden/>
    <w:rsid w:val="00AE2869"/>
    <w:rPr>
      <w:rFonts w:ascii="Arial" w:hAnsi="Arial"/>
      <w:color w:val="000000"/>
      <w:sz w:val="22"/>
    </w:rPr>
  </w:style>
  <w:style w:type="character" w:customStyle="1" w:styleId="TitleChar">
    <w:name w:val="Title Char"/>
    <w:basedOn w:val="DefaultParagraphFont"/>
    <w:link w:val="Title"/>
    <w:rsid w:val="00365FEE"/>
    <w:rPr>
      <w:rFonts w:ascii="Arial" w:hAnsi="Arial"/>
      <w:b/>
      <w:color w:val="000000"/>
      <w:sz w:val="36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5307E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5307ED"/>
    <w:rPr>
      <w:rFonts w:ascii="Arial" w:hAnsi="Arial"/>
      <w:color w:val="000000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4CE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43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ther@heatherwestpr.com" TargetMode="External"/><Relationship Id="rId13" Type="http://schemas.openxmlformats.org/officeDocument/2006/relationships/hyperlink" Target="https://www.wincowindow.com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store.fgiaonline.org/aama-501-7-26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fgiaonline.org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ore.fgiaonline.org/aama-501-6-26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tore.fgiaonline.org/aama-501-7-2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tore.fgiaonline.org/aama-501-4-26-recommended-test-method-for-lateral-inter-story-movements-drift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dickson@fgiaonline.org" TargetMode="External"/><Relationship Id="rId14" Type="http://schemas.openxmlformats.org/officeDocument/2006/relationships/hyperlink" Target="https://store.fgiaonline.org/aama-501-6-26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8620E-FE3F-434B-949B-E152AA081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Heather West Public Relations</Company>
  <LinksUpToDate>false</LinksUpToDate>
  <CharactersWithSpaces>3031</CharactersWithSpaces>
  <SharedDoc>false</SharedDoc>
  <HLinks>
    <vt:vector size="30" baseType="variant">
      <vt:variant>
        <vt:i4>852038</vt:i4>
      </vt:variant>
      <vt:variant>
        <vt:i4>12</vt:i4>
      </vt:variant>
      <vt:variant>
        <vt:i4>0</vt:i4>
      </vt:variant>
      <vt:variant>
        <vt:i4>5</vt:i4>
      </vt:variant>
      <vt:variant>
        <vt:lpwstr>http://www.aamanet.org/rsswhatsnew.asp?sect=1</vt:lpwstr>
      </vt:variant>
      <vt:variant>
        <vt:lpwstr/>
      </vt:variant>
      <vt:variant>
        <vt:i4>1966175</vt:i4>
      </vt:variant>
      <vt:variant>
        <vt:i4>9</vt:i4>
      </vt:variant>
      <vt:variant>
        <vt:i4>0</vt:i4>
      </vt:variant>
      <vt:variant>
        <vt:i4>5</vt:i4>
      </vt:variant>
      <vt:variant>
        <vt:lpwstr>http://www.aamanet.org/rssnews.asp?sect=1</vt:lpwstr>
      </vt:variant>
      <vt:variant>
        <vt:lpwstr/>
      </vt:variant>
      <vt:variant>
        <vt:i4>3473513</vt:i4>
      </vt:variant>
      <vt:variant>
        <vt:i4>6</vt:i4>
      </vt:variant>
      <vt:variant>
        <vt:i4>0</vt:i4>
      </vt:variant>
      <vt:variant>
        <vt:i4>5</vt:i4>
      </vt:variant>
      <vt:variant>
        <vt:lpwstr>http://www.aamanet.org/</vt:lpwstr>
      </vt:variant>
      <vt:variant>
        <vt:lpwstr/>
      </vt:variant>
      <vt:variant>
        <vt:i4>1507369</vt:i4>
      </vt:variant>
      <vt:variant>
        <vt:i4>3</vt:i4>
      </vt:variant>
      <vt:variant>
        <vt:i4>0</vt:i4>
      </vt:variant>
      <vt:variant>
        <vt:i4>5</vt:i4>
      </vt:variant>
      <vt:variant>
        <vt:lpwstr>mailto:adickson@aamanet.org</vt:lpwstr>
      </vt:variant>
      <vt:variant>
        <vt:lpwstr/>
      </vt:variant>
      <vt:variant>
        <vt:i4>983103</vt:i4>
      </vt:variant>
      <vt:variant>
        <vt:i4>0</vt:i4>
      </vt:variant>
      <vt:variant>
        <vt:i4>0</vt:i4>
      </vt:variant>
      <vt:variant>
        <vt:i4>5</vt:i4>
      </vt:variant>
      <vt:variant>
        <vt:lpwstr>mailto:heather@heatherwestpr.com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Rich Rinka</dc:creator>
  <cp:lastModifiedBy>Heather West PR</cp:lastModifiedBy>
  <cp:revision>3</cp:revision>
  <cp:lastPrinted>2014-02-14T16:35:00Z</cp:lastPrinted>
  <dcterms:created xsi:type="dcterms:W3CDTF">2026-08-13T14:45:00Z</dcterms:created>
  <dcterms:modified xsi:type="dcterms:W3CDTF">2026-08-13T14:48:00Z</dcterms:modified>
</cp:coreProperties>
</file>