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BEC7" w14:textId="77777777" w:rsidR="00EF17A4" w:rsidRPr="0003055F" w:rsidRDefault="00EF17A4" w:rsidP="00315377">
      <w:pPr>
        <w:spacing w:after="0" w:line="240" w:lineRule="auto"/>
        <w:ind w:right="-90"/>
        <w:contextualSpacing/>
        <w:rPr>
          <w:rFonts w:ascii="Source Sans Pro" w:hAnsi="Source Sans Pro" w:cs="Arial"/>
          <w:i/>
          <w:sz w:val="20"/>
          <w:szCs w:val="20"/>
        </w:rPr>
      </w:pPr>
      <w:r w:rsidRPr="0003055F">
        <w:rPr>
          <w:rFonts w:ascii="Source Sans Pro" w:hAnsi="Source Sans Pro" w:cs="Arial"/>
          <w:i/>
          <w:sz w:val="20"/>
          <w:szCs w:val="20"/>
        </w:rPr>
        <w:t>Media contact: Heather West, 612-724-8760, heather@heatherwestpr.com</w:t>
      </w:r>
    </w:p>
    <w:p w14:paraId="5F23B7FA" w14:textId="77777777" w:rsidR="00EF17A4" w:rsidRPr="0003055F" w:rsidRDefault="00EF17A4" w:rsidP="00315377">
      <w:pPr>
        <w:spacing w:after="0" w:line="240" w:lineRule="auto"/>
        <w:ind w:right="-90"/>
        <w:contextualSpacing/>
        <w:rPr>
          <w:rFonts w:ascii="Source Sans Pro" w:hAnsi="Source Sans Pro" w:cs="Arial"/>
          <w:sz w:val="20"/>
          <w:szCs w:val="20"/>
        </w:rPr>
      </w:pPr>
    </w:p>
    <w:p w14:paraId="00499636" w14:textId="49C60CDD" w:rsidR="00EF17A4" w:rsidRPr="001C082D" w:rsidRDefault="00782CB1" w:rsidP="00782CB1">
      <w:pPr>
        <w:autoSpaceDE w:val="0"/>
        <w:autoSpaceDN w:val="0"/>
        <w:adjustRightInd w:val="0"/>
        <w:spacing w:after="0" w:line="240" w:lineRule="auto"/>
        <w:ind w:right="-90"/>
        <w:contextualSpacing/>
        <w:jc w:val="center"/>
        <w:rPr>
          <w:rFonts w:ascii="Oswald" w:hAnsi="Oswald" w:cs="Arial"/>
          <w:b/>
          <w:i/>
          <w:color w:val="FF0000"/>
        </w:rPr>
      </w:pPr>
      <w:r>
        <w:rPr>
          <w:rFonts w:ascii="Oswald" w:hAnsi="Oswald" w:cs="Arial"/>
          <w:b/>
          <w:bCs/>
          <w:color w:val="06038D"/>
          <w:sz w:val="30"/>
          <w:szCs w:val="30"/>
        </w:rPr>
        <w:t>Locomotive facility</w:t>
      </w:r>
      <w:r w:rsidR="007F5069">
        <w:rPr>
          <w:rFonts w:ascii="Oswald" w:hAnsi="Oswald" w:cs="Arial"/>
          <w:b/>
          <w:bCs/>
          <w:color w:val="06038D"/>
          <w:sz w:val="30"/>
          <w:szCs w:val="30"/>
        </w:rPr>
        <w:t xml:space="preserve"> </w:t>
      </w:r>
      <w:r>
        <w:rPr>
          <w:rFonts w:ascii="Oswald" w:hAnsi="Oswald" w:cs="Arial"/>
          <w:b/>
          <w:bCs/>
          <w:color w:val="06038D"/>
          <w:sz w:val="30"/>
          <w:szCs w:val="30"/>
        </w:rPr>
        <w:t>improves appearance</w:t>
      </w:r>
      <w:r w:rsidR="001C082D">
        <w:rPr>
          <w:rFonts w:ascii="Oswald" w:hAnsi="Oswald" w:cs="Arial"/>
          <w:b/>
          <w:bCs/>
          <w:color w:val="06038D"/>
          <w:sz w:val="30"/>
          <w:szCs w:val="30"/>
        </w:rPr>
        <w:t xml:space="preserve"> and functionality o</w:t>
      </w:r>
      <w:r>
        <w:rPr>
          <w:rFonts w:ascii="Oswald" w:hAnsi="Oswald" w:cs="Arial"/>
          <w:b/>
          <w:bCs/>
          <w:color w:val="06038D"/>
          <w:sz w:val="30"/>
          <w:szCs w:val="30"/>
        </w:rPr>
        <w:t>f</w:t>
      </w:r>
      <w:r w:rsidR="007F5069">
        <w:rPr>
          <w:rFonts w:ascii="Oswald" w:hAnsi="Oswald" w:cs="Arial"/>
          <w:b/>
          <w:bCs/>
          <w:color w:val="06038D"/>
          <w:sz w:val="30"/>
          <w:szCs w:val="30"/>
        </w:rPr>
        <w:t xml:space="preserve"> 10 buildings</w:t>
      </w:r>
      <w:r w:rsidR="001C082D">
        <w:rPr>
          <w:rFonts w:ascii="Oswald" w:hAnsi="Oswald" w:cs="Arial"/>
          <w:b/>
          <w:bCs/>
          <w:color w:val="06038D"/>
          <w:sz w:val="30"/>
          <w:szCs w:val="30"/>
        </w:rPr>
        <w:t xml:space="preserve"> </w:t>
      </w:r>
      <w:r>
        <w:rPr>
          <w:rFonts w:ascii="Oswald" w:hAnsi="Oswald" w:cs="Arial"/>
          <w:b/>
          <w:bCs/>
          <w:color w:val="06038D"/>
          <w:sz w:val="30"/>
          <w:szCs w:val="30"/>
        </w:rPr>
        <w:t>by replacing</w:t>
      </w:r>
      <w:r w:rsidR="007F5069">
        <w:rPr>
          <w:rFonts w:ascii="Oswald" w:hAnsi="Oswald" w:cs="Arial"/>
          <w:b/>
          <w:bCs/>
          <w:color w:val="06038D"/>
          <w:sz w:val="30"/>
          <w:szCs w:val="30"/>
        </w:rPr>
        <w:t xml:space="preserve"> aging windows</w:t>
      </w:r>
      <w:r>
        <w:rPr>
          <w:rFonts w:ascii="Oswald" w:hAnsi="Oswald" w:cs="Arial"/>
          <w:b/>
          <w:bCs/>
          <w:color w:val="06038D"/>
          <w:sz w:val="30"/>
          <w:szCs w:val="30"/>
        </w:rPr>
        <w:t xml:space="preserve"> with </w:t>
      </w:r>
      <w:r w:rsidRPr="0003055F">
        <w:rPr>
          <w:rFonts w:ascii="Oswald" w:hAnsi="Oswald" w:cs="Arial"/>
          <w:b/>
          <w:bCs/>
          <w:color w:val="06038D"/>
          <w:sz w:val="30"/>
          <w:szCs w:val="30"/>
        </w:rPr>
        <w:t>EXTECH</w:t>
      </w:r>
      <w:r>
        <w:rPr>
          <w:rFonts w:ascii="Oswald" w:hAnsi="Oswald" w:cs="Arial"/>
          <w:b/>
          <w:bCs/>
          <w:color w:val="06038D"/>
          <w:sz w:val="30"/>
          <w:szCs w:val="30"/>
        </w:rPr>
        <w:t>’s</w:t>
      </w:r>
      <w:r w:rsidRPr="0003055F">
        <w:rPr>
          <w:rFonts w:ascii="Oswald" w:hAnsi="Oswald" w:cs="Arial"/>
          <w:b/>
          <w:bCs/>
          <w:color w:val="06038D"/>
          <w:sz w:val="30"/>
          <w:szCs w:val="30"/>
        </w:rPr>
        <w:t xml:space="preserve"> </w:t>
      </w:r>
      <w:r>
        <w:rPr>
          <w:rFonts w:ascii="Oswald" w:hAnsi="Oswald" w:cs="Arial"/>
          <w:b/>
          <w:bCs/>
          <w:color w:val="06038D"/>
          <w:sz w:val="30"/>
          <w:szCs w:val="30"/>
        </w:rPr>
        <w:t>systems</w:t>
      </w:r>
    </w:p>
    <w:p w14:paraId="221435D7" w14:textId="77777777" w:rsidR="00EF17A4" w:rsidRPr="0003055F" w:rsidRDefault="00EF17A4" w:rsidP="00315377">
      <w:pPr>
        <w:autoSpaceDE w:val="0"/>
        <w:autoSpaceDN w:val="0"/>
        <w:adjustRightInd w:val="0"/>
        <w:spacing w:after="0" w:line="240" w:lineRule="auto"/>
        <w:ind w:right="-90"/>
        <w:contextualSpacing/>
        <w:rPr>
          <w:rFonts w:ascii="Source Sans Pro" w:hAnsi="Source Sans Pro" w:cs="Arial"/>
          <w:color w:val="000000"/>
          <w:sz w:val="24"/>
          <w:szCs w:val="24"/>
        </w:rPr>
      </w:pPr>
    </w:p>
    <w:p w14:paraId="172DE352" w14:textId="470202A7" w:rsidR="00315377" w:rsidRDefault="00EF17A4" w:rsidP="00315377">
      <w:pPr>
        <w:autoSpaceDE w:val="0"/>
        <w:autoSpaceDN w:val="0"/>
        <w:adjustRightInd w:val="0"/>
        <w:spacing w:after="0" w:line="240" w:lineRule="auto"/>
        <w:rPr>
          <w:rFonts w:ascii="Source Sans Pro" w:hAnsi="Source Sans Pro" w:cs="Arial"/>
          <w:sz w:val="24"/>
          <w:szCs w:val="24"/>
        </w:rPr>
      </w:pPr>
      <w:r w:rsidRPr="00315377">
        <w:rPr>
          <w:rFonts w:ascii="Source Sans Pro" w:hAnsi="Source Sans Pro" w:cs="Arial"/>
          <w:color w:val="000000"/>
          <w:sz w:val="24"/>
          <w:szCs w:val="24"/>
        </w:rPr>
        <w:t>Pittsburgh (</w:t>
      </w:r>
      <w:r w:rsidR="0032520A">
        <w:rPr>
          <w:rFonts w:ascii="Source Sans Pro" w:hAnsi="Source Sans Pro" w:cs="Arial"/>
          <w:color w:val="000000"/>
          <w:sz w:val="24"/>
          <w:szCs w:val="24"/>
        </w:rPr>
        <w:t xml:space="preserve">April </w:t>
      </w:r>
      <w:r w:rsidR="00315377" w:rsidRPr="00315377">
        <w:rPr>
          <w:rFonts w:ascii="Source Sans Pro" w:hAnsi="Source Sans Pro" w:cs="Arial"/>
          <w:color w:val="000000"/>
          <w:sz w:val="24"/>
          <w:szCs w:val="24"/>
        </w:rPr>
        <w:t>2020</w:t>
      </w:r>
      <w:r w:rsidRPr="00315377">
        <w:rPr>
          <w:rFonts w:ascii="Source Sans Pro" w:hAnsi="Source Sans Pro" w:cs="Arial"/>
          <w:color w:val="000000"/>
          <w:sz w:val="24"/>
          <w:szCs w:val="24"/>
        </w:rPr>
        <w:t xml:space="preserve">) – </w:t>
      </w:r>
      <w:r w:rsidR="00315377" w:rsidRPr="00315377">
        <w:rPr>
          <w:rFonts w:ascii="Source Sans Pro" w:hAnsi="Source Sans Pro" w:cs="Arial"/>
          <w:sz w:val="24"/>
          <w:szCs w:val="24"/>
        </w:rPr>
        <w:t>One of the nation’s premiere transportation companies, Norfolk Southern Corporation and its Norfolk Southern Railway Company subsidiary operate approximately 19,500 route miles in 22 states and Washington, D.C. Its Juniata locomotive shop in Altoona, Pennsylvania, celebrates a history stretching back to 1850.</w:t>
      </w:r>
    </w:p>
    <w:p w14:paraId="1CE37D83" w14:textId="77777777" w:rsidR="00315377" w:rsidRDefault="00315377" w:rsidP="00315377">
      <w:pPr>
        <w:autoSpaceDE w:val="0"/>
        <w:autoSpaceDN w:val="0"/>
        <w:adjustRightInd w:val="0"/>
        <w:spacing w:after="0" w:line="240" w:lineRule="auto"/>
        <w:rPr>
          <w:rFonts w:ascii="Source Sans Pro" w:hAnsi="Source Sans Pro" w:cs="Arial"/>
          <w:sz w:val="24"/>
          <w:szCs w:val="24"/>
        </w:rPr>
      </w:pPr>
    </w:p>
    <w:p w14:paraId="60CCD3B1" w14:textId="6AEB2F68" w:rsidR="00315377" w:rsidRPr="001C082D" w:rsidRDefault="00315377" w:rsidP="00315377">
      <w:pPr>
        <w:autoSpaceDE w:val="0"/>
        <w:autoSpaceDN w:val="0"/>
        <w:adjustRightInd w:val="0"/>
        <w:spacing w:after="0" w:line="240" w:lineRule="auto"/>
        <w:ind w:right="90"/>
        <w:rPr>
          <w:rFonts w:ascii="Source Sans Pro" w:hAnsi="Source Sans Pro" w:cs="Arial"/>
          <w:color w:val="000000" w:themeColor="text1"/>
          <w:sz w:val="24"/>
          <w:szCs w:val="24"/>
        </w:rPr>
      </w:pPr>
      <w:r w:rsidRPr="00315377">
        <w:rPr>
          <w:rFonts w:ascii="Source Sans Pro" w:hAnsi="Source Sans Pro" w:cs="Arial"/>
          <w:sz w:val="24"/>
          <w:szCs w:val="24"/>
        </w:rPr>
        <w:t xml:space="preserve">Through the decades of </w:t>
      </w:r>
      <w:r w:rsidRPr="00315377">
        <w:rPr>
          <w:rFonts w:ascii="Source Sans Pro" w:hAnsi="Source Sans Pro" w:cs="Arial"/>
          <w:color w:val="212227"/>
          <w:sz w:val="24"/>
          <w:szCs w:val="24"/>
        </w:rPr>
        <w:t>technological advancements, the Juniata shop became one of the most modern and advanced in the railroad industry, but its many building structures were showing signs of age and wear.</w:t>
      </w:r>
      <w:r>
        <w:rPr>
          <w:rFonts w:ascii="Source Sans Pro" w:hAnsi="Source Sans Pro" w:cs="Arial"/>
          <w:color w:val="212227"/>
          <w:sz w:val="24"/>
          <w:szCs w:val="24"/>
        </w:rPr>
        <w:t xml:space="preserve"> </w:t>
      </w:r>
      <w:r w:rsidRPr="00315377">
        <w:rPr>
          <w:rFonts w:ascii="Source Sans Pro" w:hAnsi="Source Sans Pro" w:cs="Arial"/>
          <w:sz w:val="24"/>
          <w:szCs w:val="24"/>
        </w:rPr>
        <w:t xml:space="preserve">Pennsylvania-based </w:t>
      </w:r>
      <w:hyperlink r:id="rId6" w:history="1">
        <w:r w:rsidRPr="00500892">
          <w:rPr>
            <w:rStyle w:val="Hyperlink"/>
            <w:rFonts w:ascii="Source Sans Pro" w:hAnsi="Source Sans Pro" w:cs="Arial"/>
            <w:sz w:val="24"/>
            <w:szCs w:val="24"/>
          </w:rPr>
          <w:t>EXTECH</w:t>
        </w:r>
      </w:hyperlink>
      <w:r w:rsidRPr="00315377">
        <w:rPr>
          <w:rFonts w:ascii="Source Sans Pro" w:hAnsi="Source Sans Pro" w:cs="Arial"/>
          <w:sz w:val="24"/>
          <w:szCs w:val="24"/>
        </w:rPr>
        <w:t>/Exterior Technologies, Inc. played a key role in improving</w:t>
      </w:r>
      <w:r w:rsidRPr="001C082D">
        <w:rPr>
          <w:rFonts w:ascii="Source Sans Pro" w:hAnsi="Source Sans Pro" w:cs="Arial"/>
          <w:color w:val="000000" w:themeColor="text1"/>
          <w:sz w:val="24"/>
          <w:szCs w:val="24"/>
        </w:rPr>
        <w:t xml:space="preserve"> the appearance, performance</w:t>
      </w:r>
      <w:r w:rsidR="0075017B" w:rsidRPr="001C082D">
        <w:rPr>
          <w:rFonts w:ascii="Source Sans Pro" w:hAnsi="Source Sans Pro" w:cs="Arial"/>
          <w:color w:val="000000" w:themeColor="text1"/>
          <w:sz w:val="24"/>
          <w:szCs w:val="24"/>
        </w:rPr>
        <w:t>, functionality, comfort</w:t>
      </w:r>
      <w:r w:rsidRPr="001C082D">
        <w:rPr>
          <w:rFonts w:ascii="Source Sans Pro" w:hAnsi="Source Sans Pro" w:cs="Arial"/>
          <w:color w:val="000000" w:themeColor="text1"/>
          <w:sz w:val="24"/>
          <w:szCs w:val="24"/>
        </w:rPr>
        <w:t xml:space="preserve"> and sustainability of the Juniata facility.</w:t>
      </w:r>
    </w:p>
    <w:p w14:paraId="7AF2EB4D" w14:textId="77777777" w:rsidR="00315377" w:rsidRPr="001C082D" w:rsidRDefault="00315377" w:rsidP="00315377">
      <w:pPr>
        <w:autoSpaceDE w:val="0"/>
        <w:autoSpaceDN w:val="0"/>
        <w:adjustRightInd w:val="0"/>
        <w:spacing w:after="0" w:line="240" w:lineRule="auto"/>
        <w:rPr>
          <w:rFonts w:ascii="Source Sans Pro" w:hAnsi="Source Sans Pro" w:cs="Arial"/>
          <w:color w:val="000000" w:themeColor="text1"/>
          <w:sz w:val="24"/>
          <w:szCs w:val="24"/>
        </w:rPr>
      </w:pPr>
    </w:p>
    <w:p w14:paraId="2AAFC69F" w14:textId="41FC1A48" w:rsidR="00315377" w:rsidRPr="00315377" w:rsidRDefault="00315377" w:rsidP="00315377">
      <w:pPr>
        <w:autoSpaceDE w:val="0"/>
        <w:autoSpaceDN w:val="0"/>
        <w:adjustRightInd w:val="0"/>
        <w:spacing w:after="0" w:line="240" w:lineRule="auto"/>
        <w:rPr>
          <w:rFonts w:ascii="Source Sans Pro" w:hAnsi="Source Sans Pro" w:cs="Arial"/>
          <w:color w:val="212227"/>
          <w:sz w:val="24"/>
          <w:szCs w:val="24"/>
        </w:rPr>
      </w:pPr>
      <w:r w:rsidRPr="001C082D">
        <w:rPr>
          <w:rFonts w:ascii="Source Sans Pro" w:hAnsi="Source Sans Pro" w:cs="Arial"/>
          <w:color w:val="000000" w:themeColor="text1"/>
          <w:sz w:val="24"/>
          <w:szCs w:val="24"/>
        </w:rPr>
        <w:t xml:space="preserve">As part of a multi-phased, planned </w:t>
      </w:r>
      <w:r w:rsidR="0075017B" w:rsidRPr="001C082D">
        <w:rPr>
          <w:rFonts w:ascii="Source Sans Pro" w:hAnsi="Source Sans Pro" w:cs="Arial"/>
          <w:color w:val="000000" w:themeColor="text1"/>
          <w:sz w:val="24"/>
          <w:szCs w:val="24"/>
        </w:rPr>
        <w:t xml:space="preserve">energy </w:t>
      </w:r>
      <w:r w:rsidRPr="001C082D">
        <w:rPr>
          <w:rFonts w:ascii="Source Sans Pro" w:hAnsi="Source Sans Pro" w:cs="Arial"/>
          <w:color w:val="000000" w:themeColor="text1"/>
          <w:sz w:val="24"/>
          <w:szCs w:val="24"/>
        </w:rPr>
        <w:t xml:space="preserve">rehabilitation program, EXTECH worked closely with Norfolk Southern’s energy and facilities services team to replace and upgrade the existing window systems on 10 buildings. Meeting all of the project’s requirements, EXTECH supplied its fully fabricated, fixed </w:t>
      </w:r>
      <w:hyperlink r:id="rId7" w:history="1">
        <w:r w:rsidRPr="00500892">
          <w:rPr>
            <w:rStyle w:val="Hyperlink"/>
            <w:rFonts w:ascii="Source Sans Pro" w:hAnsi="Source Sans Pro" w:cs="Arial"/>
            <w:sz w:val="24"/>
            <w:szCs w:val="24"/>
          </w:rPr>
          <w:t>LIGHTWALL 3440</w:t>
        </w:r>
      </w:hyperlink>
      <w:r w:rsidRPr="00315377">
        <w:rPr>
          <w:rFonts w:ascii="Source Sans Pro" w:hAnsi="Source Sans Pro" w:cs="Arial"/>
          <w:sz w:val="24"/>
          <w:szCs w:val="24"/>
          <w:vertAlign w:val="superscript"/>
        </w:rPr>
        <w:t>®</w:t>
      </w:r>
      <w:r w:rsidRPr="00315377">
        <w:rPr>
          <w:rFonts w:ascii="Source Sans Pro" w:hAnsi="Source Sans Pro" w:cs="Arial"/>
          <w:sz w:val="24"/>
          <w:szCs w:val="24"/>
        </w:rPr>
        <w:t xml:space="preserve"> interlocking wall system and its operable </w:t>
      </w:r>
      <w:hyperlink r:id="rId8" w:history="1">
        <w:proofErr w:type="spellStart"/>
        <w:r w:rsidRPr="00500892">
          <w:rPr>
            <w:rStyle w:val="Hyperlink"/>
            <w:rFonts w:ascii="Source Sans Pro" w:hAnsi="Source Sans Pro" w:cs="Arial"/>
            <w:sz w:val="24"/>
            <w:szCs w:val="24"/>
          </w:rPr>
          <w:t>TECHVENT</w:t>
        </w:r>
        <w:proofErr w:type="spellEnd"/>
        <w:r w:rsidRPr="00500892">
          <w:rPr>
            <w:rStyle w:val="Hyperlink"/>
            <w:rFonts w:ascii="Source Sans Pro" w:hAnsi="Source Sans Pro" w:cs="Arial"/>
            <w:sz w:val="24"/>
            <w:szCs w:val="24"/>
          </w:rPr>
          <w:t xml:space="preserve"> 5300</w:t>
        </w:r>
      </w:hyperlink>
      <w:r w:rsidRPr="00315377">
        <w:rPr>
          <w:rFonts w:ascii="Source Sans Pro" w:hAnsi="Source Sans Pro" w:cs="Arial"/>
          <w:sz w:val="24"/>
          <w:szCs w:val="24"/>
          <w:vertAlign w:val="superscript"/>
        </w:rPr>
        <w:t>®</w:t>
      </w:r>
      <w:r w:rsidRPr="00315377">
        <w:rPr>
          <w:rFonts w:ascii="Source Sans Pro" w:hAnsi="Source Sans Pro" w:cs="Arial"/>
          <w:sz w:val="24"/>
          <w:szCs w:val="24"/>
        </w:rPr>
        <w:t xml:space="preserve"> window systems. EXTECH manufactured both systems with structural cellular polycarbonate glazing and extruded aluminum framing.</w:t>
      </w:r>
    </w:p>
    <w:p w14:paraId="346387E5" w14:textId="77777777" w:rsidR="00315377" w:rsidRPr="00315377" w:rsidRDefault="00315377" w:rsidP="00315377">
      <w:pPr>
        <w:spacing w:after="0" w:line="240" w:lineRule="auto"/>
        <w:rPr>
          <w:rFonts w:ascii="Source Sans Pro" w:hAnsi="Source Sans Pro" w:cs="Arial"/>
          <w:sz w:val="24"/>
          <w:szCs w:val="24"/>
        </w:rPr>
      </w:pPr>
    </w:p>
    <w:p w14:paraId="696136A1" w14:textId="7C586B80" w:rsidR="00315377" w:rsidRPr="001C082D" w:rsidRDefault="00315377" w:rsidP="00315377">
      <w:pPr>
        <w:spacing w:after="0" w:line="240" w:lineRule="auto"/>
        <w:rPr>
          <w:rFonts w:ascii="Source Sans Pro" w:hAnsi="Source Sans Pro" w:cs="Arial"/>
          <w:color w:val="000000" w:themeColor="text1"/>
          <w:sz w:val="24"/>
          <w:szCs w:val="24"/>
        </w:rPr>
      </w:pPr>
      <w:r w:rsidRPr="00315377">
        <w:rPr>
          <w:rFonts w:ascii="Source Sans Pro" w:hAnsi="Source Sans Pro" w:cs="Arial"/>
          <w:sz w:val="24"/>
          <w:szCs w:val="24"/>
        </w:rPr>
        <w:t>“We worked with Norfolk Southern for a number years developing a replacement glazing system for the old fixed and operable, stee</w:t>
      </w:r>
      <w:r w:rsidRPr="001C082D">
        <w:rPr>
          <w:rFonts w:ascii="Source Sans Pro" w:hAnsi="Source Sans Pro" w:cs="Arial"/>
          <w:color w:val="000000" w:themeColor="text1"/>
          <w:sz w:val="24"/>
          <w:szCs w:val="24"/>
        </w:rPr>
        <w:t>l sash units at the Juniata facility in Altoona,” said EXTECH’s product application and development director, Kevin Smith, RA. “We understand that the facilities management group is very pleased with the product we supplied. As our most popular product</w:t>
      </w:r>
      <w:r w:rsidR="0075017B" w:rsidRPr="001C082D">
        <w:rPr>
          <w:rFonts w:ascii="Source Sans Pro" w:hAnsi="Source Sans Pro" w:cs="Arial"/>
          <w:color w:val="000000" w:themeColor="text1"/>
          <w:sz w:val="24"/>
          <w:szCs w:val="24"/>
        </w:rPr>
        <w:t>s</w:t>
      </w:r>
      <w:r w:rsidRPr="001C082D">
        <w:rPr>
          <w:rFonts w:ascii="Source Sans Pro" w:hAnsi="Source Sans Pro" w:cs="Arial"/>
          <w:color w:val="000000" w:themeColor="text1"/>
          <w:sz w:val="24"/>
          <w:szCs w:val="24"/>
        </w:rPr>
        <w:t xml:space="preserve">, LIGHTWALL 3440 </w:t>
      </w:r>
      <w:r w:rsidR="0075017B" w:rsidRPr="001C082D">
        <w:rPr>
          <w:rFonts w:ascii="Source Sans Pro" w:hAnsi="Source Sans Pro" w:cs="Arial"/>
          <w:color w:val="000000" w:themeColor="text1"/>
          <w:sz w:val="24"/>
          <w:szCs w:val="24"/>
        </w:rPr>
        <w:t xml:space="preserve">and </w:t>
      </w:r>
      <w:proofErr w:type="spellStart"/>
      <w:r w:rsidR="0075017B" w:rsidRPr="001C082D">
        <w:rPr>
          <w:rFonts w:ascii="Source Sans Pro" w:hAnsi="Source Sans Pro" w:cs="Arial"/>
          <w:color w:val="000000" w:themeColor="text1"/>
          <w:sz w:val="24"/>
          <w:szCs w:val="24"/>
        </w:rPr>
        <w:t>TECHVENT</w:t>
      </w:r>
      <w:proofErr w:type="spellEnd"/>
      <w:r w:rsidR="0075017B" w:rsidRPr="001C082D">
        <w:rPr>
          <w:rFonts w:ascii="Source Sans Pro" w:hAnsi="Source Sans Pro" w:cs="Arial"/>
          <w:color w:val="000000" w:themeColor="text1"/>
          <w:sz w:val="24"/>
          <w:szCs w:val="24"/>
        </w:rPr>
        <w:t xml:space="preserve"> 5300 </w:t>
      </w:r>
      <w:r w:rsidRPr="001C082D">
        <w:rPr>
          <w:rFonts w:ascii="Source Sans Pro" w:hAnsi="Source Sans Pro" w:cs="Arial"/>
          <w:color w:val="000000" w:themeColor="text1"/>
          <w:sz w:val="24"/>
          <w:szCs w:val="24"/>
        </w:rPr>
        <w:t>offer a beautiful, durable and economical solution for building envelopes.”</w:t>
      </w:r>
    </w:p>
    <w:p w14:paraId="5179A18B" w14:textId="77777777" w:rsidR="00315377" w:rsidRPr="001C082D" w:rsidRDefault="00315377" w:rsidP="00315377">
      <w:pPr>
        <w:spacing w:after="0" w:line="240" w:lineRule="auto"/>
        <w:rPr>
          <w:rFonts w:ascii="Source Sans Pro" w:hAnsi="Source Sans Pro" w:cs="Arial"/>
          <w:color w:val="000000" w:themeColor="text1"/>
          <w:sz w:val="24"/>
          <w:szCs w:val="24"/>
        </w:rPr>
      </w:pPr>
    </w:p>
    <w:p w14:paraId="42373048" w14:textId="77777777" w:rsidR="00315377" w:rsidRPr="001C082D" w:rsidRDefault="00315377" w:rsidP="00315377">
      <w:pPr>
        <w:spacing w:after="0" w:line="240" w:lineRule="auto"/>
        <w:rPr>
          <w:rFonts w:ascii="Source Sans Pro" w:hAnsi="Source Sans Pro" w:cs="Arial"/>
          <w:color w:val="000000" w:themeColor="text1"/>
          <w:sz w:val="24"/>
          <w:szCs w:val="24"/>
        </w:rPr>
      </w:pPr>
      <w:r w:rsidRPr="001C082D">
        <w:rPr>
          <w:rFonts w:ascii="Source Sans Pro" w:hAnsi="Source Sans Pro" w:cs="Arial"/>
          <w:color w:val="000000" w:themeColor="text1"/>
          <w:sz w:val="24"/>
          <w:szCs w:val="24"/>
        </w:rPr>
        <w:t>He continued. “Structural cellular polycarbonate glazing (SCPG) has been used in Europe for many years as the preferred material for translucent wa</w:t>
      </w:r>
      <w:r w:rsidRPr="00315377">
        <w:rPr>
          <w:rFonts w:ascii="Source Sans Pro" w:hAnsi="Source Sans Pro" w:cs="Arial"/>
          <w:sz w:val="24"/>
          <w:szCs w:val="24"/>
        </w:rPr>
        <w:t xml:space="preserve">ll systems. It is rapidly replacing fiberglass reinforced panels (FRP) as the material of choice for daylighting systems on industrial and transportation facilities in the U.S. Unlike FRP, our SCPG products cannot fiber-bloom or delaminate and </w:t>
      </w:r>
      <w:r w:rsidRPr="001C082D">
        <w:rPr>
          <w:rFonts w:ascii="Source Sans Pro" w:hAnsi="Source Sans Pro" w:cs="Arial"/>
          <w:color w:val="000000" w:themeColor="text1"/>
          <w:sz w:val="24"/>
          <w:szCs w:val="24"/>
        </w:rPr>
        <w:t>has an attractive, modern appearance.”</w:t>
      </w:r>
    </w:p>
    <w:p w14:paraId="5A440B61" w14:textId="77777777" w:rsidR="00315377" w:rsidRPr="001C082D" w:rsidRDefault="00315377" w:rsidP="00315377">
      <w:pPr>
        <w:spacing w:after="0" w:line="240" w:lineRule="auto"/>
        <w:rPr>
          <w:rFonts w:ascii="Source Sans Pro" w:hAnsi="Source Sans Pro" w:cs="Arial"/>
          <w:color w:val="000000" w:themeColor="text1"/>
          <w:sz w:val="24"/>
          <w:szCs w:val="24"/>
        </w:rPr>
      </w:pPr>
    </w:p>
    <w:p w14:paraId="1FAC55EE" w14:textId="77777777" w:rsidR="00E34D7B" w:rsidRDefault="00E34D7B" w:rsidP="00E34D7B">
      <w:pPr>
        <w:spacing w:after="0" w:line="240" w:lineRule="auto"/>
        <w:contextualSpacing/>
        <w:rPr>
          <w:rFonts w:ascii="Source Sans Pro" w:hAnsi="Source Sans Pro" w:cs="Arial"/>
          <w:sz w:val="24"/>
          <w:szCs w:val="24"/>
        </w:rPr>
      </w:pPr>
    </w:p>
    <w:p w14:paraId="316946E1" w14:textId="77777777" w:rsidR="00E34D7B" w:rsidRPr="00081392" w:rsidRDefault="00E34D7B" w:rsidP="00E34D7B">
      <w:pPr>
        <w:spacing w:after="0" w:line="240" w:lineRule="auto"/>
        <w:contextualSpacing/>
        <w:jc w:val="right"/>
        <w:rPr>
          <w:rFonts w:ascii="Source Sans Pro" w:hAnsi="Source Sans Pro" w:cs="Arial"/>
          <w:i/>
          <w:sz w:val="20"/>
          <w:szCs w:val="20"/>
        </w:rPr>
      </w:pPr>
      <w:r w:rsidRPr="00081392">
        <w:rPr>
          <w:rFonts w:ascii="Source Sans Pro" w:hAnsi="Source Sans Pro" w:cs="Arial"/>
          <w:i/>
          <w:sz w:val="20"/>
          <w:szCs w:val="20"/>
        </w:rPr>
        <w:t>(more)</w:t>
      </w:r>
    </w:p>
    <w:p w14:paraId="2ED10127" w14:textId="77777777" w:rsidR="00E34D7B" w:rsidRDefault="00E34D7B" w:rsidP="00E34D7B">
      <w:pPr>
        <w:rPr>
          <w:rFonts w:ascii="Source Sans Pro" w:hAnsi="Source Sans Pro" w:cs="Arial"/>
          <w:sz w:val="24"/>
          <w:szCs w:val="24"/>
        </w:rPr>
      </w:pPr>
      <w:r>
        <w:rPr>
          <w:rFonts w:ascii="Source Sans Pro" w:hAnsi="Source Sans Pro" w:cs="Arial"/>
          <w:sz w:val="24"/>
          <w:szCs w:val="24"/>
        </w:rPr>
        <w:br w:type="page"/>
      </w:r>
    </w:p>
    <w:p w14:paraId="03D02BC9" w14:textId="77777777" w:rsidR="00E34D7B" w:rsidRDefault="00E34D7B" w:rsidP="00315377">
      <w:pPr>
        <w:spacing w:after="0" w:line="240" w:lineRule="auto"/>
        <w:ind w:right="-90"/>
        <w:rPr>
          <w:rFonts w:ascii="Source Sans Pro" w:hAnsi="Source Sans Pro" w:cs="Arial"/>
          <w:color w:val="000000" w:themeColor="text1"/>
          <w:sz w:val="24"/>
          <w:szCs w:val="24"/>
        </w:rPr>
      </w:pPr>
    </w:p>
    <w:p w14:paraId="177B2D47" w14:textId="77777777" w:rsidR="00E34D7B" w:rsidRDefault="00E34D7B" w:rsidP="00315377">
      <w:pPr>
        <w:spacing w:after="0" w:line="240" w:lineRule="auto"/>
        <w:ind w:right="-90"/>
        <w:rPr>
          <w:rFonts w:ascii="Source Sans Pro" w:hAnsi="Source Sans Pro" w:cs="Arial"/>
          <w:color w:val="000000" w:themeColor="text1"/>
          <w:sz w:val="24"/>
          <w:szCs w:val="24"/>
        </w:rPr>
      </w:pPr>
    </w:p>
    <w:p w14:paraId="7F755E2D" w14:textId="642C6DBF" w:rsidR="00315377" w:rsidRPr="001C082D" w:rsidRDefault="00315377" w:rsidP="00315377">
      <w:pPr>
        <w:spacing w:after="0" w:line="240" w:lineRule="auto"/>
        <w:ind w:right="-90"/>
        <w:rPr>
          <w:rFonts w:ascii="Source Sans Pro" w:eastAsia="Times New Roman" w:hAnsi="Source Sans Pro" w:cs="Arial"/>
          <w:color w:val="000000" w:themeColor="text1"/>
          <w:sz w:val="24"/>
          <w:szCs w:val="24"/>
        </w:rPr>
      </w:pPr>
      <w:r w:rsidRPr="001C082D">
        <w:rPr>
          <w:rFonts w:ascii="Source Sans Pro" w:hAnsi="Source Sans Pro" w:cs="Arial"/>
          <w:color w:val="000000" w:themeColor="text1"/>
          <w:sz w:val="24"/>
          <w:szCs w:val="24"/>
        </w:rPr>
        <w:t xml:space="preserve">Along with their durability and contemporary aesthetic, EXTECH’s operable </w:t>
      </w:r>
      <w:proofErr w:type="spellStart"/>
      <w:r w:rsidRPr="001C082D">
        <w:rPr>
          <w:rFonts w:ascii="Source Sans Pro" w:hAnsi="Source Sans Pro" w:cs="Arial"/>
          <w:color w:val="000000" w:themeColor="text1"/>
          <w:sz w:val="24"/>
          <w:szCs w:val="24"/>
        </w:rPr>
        <w:t>TECHVENT</w:t>
      </w:r>
      <w:proofErr w:type="spellEnd"/>
      <w:r w:rsidRPr="001C082D">
        <w:rPr>
          <w:rFonts w:ascii="Source Sans Pro" w:hAnsi="Source Sans Pro" w:cs="Arial"/>
          <w:color w:val="000000" w:themeColor="text1"/>
          <w:sz w:val="24"/>
          <w:szCs w:val="24"/>
        </w:rPr>
        <w:t xml:space="preserve"> </w:t>
      </w:r>
      <w:r w:rsidR="00A80A20" w:rsidRPr="001C082D">
        <w:rPr>
          <w:rFonts w:ascii="Source Sans Pro" w:hAnsi="Source Sans Pro" w:cs="Arial"/>
          <w:color w:val="000000" w:themeColor="text1"/>
          <w:sz w:val="24"/>
          <w:szCs w:val="24"/>
        </w:rPr>
        <w:t xml:space="preserve">5300 </w:t>
      </w:r>
      <w:r w:rsidRPr="001C082D">
        <w:rPr>
          <w:rFonts w:ascii="Source Sans Pro" w:hAnsi="Source Sans Pro" w:cs="Arial"/>
          <w:color w:val="000000" w:themeColor="text1"/>
          <w:sz w:val="24"/>
          <w:szCs w:val="24"/>
        </w:rPr>
        <w:t>windows f</w:t>
      </w:r>
      <w:r w:rsidRPr="001C082D">
        <w:rPr>
          <w:rFonts w:ascii="Source Sans Pro" w:eastAsia="Times New Roman" w:hAnsi="Source Sans Pro" w:cs="Arial"/>
          <w:color w:val="000000" w:themeColor="text1"/>
          <w:sz w:val="24"/>
          <w:szCs w:val="24"/>
        </w:rPr>
        <w:t xml:space="preserve">eature a </w:t>
      </w:r>
      <w:r w:rsidR="00A80A20" w:rsidRPr="001C082D">
        <w:rPr>
          <w:rFonts w:ascii="Source Sans Pro" w:eastAsia="Times New Roman" w:hAnsi="Source Sans Pro" w:cs="Arial"/>
          <w:color w:val="000000" w:themeColor="text1"/>
          <w:sz w:val="24"/>
          <w:szCs w:val="24"/>
        </w:rPr>
        <w:t xml:space="preserve">robust, </w:t>
      </w:r>
      <w:r w:rsidRPr="001C082D">
        <w:rPr>
          <w:rFonts w:ascii="Source Sans Pro" w:eastAsia="Times New Roman" w:hAnsi="Source Sans Pro" w:cs="Arial"/>
          <w:color w:val="000000" w:themeColor="text1"/>
          <w:sz w:val="24"/>
          <w:szCs w:val="24"/>
        </w:rPr>
        <w:t>continuous hinge</w:t>
      </w:r>
      <w:r w:rsidR="00A80A20" w:rsidRPr="001C082D">
        <w:rPr>
          <w:rFonts w:ascii="Source Sans Pro" w:eastAsia="Times New Roman" w:hAnsi="Source Sans Pro" w:cs="Arial"/>
          <w:color w:val="000000" w:themeColor="text1"/>
          <w:sz w:val="24"/>
          <w:szCs w:val="24"/>
        </w:rPr>
        <w:t>d</w:t>
      </w:r>
      <w:r w:rsidR="0075017B" w:rsidRPr="001C082D">
        <w:rPr>
          <w:rFonts w:ascii="Source Sans Pro" w:eastAsia="Times New Roman" w:hAnsi="Source Sans Pro" w:cs="Arial"/>
          <w:color w:val="000000" w:themeColor="text1"/>
          <w:sz w:val="24"/>
          <w:szCs w:val="24"/>
        </w:rPr>
        <w:t>,</w:t>
      </w:r>
      <w:r w:rsidRPr="001C082D">
        <w:rPr>
          <w:rFonts w:ascii="Source Sans Pro" w:eastAsia="Times New Roman" w:hAnsi="Source Sans Pro" w:cs="Arial"/>
          <w:color w:val="000000" w:themeColor="text1"/>
          <w:sz w:val="24"/>
          <w:szCs w:val="24"/>
        </w:rPr>
        <w:t xml:space="preserve"> </w:t>
      </w:r>
      <w:r w:rsidR="0075017B" w:rsidRPr="001C082D">
        <w:rPr>
          <w:rFonts w:ascii="Source Sans Pro" w:eastAsia="Times New Roman" w:hAnsi="Source Sans Pro" w:cs="Arial"/>
          <w:color w:val="000000" w:themeColor="text1"/>
          <w:sz w:val="24"/>
          <w:szCs w:val="24"/>
        </w:rPr>
        <w:t>self-</w:t>
      </w:r>
      <w:r w:rsidRPr="001C082D">
        <w:rPr>
          <w:rFonts w:ascii="Source Sans Pro" w:eastAsia="Times New Roman" w:hAnsi="Source Sans Pro" w:cs="Arial"/>
          <w:color w:val="000000" w:themeColor="text1"/>
          <w:sz w:val="24"/>
          <w:szCs w:val="24"/>
        </w:rPr>
        <w:t>flashing</w:t>
      </w:r>
      <w:r w:rsidR="001C082D" w:rsidRPr="001C082D">
        <w:rPr>
          <w:rFonts w:ascii="Source Sans Pro" w:eastAsia="Times New Roman" w:hAnsi="Source Sans Pro" w:cs="Arial"/>
          <w:color w:val="000000" w:themeColor="text1"/>
          <w:sz w:val="24"/>
          <w:szCs w:val="24"/>
        </w:rPr>
        <w:t>,</w:t>
      </w:r>
      <w:r w:rsidR="0075017B" w:rsidRPr="001C082D">
        <w:rPr>
          <w:rFonts w:ascii="Source Sans Pro" w:eastAsia="Times New Roman" w:hAnsi="Source Sans Pro" w:cs="Arial"/>
          <w:color w:val="000000" w:themeColor="text1"/>
          <w:sz w:val="24"/>
          <w:szCs w:val="24"/>
        </w:rPr>
        <w:t xml:space="preserve"> </w:t>
      </w:r>
      <w:r w:rsidR="00A80A20" w:rsidRPr="001C082D">
        <w:rPr>
          <w:rFonts w:ascii="Source Sans Pro" w:eastAsia="Times New Roman" w:hAnsi="Source Sans Pro" w:cs="Arial"/>
          <w:color w:val="000000" w:themeColor="text1"/>
          <w:sz w:val="24"/>
          <w:szCs w:val="24"/>
        </w:rPr>
        <w:t xml:space="preserve">integral </w:t>
      </w:r>
      <w:r w:rsidR="0075017B" w:rsidRPr="001C082D">
        <w:rPr>
          <w:rFonts w:ascii="Source Sans Pro" w:eastAsia="Times New Roman" w:hAnsi="Source Sans Pro" w:cs="Arial"/>
          <w:color w:val="000000" w:themeColor="text1"/>
          <w:sz w:val="24"/>
          <w:szCs w:val="24"/>
        </w:rPr>
        <w:t>head</w:t>
      </w:r>
      <w:r w:rsidR="00A80A20" w:rsidRPr="001C082D">
        <w:rPr>
          <w:rFonts w:ascii="Source Sans Pro" w:eastAsia="Times New Roman" w:hAnsi="Source Sans Pro" w:cs="Arial"/>
          <w:color w:val="000000" w:themeColor="text1"/>
          <w:sz w:val="24"/>
          <w:szCs w:val="24"/>
        </w:rPr>
        <w:t xml:space="preserve"> frame</w:t>
      </w:r>
      <w:r w:rsidRPr="001C082D">
        <w:rPr>
          <w:rFonts w:ascii="Source Sans Pro" w:eastAsia="Times New Roman" w:hAnsi="Source Sans Pro" w:cs="Arial"/>
          <w:color w:val="000000" w:themeColor="text1"/>
          <w:sz w:val="24"/>
          <w:szCs w:val="24"/>
        </w:rPr>
        <w:t>. Smith elaborated, “Our patented, innovative design allows the unit to remain open during normal rainfall, keeping the interior dry</w:t>
      </w:r>
      <w:r w:rsidRPr="001C082D">
        <w:rPr>
          <w:rFonts w:ascii="Source Sans Pro" w:hAnsi="Source Sans Pro" w:cs="Arial"/>
          <w:color w:val="000000" w:themeColor="text1"/>
          <w:sz w:val="24"/>
          <w:szCs w:val="24"/>
        </w:rPr>
        <w:t xml:space="preserve">, while maintaining natural ventilation and </w:t>
      </w:r>
      <w:r w:rsidR="0075017B" w:rsidRPr="001C082D">
        <w:rPr>
          <w:rFonts w:ascii="Source Sans Pro" w:hAnsi="Source Sans Pro" w:cs="Arial"/>
          <w:color w:val="000000" w:themeColor="text1"/>
          <w:sz w:val="24"/>
          <w:szCs w:val="24"/>
        </w:rPr>
        <w:t xml:space="preserve">daylighting for a </w:t>
      </w:r>
      <w:r w:rsidRPr="001C082D">
        <w:rPr>
          <w:rFonts w:ascii="Source Sans Pro" w:hAnsi="Source Sans Pro" w:cs="Arial"/>
          <w:color w:val="000000" w:themeColor="text1"/>
          <w:sz w:val="24"/>
          <w:szCs w:val="24"/>
        </w:rPr>
        <w:t xml:space="preserve">more comfortable </w:t>
      </w:r>
      <w:r w:rsidR="0075017B" w:rsidRPr="001C082D">
        <w:rPr>
          <w:rFonts w:ascii="Source Sans Pro" w:hAnsi="Source Sans Pro" w:cs="Arial"/>
          <w:color w:val="000000" w:themeColor="text1"/>
          <w:sz w:val="24"/>
          <w:szCs w:val="24"/>
        </w:rPr>
        <w:t xml:space="preserve">and healthy </w:t>
      </w:r>
      <w:r w:rsidRPr="001C082D">
        <w:rPr>
          <w:rFonts w:ascii="Source Sans Pro" w:hAnsi="Source Sans Pro" w:cs="Arial"/>
          <w:color w:val="000000" w:themeColor="text1"/>
          <w:sz w:val="24"/>
          <w:szCs w:val="24"/>
        </w:rPr>
        <w:t>wor</w:t>
      </w:r>
      <w:r w:rsidR="001C082D">
        <w:rPr>
          <w:rFonts w:ascii="Source Sans Pro" w:hAnsi="Source Sans Pro" w:cs="Arial"/>
          <w:color w:val="000000" w:themeColor="text1"/>
          <w:sz w:val="24"/>
          <w:szCs w:val="24"/>
        </w:rPr>
        <w:t>k e</w:t>
      </w:r>
      <w:r w:rsidR="0075017B" w:rsidRPr="001C082D">
        <w:rPr>
          <w:rFonts w:ascii="Source Sans Pro" w:hAnsi="Source Sans Pro" w:cs="Arial"/>
          <w:color w:val="000000" w:themeColor="text1"/>
          <w:sz w:val="24"/>
          <w:szCs w:val="24"/>
        </w:rPr>
        <w:t>nvironment</w:t>
      </w:r>
      <w:r w:rsidR="001C082D" w:rsidRPr="001C082D">
        <w:rPr>
          <w:rFonts w:ascii="Source Sans Pro" w:hAnsi="Source Sans Pro" w:cs="Arial"/>
          <w:color w:val="000000" w:themeColor="text1"/>
          <w:sz w:val="24"/>
          <w:szCs w:val="24"/>
        </w:rPr>
        <w:t>.</w:t>
      </w:r>
      <w:r w:rsidRPr="001C082D">
        <w:rPr>
          <w:rFonts w:ascii="Source Sans Pro" w:hAnsi="Source Sans Pro" w:cs="Arial"/>
          <w:color w:val="000000" w:themeColor="text1"/>
          <w:sz w:val="24"/>
          <w:szCs w:val="24"/>
        </w:rPr>
        <w:t>”</w:t>
      </w:r>
    </w:p>
    <w:p w14:paraId="6B0D516B" w14:textId="77777777" w:rsidR="00315377" w:rsidRDefault="00315377" w:rsidP="00315377">
      <w:pPr>
        <w:spacing w:after="0" w:line="240" w:lineRule="auto"/>
        <w:rPr>
          <w:rFonts w:ascii="Source Sans Pro" w:hAnsi="Source Sans Pro" w:cs="Arial"/>
          <w:sz w:val="24"/>
          <w:szCs w:val="24"/>
        </w:rPr>
      </w:pPr>
    </w:p>
    <w:p w14:paraId="3D05D06A" w14:textId="0B80A001" w:rsidR="00315377" w:rsidRPr="00315377" w:rsidRDefault="00315377" w:rsidP="00315377">
      <w:pPr>
        <w:spacing w:after="0" w:line="240" w:lineRule="auto"/>
        <w:ind w:right="-90"/>
        <w:rPr>
          <w:rFonts w:ascii="Source Sans Pro" w:hAnsi="Source Sans Pro" w:cs="Arial"/>
          <w:sz w:val="24"/>
          <w:szCs w:val="24"/>
        </w:rPr>
      </w:pPr>
      <w:r w:rsidRPr="00315377">
        <w:rPr>
          <w:rFonts w:ascii="Source Sans Pro" w:hAnsi="Source Sans Pro" w:cs="Arial"/>
          <w:sz w:val="24"/>
          <w:szCs w:val="24"/>
        </w:rPr>
        <w:t xml:space="preserve">Smith emphasized, “TECHVENT and </w:t>
      </w:r>
      <w:r w:rsidRPr="00315377">
        <w:rPr>
          <w:rFonts w:ascii="Source Sans Pro" w:eastAsia="Times New Roman" w:hAnsi="Source Sans Pro" w:cs="Arial"/>
          <w:sz w:val="24"/>
          <w:szCs w:val="24"/>
        </w:rPr>
        <w:t>LIGHTWALL systems both provide high light transmission, thermal efficiency, fast-track installation</w:t>
      </w:r>
      <w:r w:rsidRPr="001C082D">
        <w:rPr>
          <w:rFonts w:ascii="Source Sans Pro" w:eastAsia="Times New Roman" w:hAnsi="Source Sans Pro" w:cs="Arial"/>
          <w:color w:val="000000" w:themeColor="text1"/>
          <w:sz w:val="24"/>
          <w:szCs w:val="24"/>
        </w:rPr>
        <w:t xml:space="preserve"> and reliable operation</w:t>
      </w:r>
      <w:r w:rsidR="0075017B" w:rsidRPr="001C082D">
        <w:rPr>
          <w:rFonts w:ascii="Source Sans Pro" w:eastAsia="Times New Roman" w:hAnsi="Source Sans Pro" w:cs="Arial"/>
          <w:color w:val="000000" w:themeColor="text1"/>
          <w:sz w:val="24"/>
          <w:szCs w:val="24"/>
        </w:rPr>
        <w:t xml:space="preserve"> in even the most challenging </w:t>
      </w:r>
      <w:r w:rsidR="00A80A20" w:rsidRPr="001C082D">
        <w:rPr>
          <w:rFonts w:ascii="Source Sans Pro" w:eastAsia="Times New Roman" w:hAnsi="Source Sans Pro" w:cs="Arial"/>
          <w:color w:val="000000" w:themeColor="text1"/>
          <w:sz w:val="24"/>
          <w:szCs w:val="24"/>
        </w:rPr>
        <w:t xml:space="preserve">industrial </w:t>
      </w:r>
      <w:r w:rsidR="0075017B" w:rsidRPr="001C082D">
        <w:rPr>
          <w:rFonts w:ascii="Source Sans Pro" w:eastAsia="Times New Roman" w:hAnsi="Source Sans Pro" w:cs="Arial"/>
          <w:color w:val="000000" w:themeColor="text1"/>
          <w:sz w:val="24"/>
          <w:szCs w:val="24"/>
        </w:rPr>
        <w:t>environments</w:t>
      </w:r>
      <w:r w:rsidRPr="001C082D">
        <w:rPr>
          <w:rFonts w:ascii="Source Sans Pro" w:eastAsia="Times New Roman" w:hAnsi="Source Sans Pro" w:cs="Arial"/>
          <w:color w:val="000000" w:themeColor="text1"/>
          <w:sz w:val="24"/>
          <w:szCs w:val="24"/>
        </w:rPr>
        <w:t>.</w:t>
      </w:r>
      <w:r w:rsidRPr="001C082D">
        <w:rPr>
          <w:rFonts w:ascii="Source Sans Pro" w:hAnsi="Source Sans Pro" w:cs="Arial"/>
          <w:color w:val="000000" w:themeColor="text1"/>
          <w:sz w:val="24"/>
          <w:szCs w:val="24"/>
        </w:rPr>
        <w:t>” These numerou</w:t>
      </w:r>
      <w:r w:rsidRPr="00315377">
        <w:rPr>
          <w:rFonts w:ascii="Source Sans Pro" w:hAnsi="Source Sans Pro" w:cs="Arial"/>
          <w:sz w:val="24"/>
          <w:szCs w:val="24"/>
        </w:rPr>
        <w:t>s attributes are recognized by green building professionals as contributing to employees’ productivity, accuracy and job satisfaction, as well as to buildings’ energy efficiency.</w:t>
      </w:r>
    </w:p>
    <w:p w14:paraId="23193B31" w14:textId="77777777" w:rsidR="00315377" w:rsidRPr="00315377" w:rsidRDefault="00315377" w:rsidP="00315377">
      <w:pPr>
        <w:spacing w:after="0" w:line="240" w:lineRule="auto"/>
        <w:rPr>
          <w:rFonts w:ascii="Source Sans Pro" w:hAnsi="Source Sans Pro" w:cs="Arial"/>
          <w:sz w:val="24"/>
          <w:szCs w:val="24"/>
        </w:rPr>
      </w:pPr>
    </w:p>
    <w:p w14:paraId="1A00819F" w14:textId="77777777" w:rsidR="00315377" w:rsidRPr="00315377" w:rsidRDefault="00315377" w:rsidP="00315377">
      <w:pPr>
        <w:spacing w:after="0" w:line="240" w:lineRule="auto"/>
        <w:ind w:right="270"/>
        <w:rPr>
          <w:rFonts w:ascii="Source Sans Pro" w:hAnsi="Source Sans Pro" w:cs="Arial"/>
          <w:sz w:val="24"/>
          <w:szCs w:val="24"/>
        </w:rPr>
      </w:pPr>
      <w:r w:rsidRPr="00315377">
        <w:rPr>
          <w:rFonts w:ascii="Source Sans Pro" w:hAnsi="Source Sans Pro" w:cs="Arial"/>
          <w:sz w:val="24"/>
          <w:szCs w:val="24"/>
        </w:rPr>
        <w:t>Ensuring energy-efficient operations and reducing CO</w:t>
      </w:r>
      <w:r w:rsidRPr="00315377">
        <w:rPr>
          <w:rFonts w:ascii="Source Sans Pro" w:hAnsi="Source Sans Pro" w:cs="Arial"/>
          <w:sz w:val="24"/>
          <w:szCs w:val="24"/>
          <w:vertAlign w:val="subscript"/>
        </w:rPr>
        <w:t>2</w:t>
      </w:r>
      <w:r w:rsidRPr="00315377">
        <w:rPr>
          <w:rFonts w:ascii="Source Sans Pro" w:hAnsi="Source Sans Pro" w:cs="Arial"/>
          <w:sz w:val="24"/>
          <w:szCs w:val="24"/>
        </w:rPr>
        <w:t xml:space="preserve"> emissions are among Norfolk Southern’s sustainability goals. According to the company’s 2019 Corporate Social Responsibility Report, Norfolk Southern reduced CO</w:t>
      </w:r>
      <w:r w:rsidRPr="00315377">
        <w:rPr>
          <w:rFonts w:ascii="Source Sans Pro" w:hAnsi="Source Sans Pro" w:cs="Arial"/>
          <w:sz w:val="24"/>
          <w:szCs w:val="24"/>
          <w:vertAlign w:val="subscript"/>
        </w:rPr>
        <w:t>2</w:t>
      </w:r>
      <w:r w:rsidRPr="00315377">
        <w:rPr>
          <w:rFonts w:ascii="Source Sans Pro" w:hAnsi="Source Sans Pro" w:cs="Arial"/>
          <w:sz w:val="24"/>
          <w:szCs w:val="24"/>
        </w:rPr>
        <w:t>-equivalent emissions by more than 32,600 metric tons from 2017 to 2018. During</w:t>
      </w:r>
      <w:r w:rsidRPr="00315377">
        <w:rPr>
          <w:rFonts w:ascii="Source Sans Pro" w:eastAsia="Times New Roman" w:hAnsi="Source Sans Pro" w:cs="Arial"/>
          <w:sz w:val="24"/>
          <w:szCs w:val="24"/>
        </w:rPr>
        <w:t xml:space="preserve"> the past four years, the company also reduced electricity use by nearly 70 million kilowatt hours, while saving about $6.8 million in energy costs.</w:t>
      </w:r>
    </w:p>
    <w:p w14:paraId="20797ACB" w14:textId="77777777" w:rsidR="00315377" w:rsidRPr="00315377" w:rsidRDefault="00315377" w:rsidP="00315377">
      <w:pPr>
        <w:spacing w:after="0" w:line="240" w:lineRule="auto"/>
        <w:rPr>
          <w:rFonts w:ascii="Source Sans Pro" w:eastAsia="Times New Roman" w:hAnsi="Source Sans Pro" w:cs="Arial"/>
          <w:sz w:val="24"/>
          <w:szCs w:val="24"/>
        </w:rPr>
      </w:pPr>
    </w:p>
    <w:p w14:paraId="6F6882E7" w14:textId="77777777" w:rsidR="00315377" w:rsidRPr="00315377" w:rsidRDefault="00315377" w:rsidP="00315377">
      <w:pPr>
        <w:spacing w:after="0" w:line="240" w:lineRule="auto"/>
        <w:rPr>
          <w:rFonts w:ascii="Source Sans Pro" w:eastAsia="Times New Roman" w:hAnsi="Source Sans Pro" w:cs="Arial"/>
          <w:sz w:val="24"/>
          <w:szCs w:val="24"/>
        </w:rPr>
      </w:pPr>
      <w:r w:rsidRPr="00315377">
        <w:rPr>
          <w:rFonts w:ascii="Source Sans Pro" w:eastAsia="Times New Roman" w:hAnsi="Source Sans Pro" w:cs="Arial"/>
          <w:sz w:val="24"/>
          <w:szCs w:val="24"/>
        </w:rPr>
        <w:t>Norfolk Southern’s team in Juniata regularly recycles locomotives into more efficient machines, further benefiting both customers and the environment. It is said they can strip a locomotive down to the bare frame and completely rebuild it, including the engine, alternator, wiring, cab, trucks, combos and running gear—all in just 6.5 days.</w:t>
      </w:r>
    </w:p>
    <w:p w14:paraId="1772CADC" w14:textId="77777777" w:rsidR="00315377" w:rsidRPr="00315377" w:rsidRDefault="00315377" w:rsidP="00315377">
      <w:pPr>
        <w:spacing w:after="0" w:line="240" w:lineRule="auto"/>
        <w:rPr>
          <w:rFonts w:ascii="Source Sans Pro" w:hAnsi="Source Sans Pro" w:cs="Arial"/>
          <w:sz w:val="24"/>
          <w:szCs w:val="24"/>
        </w:rPr>
      </w:pPr>
    </w:p>
    <w:p w14:paraId="29DD25FA" w14:textId="09BE7ED3" w:rsidR="00315377" w:rsidRPr="00A80A20" w:rsidRDefault="00315377" w:rsidP="00315377">
      <w:pPr>
        <w:spacing w:after="0" w:line="240" w:lineRule="auto"/>
        <w:rPr>
          <w:rFonts w:ascii="Source Sans Pro" w:hAnsi="Source Sans Pro" w:cs="Arial"/>
          <w:sz w:val="24"/>
          <w:szCs w:val="24"/>
        </w:rPr>
      </w:pPr>
      <w:r w:rsidRPr="00315377">
        <w:rPr>
          <w:rFonts w:ascii="Source Sans Pro" w:hAnsi="Source Sans Pro" w:cs="Arial"/>
          <w:sz w:val="24"/>
          <w:szCs w:val="24"/>
        </w:rPr>
        <w:t xml:space="preserve">In addition to the efficient and successful upgrades at the Juniata facility’s 10 buildings, EXTECH’s team also has contributed to numerous daylighting and ventilation retrofit projects </w:t>
      </w:r>
      <w:r w:rsidR="008F795C">
        <w:rPr>
          <w:rFonts w:ascii="Source Sans Pro" w:hAnsi="Source Sans Pro" w:cs="Arial"/>
          <w:sz w:val="24"/>
          <w:szCs w:val="24"/>
        </w:rPr>
        <w:t>for</w:t>
      </w:r>
      <w:r w:rsidRPr="00315377">
        <w:rPr>
          <w:rFonts w:ascii="Source Sans Pro" w:hAnsi="Source Sans Pro" w:cs="Arial"/>
          <w:sz w:val="24"/>
          <w:szCs w:val="24"/>
        </w:rPr>
        <w:t xml:space="preserve"> Norfolk Southern</w:t>
      </w:r>
      <w:r w:rsidR="008F795C">
        <w:rPr>
          <w:rFonts w:ascii="Source Sans Pro" w:hAnsi="Source Sans Pro" w:cs="Arial"/>
          <w:sz w:val="24"/>
          <w:szCs w:val="24"/>
        </w:rPr>
        <w:t>,</w:t>
      </w:r>
      <w:r w:rsidR="00A80A20" w:rsidRPr="001C082D">
        <w:rPr>
          <w:rFonts w:ascii="Source Sans Pro" w:hAnsi="Source Sans Pro" w:cs="Arial"/>
          <w:color w:val="000000" w:themeColor="text1"/>
          <w:sz w:val="24"/>
          <w:szCs w:val="24"/>
        </w:rPr>
        <w:t xml:space="preserve"> BNSF Railway</w:t>
      </w:r>
      <w:r w:rsidR="001C082D" w:rsidRPr="001C082D">
        <w:rPr>
          <w:rFonts w:ascii="Source Sans Pro" w:hAnsi="Source Sans Pro" w:cs="Arial"/>
          <w:color w:val="000000" w:themeColor="text1"/>
          <w:sz w:val="24"/>
          <w:szCs w:val="24"/>
        </w:rPr>
        <w:t xml:space="preserve"> Company</w:t>
      </w:r>
      <w:r w:rsidR="00A80A20" w:rsidRPr="001C082D">
        <w:rPr>
          <w:rFonts w:ascii="Source Sans Pro" w:hAnsi="Source Sans Pro" w:cs="Arial"/>
          <w:color w:val="000000" w:themeColor="text1"/>
          <w:sz w:val="24"/>
          <w:szCs w:val="24"/>
        </w:rPr>
        <w:t xml:space="preserve">, the </w:t>
      </w:r>
      <w:r w:rsidR="001C082D" w:rsidRPr="001C082D">
        <w:rPr>
          <w:rFonts w:ascii="Source Sans Pro" w:hAnsi="Source Sans Pro" w:cs="Arial"/>
          <w:color w:val="000000" w:themeColor="text1"/>
          <w:sz w:val="24"/>
          <w:szCs w:val="24"/>
        </w:rPr>
        <w:t xml:space="preserve">U.S. </w:t>
      </w:r>
      <w:r w:rsidR="00A80A20" w:rsidRPr="001C082D">
        <w:rPr>
          <w:rFonts w:ascii="Source Sans Pro" w:hAnsi="Source Sans Pro" w:cs="Arial"/>
          <w:color w:val="000000" w:themeColor="text1"/>
          <w:sz w:val="24"/>
          <w:szCs w:val="24"/>
        </w:rPr>
        <w:t>Navy, and hundreds of light and heavy industrial manufacturing plants throughout North America.</w:t>
      </w:r>
    </w:p>
    <w:p w14:paraId="12482A47" w14:textId="77777777" w:rsidR="00315377" w:rsidRPr="00315377" w:rsidRDefault="00315377" w:rsidP="00315377">
      <w:pPr>
        <w:spacing w:after="0" w:line="240" w:lineRule="auto"/>
        <w:rPr>
          <w:rFonts w:ascii="Source Sans Pro" w:hAnsi="Source Sans Pro" w:cs="Arial"/>
          <w:sz w:val="24"/>
          <w:szCs w:val="24"/>
        </w:rPr>
      </w:pPr>
    </w:p>
    <w:p w14:paraId="5305B83C" w14:textId="64C33D36" w:rsidR="00EF17A4" w:rsidRPr="0003055F" w:rsidRDefault="00EF17A4" w:rsidP="00315377">
      <w:pPr>
        <w:autoSpaceDE w:val="0"/>
        <w:autoSpaceDN w:val="0"/>
        <w:adjustRightInd w:val="0"/>
        <w:spacing w:after="0" w:line="240" w:lineRule="auto"/>
        <w:ind w:right="-90"/>
        <w:contextualSpacing/>
        <w:rPr>
          <w:rFonts w:ascii="Source Sans Pro" w:hAnsi="Source Sans Pro" w:cs="Arial"/>
          <w:i/>
          <w:color w:val="000000" w:themeColor="text1"/>
        </w:rPr>
      </w:pPr>
    </w:p>
    <w:p w14:paraId="0C6A52AA" w14:textId="4A0F1E72" w:rsidR="002D7775" w:rsidRPr="0003055F" w:rsidRDefault="002D7775" w:rsidP="00315377">
      <w:pPr>
        <w:spacing w:after="0" w:line="240" w:lineRule="auto"/>
        <w:rPr>
          <w:rFonts w:ascii="Source Sans Pro" w:eastAsia="Times New Roman" w:hAnsi="Source Sans Pro" w:cs="Arial"/>
          <w:i/>
          <w:color w:val="000000" w:themeColor="text1"/>
        </w:rPr>
      </w:pPr>
      <w:r w:rsidRPr="0003055F">
        <w:rPr>
          <w:rFonts w:ascii="Source Sans Pro" w:eastAsia="Times New Roman" w:hAnsi="Source Sans Pro" w:cs="Arial"/>
          <w:i/>
          <w:color w:val="000000" w:themeColor="text1"/>
        </w:rPr>
        <w:t>EXTECH/Exterior Technologies, Inc.’s mission is to improve lives through innovation in daylighting systems, natural ventilation and other unique building envelope systems. Redefining the intersection between the natural and built environments, EXTECH manufactures</w:t>
      </w:r>
      <w:r w:rsidR="00500892">
        <w:rPr>
          <w:rFonts w:ascii="Source Sans Pro" w:eastAsia="Times New Roman" w:hAnsi="Source Sans Pro" w:cs="Arial"/>
          <w:i/>
          <w:color w:val="000000" w:themeColor="text1"/>
        </w:rPr>
        <w:t xml:space="preserve"> </w:t>
      </w:r>
      <w:bookmarkStart w:id="0" w:name="_GoBack"/>
      <w:bookmarkEnd w:id="0"/>
      <w:r w:rsidRPr="0003055F">
        <w:rPr>
          <w:rFonts w:ascii="Source Sans Pro" w:eastAsia="Times New Roman" w:hAnsi="Source Sans Pro" w:cs="Arial"/>
          <w:i/>
          <w:color w:val="000000" w:themeColor="text1"/>
        </w:rPr>
        <w:t>and designs wall, window, skylight, canopy and custom façade systems.</w:t>
      </w:r>
    </w:p>
    <w:p w14:paraId="65F1F535" w14:textId="77777777" w:rsidR="002D7775" w:rsidRPr="0003055F" w:rsidRDefault="002D7775" w:rsidP="00315377">
      <w:pPr>
        <w:spacing w:after="0" w:line="240" w:lineRule="auto"/>
        <w:rPr>
          <w:rFonts w:ascii="Source Sans Pro" w:eastAsia="Times New Roman" w:hAnsi="Source Sans Pro" w:cs="Arial"/>
          <w:i/>
          <w:color w:val="000000" w:themeColor="text1"/>
        </w:rPr>
      </w:pPr>
    </w:p>
    <w:p w14:paraId="11E29064" w14:textId="54362744" w:rsidR="000A5A11" w:rsidRDefault="00EF17A4" w:rsidP="00315377">
      <w:pPr>
        <w:autoSpaceDE w:val="0"/>
        <w:autoSpaceDN w:val="0"/>
        <w:adjustRightInd w:val="0"/>
        <w:spacing w:after="0" w:line="240" w:lineRule="auto"/>
        <w:ind w:right="-90"/>
        <w:contextualSpacing/>
        <w:rPr>
          <w:rFonts w:ascii="Source Sans Pro" w:hAnsi="Source Sans Pro" w:cs="Arial"/>
          <w:i/>
          <w:iCs/>
          <w:color w:val="000000" w:themeColor="text1"/>
        </w:rPr>
      </w:pPr>
      <w:r w:rsidRPr="0003055F">
        <w:rPr>
          <w:rFonts w:ascii="Source Sans Pro" w:hAnsi="Source Sans Pro" w:cs="Arial"/>
          <w:i/>
          <w:iCs/>
          <w:color w:val="000000" w:themeColor="text1"/>
        </w:rPr>
        <w:t xml:space="preserve">Learn more by calling 800-500-8083, emailing </w:t>
      </w:r>
      <w:hyperlink r:id="rId9" w:history="1">
        <w:r w:rsidR="002D7775" w:rsidRPr="00315377">
          <w:rPr>
            <w:rStyle w:val="Hyperlink"/>
            <w:rFonts w:ascii="Source Sans Pro" w:hAnsi="Source Sans Pro" w:cs="Arial"/>
            <w:i/>
            <w:iCs/>
          </w:rPr>
          <w:t>info@extechinc.com</w:t>
        </w:r>
      </w:hyperlink>
      <w:r w:rsidR="002D7775" w:rsidRPr="0003055F">
        <w:rPr>
          <w:rFonts w:ascii="Source Sans Pro" w:hAnsi="Source Sans Pro" w:cs="Arial"/>
          <w:i/>
          <w:iCs/>
          <w:color w:val="000000" w:themeColor="text1"/>
        </w:rPr>
        <w:t xml:space="preserve"> </w:t>
      </w:r>
      <w:r w:rsidRPr="0003055F">
        <w:rPr>
          <w:rFonts w:ascii="Source Sans Pro" w:hAnsi="Source Sans Pro" w:cs="Arial"/>
          <w:i/>
          <w:iCs/>
          <w:color w:val="000000" w:themeColor="text1"/>
        </w:rPr>
        <w:t>or visiting</w:t>
      </w:r>
      <w:r w:rsidR="00315377">
        <w:rPr>
          <w:rFonts w:ascii="Source Sans Pro" w:hAnsi="Source Sans Pro" w:cs="Arial"/>
          <w:i/>
          <w:iCs/>
          <w:color w:val="000000" w:themeColor="text1"/>
        </w:rPr>
        <w:t xml:space="preserve"> </w:t>
      </w:r>
      <w:hyperlink r:id="rId10" w:history="1">
        <w:r w:rsidR="00315377" w:rsidRPr="00315377">
          <w:rPr>
            <w:rStyle w:val="Hyperlink"/>
            <w:rFonts w:ascii="Source Sans Pro" w:hAnsi="Source Sans Pro" w:cs="Arial"/>
            <w:i/>
            <w:iCs/>
          </w:rPr>
          <w:t>https://extechinc.com</w:t>
        </w:r>
      </w:hyperlink>
      <w:r w:rsidR="002D7775" w:rsidRPr="0003055F">
        <w:rPr>
          <w:rFonts w:ascii="Source Sans Pro" w:hAnsi="Source Sans Pro" w:cs="Arial"/>
          <w:i/>
          <w:iCs/>
          <w:color w:val="000000" w:themeColor="text1"/>
        </w:rPr>
        <w:t>.</w:t>
      </w:r>
    </w:p>
    <w:p w14:paraId="2E9A0C19" w14:textId="3931FDBF" w:rsidR="00315377" w:rsidRPr="0003055F" w:rsidRDefault="00315377" w:rsidP="00315377">
      <w:pPr>
        <w:autoSpaceDE w:val="0"/>
        <w:autoSpaceDN w:val="0"/>
        <w:adjustRightInd w:val="0"/>
        <w:spacing w:after="0" w:line="240" w:lineRule="auto"/>
        <w:ind w:right="-90"/>
        <w:contextualSpacing/>
        <w:jc w:val="center"/>
        <w:rPr>
          <w:rFonts w:ascii="Source Sans Pro" w:hAnsi="Source Sans Pro" w:cs="Arial"/>
          <w:color w:val="000000" w:themeColor="text1"/>
        </w:rPr>
      </w:pPr>
      <w:r>
        <w:rPr>
          <w:rFonts w:ascii="Source Sans Pro" w:hAnsi="Source Sans Pro" w:cs="Arial"/>
          <w:color w:val="000000" w:themeColor="text1"/>
        </w:rPr>
        <w:t>###</w:t>
      </w:r>
    </w:p>
    <w:sectPr w:rsidR="00315377" w:rsidRPr="0003055F" w:rsidSect="000A5A11">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3C545" w14:textId="77777777" w:rsidR="00A02669" w:rsidRDefault="00A02669" w:rsidP="000A5A11">
      <w:pPr>
        <w:spacing w:after="0" w:line="240" w:lineRule="auto"/>
      </w:pPr>
      <w:r>
        <w:separator/>
      </w:r>
    </w:p>
  </w:endnote>
  <w:endnote w:type="continuationSeparator" w:id="0">
    <w:p w14:paraId="32EBFA75" w14:textId="77777777" w:rsidR="00A02669" w:rsidRDefault="00A02669"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Oswald">
    <w:altName w:val="Times New Roman"/>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A91F" w14:textId="77777777" w:rsidR="00A02669" w:rsidRDefault="00A02669" w:rsidP="000A5A11">
      <w:pPr>
        <w:spacing w:after="0" w:line="240" w:lineRule="auto"/>
      </w:pPr>
      <w:r>
        <w:separator/>
      </w:r>
    </w:p>
  </w:footnote>
  <w:footnote w:type="continuationSeparator" w:id="0">
    <w:p w14:paraId="31B95D8A" w14:textId="77777777" w:rsidR="00A02669" w:rsidRDefault="00A02669"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11"/>
    <w:rsid w:val="0003055F"/>
    <w:rsid w:val="000A5A11"/>
    <w:rsid w:val="000D142F"/>
    <w:rsid w:val="001A3C00"/>
    <w:rsid w:val="001C082D"/>
    <w:rsid w:val="001E2454"/>
    <w:rsid w:val="002106B9"/>
    <w:rsid w:val="00252015"/>
    <w:rsid w:val="002A25DE"/>
    <w:rsid w:val="002D7775"/>
    <w:rsid w:val="002F2A7B"/>
    <w:rsid w:val="002F79CC"/>
    <w:rsid w:val="00315377"/>
    <w:rsid w:val="0032520A"/>
    <w:rsid w:val="003C4935"/>
    <w:rsid w:val="003E536E"/>
    <w:rsid w:val="00413ABC"/>
    <w:rsid w:val="004D5CF7"/>
    <w:rsid w:val="00500892"/>
    <w:rsid w:val="005159CB"/>
    <w:rsid w:val="0051611C"/>
    <w:rsid w:val="005812AB"/>
    <w:rsid w:val="005A4AC4"/>
    <w:rsid w:val="005F0CCE"/>
    <w:rsid w:val="0075017B"/>
    <w:rsid w:val="00782CB1"/>
    <w:rsid w:val="007A0B17"/>
    <w:rsid w:val="007C3797"/>
    <w:rsid w:val="007F5069"/>
    <w:rsid w:val="00883808"/>
    <w:rsid w:val="008F795C"/>
    <w:rsid w:val="00A02669"/>
    <w:rsid w:val="00A80A20"/>
    <w:rsid w:val="00AD6D5C"/>
    <w:rsid w:val="00AE021D"/>
    <w:rsid w:val="00B36382"/>
    <w:rsid w:val="00BA55E9"/>
    <w:rsid w:val="00C24E2C"/>
    <w:rsid w:val="00C709D3"/>
    <w:rsid w:val="00D8170A"/>
    <w:rsid w:val="00DB3CA4"/>
    <w:rsid w:val="00DC4312"/>
    <w:rsid w:val="00E05256"/>
    <w:rsid w:val="00E34D7B"/>
    <w:rsid w:val="00EE4D98"/>
    <w:rsid w:val="00EF17A4"/>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customStyle="1" w:styleId="UnresolvedMention1">
    <w:name w:val="Unresolved Mention1"/>
    <w:basedOn w:val="DefaultParagraphFont"/>
    <w:uiPriority w:val="99"/>
    <w:semiHidden/>
    <w:unhideWhenUsed/>
    <w:rsid w:val="00883808"/>
    <w:rPr>
      <w:color w:val="605E5C"/>
      <w:shd w:val="clear" w:color="auto" w:fill="E1DFDD"/>
    </w:rPr>
  </w:style>
  <w:style w:type="character" w:styleId="UnresolvedMention">
    <w:name w:val="Unresolved Mention"/>
    <w:basedOn w:val="DefaultParagraphFont"/>
    <w:uiPriority w:val="99"/>
    <w:semiHidden/>
    <w:unhideWhenUsed/>
    <w:rsid w:val="00500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chinc.com/techvent-5300-industrial-polycarbonate-window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techinc.com/lightwall-3440-polycarbonate-wall-panel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chinc.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xtechinc.com/" TargetMode="External"/><Relationship Id="rId4" Type="http://schemas.openxmlformats.org/officeDocument/2006/relationships/footnotes" Target="footnotes.xml"/><Relationship Id="rId9" Type="http://schemas.openxmlformats.org/officeDocument/2006/relationships/hyperlink" Target="mailto:info@extechin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5</cp:revision>
  <dcterms:created xsi:type="dcterms:W3CDTF">2020-04-14T23:10:00Z</dcterms:created>
  <dcterms:modified xsi:type="dcterms:W3CDTF">2020-04-16T20:34:00Z</dcterms:modified>
</cp:coreProperties>
</file>