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952C58E" w:rsidR="00305DAD" w:rsidRPr="00D9258D" w:rsidRDefault="004D6248" w:rsidP="00305DAD">
      <w:pPr>
        <w:pStyle w:val="Title"/>
        <w:jc w:val="right"/>
        <w:rPr>
          <w:b w:val="0"/>
          <w:sz w:val="24"/>
          <w:szCs w:val="24"/>
        </w:rPr>
      </w:pPr>
      <w:r>
        <w:rPr>
          <w:b w:val="0"/>
          <w:sz w:val="24"/>
          <w:szCs w:val="24"/>
          <w:highlight w:val="yellow"/>
        </w:rPr>
        <w:t>Ju</w:t>
      </w:r>
      <w:r w:rsidR="009E3E6F">
        <w:rPr>
          <w:b w:val="0"/>
          <w:sz w:val="24"/>
          <w:szCs w:val="24"/>
          <w:highlight w:val="yellow"/>
        </w:rPr>
        <w:t>ly</w:t>
      </w:r>
      <w:r>
        <w:rPr>
          <w:b w:val="0"/>
          <w:sz w:val="24"/>
          <w:szCs w:val="24"/>
          <w:highlight w:val="yellow"/>
        </w:rPr>
        <w:t xml:space="preserve"> </w:t>
      </w:r>
      <w:r w:rsidR="00004773">
        <w:rPr>
          <w:b w:val="0"/>
          <w:sz w:val="24"/>
          <w:szCs w:val="24"/>
          <w:highlight w:val="yellow"/>
        </w:rPr>
        <w:t>12</w:t>
      </w:r>
      <w:r w:rsidR="008F1618" w:rsidRPr="00F13E41">
        <w:rPr>
          <w:b w:val="0"/>
          <w:sz w:val="24"/>
          <w:szCs w:val="24"/>
          <w:highlight w:val="yellow"/>
        </w:rPr>
        <w:t xml:space="preserve">, </w:t>
      </w:r>
      <w:r w:rsidR="00E16E58">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080B7EFB" w:rsidR="00305DAD" w:rsidRPr="00D9258D" w:rsidRDefault="00060FA3" w:rsidP="0038384C">
      <w:pPr>
        <w:pStyle w:val="Title"/>
        <w:spacing w:after="240"/>
        <w:rPr>
          <w:color w:val="auto"/>
        </w:rPr>
      </w:pPr>
      <w:r w:rsidRPr="00C12A15">
        <w:rPr>
          <w:color w:val="auto"/>
        </w:rPr>
        <w:t xml:space="preserve">FGIA </w:t>
      </w:r>
      <w:r w:rsidR="009E3E6F">
        <w:rPr>
          <w:color w:val="auto"/>
        </w:rPr>
        <w:t>Releases New Glass Safety</w:t>
      </w:r>
      <w:r w:rsidRPr="00C12A15">
        <w:rPr>
          <w:color w:val="auto"/>
        </w:rPr>
        <w:t xml:space="preserve"> Standard</w:t>
      </w:r>
    </w:p>
    <w:p w14:paraId="3BB8184D" w14:textId="3B062A5F" w:rsidR="00FF0D3A" w:rsidRDefault="00A41F02" w:rsidP="00E16E58">
      <w:r w:rsidRPr="00060FA3">
        <w:t xml:space="preserve">SCHAUMBURG, IL </w:t>
      </w:r>
      <w:r w:rsidR="00723E5F" w:rsidRPr="00060FA3">
        <w:t>–</w:t>
      </w:r>
      <w:r w:rsidR="005C7D7D" w:rsidRPr="00060FA3">
        <w:t xml:space="preserve"> </w:t>
      </w:r>
      <w:r w:rsidR="00E16E58" w:rsidRPr="00060FA3">
        <w:t xml:space="preserve">The Fenestration and Glazing Industry Alliance (FGIA) has released </w:t>
      </w:r>
      <w:r w:rsidR="009E3E6F">
        <w:t>a new</w:t>
      </w:r>
      <w:r w:rsidR="00E16E58" w:rsidRPr="00060FA3">
        <w:t xml:space="preserve"> spe</w:t>
      </w:r>
      <w:r w:rsidR="00E16E58" w:rsidRPr="00C12A15">
        <w:t xml:space="preserve">cification </w:t>
      </w:r>
      <w:r w:rsidR="00746636">
        <w:t>providing a framework for creating a safety program within a glass manufacturing facility</w:t>
      </w:r>
      <w:r w:rsidR="00E16E58" w:rsidRPr="00C12A15">
        <w:t xml:space="preserve">. </w:t>
      </w:r>
      <w:hyperlink r:id="rId10" w:history="1">
        <w:r w:rsidR="009E3E6F">
          <w:rPr>
            <w:rStyle w:val="Hyperlink"/>
            <w:sz w:val="22"/>
            <w:szCs w:val="22"/>
          </w:rPr>
          <w:t>IGMA TM-5000-22</w:t>
        </w:r>
      </w:hyperlink>
      <w:r w:rsidR="00E16E58" w:rsidRPr="00C12A15">
        <w:rPr>
          <w:szCs w:val="22"/>
        </w:rPr>
        <w:t>,</w:t>
      </w:r>
      <w:r w:rsidR="00E16E58" w:rsidRPr="00C12A15">
        <w:t xml:space="preserve"> </w:t>
      </w:r>
      <w:r w:rsidR="00FF0D3A">
        <w:rPr>
          <w:i/>
          <w:iCs/>
        </w:rPr>
        <w:t>Do’s and Don’ts of Glass Safety</w:t>
      </w:r>
      <w:r w:rsidR="00C12A15" w:rsidRPr="00C12A15">
        <w:t>,</w:t>
      </w:r>
      <w:r w:rsidR="003924F4" w:rsidRPr="00C12A15">
        <w:t xml:space="preserve"> </w:t>
      </w:r>
      <w:r w:rsidR="00FF0D3A">
        <w:t xml:space="preserve">seeks to </w:t>
      </w:r>
      <w:r w:rsidR="00FF0D3A" w:rsidRPr="00FF0D3A">
        <w:t xml:space="preserve">provide a framework for an </w:t>
      </w:r>
      <w:r w:rsidR="00FF0D3A">
        <w:t>i</w:t>
      </w:r>
      <w:r w:rsidR="00FF0D3A" w:rsidRPr="00FF0D3A">
        <w:t xml:space="preserve">nsulating </w:t>
      </w:r>
      <w:r w:rsidR="00FF0D3A">
        <w:t>g</w:t>
      </w:r>
      <w:r w:rsidR="00FF0D3A" w:rsidRPr="00FF0D3A">
        <w:t xml:space="preserve">lass </w:t>
      </w:r>
      <w:r w:rsidR="00FF0D3A">
        <w:t>m</w:t>
      </w:r>
      <w:r w:rsidR="00FF0D3A" w:rsidRPr="00FF0D3A">
        <w:t>anufacturer to use as the basis for a specific program geared to the unique requirements of each facility. The outline provided</w:t>
      </w:r>
      <w:r w:rsidR="00FF0D3A">
        <w:t xml:space="preserve"> within it</w:t>
      </w:r>
      <w:r w:rsidR="00FF0D3A" w:rsidRPr="00FF0D3A">
        <w:t xml:space="preserve"> is directed toward those areas in the manufacturing area to be inspected, assessed for hazards and mitigated. </w:t>
      </w:r>
      <w:r w:rsidR="00746636">
        <w:t>This new document</w:t>
      </w:r>
      <w:r w:rsidR="00FF0D3A" w:rsidRPr="00FF0D3A">
        <w:t xml:space="preserve"> </w:t>
      </w:r>
      <w:r w:rsidR="00746636" w:rsidRPr="00C12A15">
        <w:t>is now available for purchase</w:t>
      </w:r>
      <w:r w:rsidR="00746636">
        <w:t>.</w:t>
      </w:r>
    </w:p>
    <w:p w14:paraId="430B91C6" w14:textId="458229FC" w:rsidR="00C77905" w:rsidRDefault="00C77905" w:rsidP="00C77905">
      <w:pPr>
        <w:rPr>
          <w:rFonts w:eastAsiaTheme="minorHAnsi"/>
        </w:rPr>
      </w:pPr>
      <w:r w:rsidRPr="00C77905">
        <w:rPr>
          <w:rFonts w:eastAsiaTheme="minorHAnsi"/>
        </w:rPr>
        <w:t xml:space="preserve">“The </w:t>
      </w:r>
      <w:r w:rsidR="00FF0D3A">
        <w:rPr>
          <w:rFonts w:eastAsiaTheme="minorHAnsi"/>
        </w:rPr>
        <w:t xml:space="preserve">task group’s </w:t>
      </w:r>
      <w:r w:rsidRPr="00C77905">
        <w:rPr>
          <w:rFonts w:eastAsiaTheme="minorHAnsi"/>
        </w:rPr>
        <w:t xml:space="preserve">goal was to develop a manual </w:t>
      </w:r>
      <w:r w:rsidR="00FF0D3A">
        <w:rPr>
          <w:rFonts w:eastAsiaTheme="minorHAnsi"/>
        </w:rPr>
        <w:t>covering</w:t>
      </w:r>
      <w:r w:rsidRPr="00C77905">
        <w:rPr>
          <w:rFonts w:eastAsiaTheme="minorHAnsi"/>
        </w:rPr>
        <w:t xml:space="preserve"> basic plant safety highlighting safety hazards, risk and appropriate controls, including recommended </w:t>
      </w:r>
      <w:r w:rsidR="00BE54BF">
        <w:rPr>
          <w:rFonts w:eastAsiaTheme="minorHAnsi"/>
        </w:rPr>
        <w:t>personal protection equipment</w:t>
      </w:r>
      <w:r w:rsidRPr="00C77905">
        <w:rPr>
          <w:rFonts w:eastAsiaTheme="minorHAnsi"/>
        </w:rPr>
        <w:t xml:space="preserve"> for each operational function of the plant that could be posted in the area of responsibility for </w:t>
      </w:r>
      <w:r w:rsidR="00FF0D3A">
        <w:rPr>
          <w:rFonts w:eastAsiaTheme="minorHAnsi"/>
        </w:rPr>
        <w:t>g</w:t>
      </w:r>
      <w:r w:rsidRPr="00C77905">
        <w:rPr>
          <w:rFonts w:eastAsiaTheme="minorHAnsi"/>
        </w:rPr>
        <w:t xml:space="preserve">lass </w:t>
      </w:r>
      <w:r w:rsidR="00FF0D3A">
        <w:rPr>
          <w:rFonts w:eastAsiaTheme="minorHAnsi"/>
        </w:rPr>
        <w:t>s</w:t>
      </w:r>
      <w:r w:rsidRPr="00C77905">
        <w:rPr>
          <w:rFonts w:eastAsiaTheme="minorHAnsi"/>
        </w:rPr>
        <w:t>afety that any business could apply to help protect their team members</w:t>
      </w:r>
      <w:r w:rsidR="00FF0D3A">
        <w:t xml:space="preserve">,” </w:t>
      </w:r>
      <w:r w:rsidR="00FF0D3A" w:rsidRPr="00D603BA">
        <w:t>said Mike Troutman (</w:t>
      </w:r>
      <w:hyperlink r:id="rId11" w:history="1">
        <w:r w:rsidR="00FF0D3A" w:rsidRPr="00D603BA">
          <w:rPr>
            <w:rStyle w:val="Hyperlink"/>
            <w:b/>
            <w:bCs/>
            <w:sz w:val="22"/>
          </w:rPr>
          <w:t>MI Windows and Doors</w:t>
        </w:r>
      </w:hyperlink>
      <w:r w:rsidR="00FF0D3A" w:rsidRPr="00D603BA">
        <w:t xml:space="preserve">), Chair of the </w:t>
      </w:r>
      <w:bookmarkStart w:id="0" w:name="_Hlk104283091"/>
      <w:r w:rsidR="00FF0D3A" w:rsidRPr="00D603BA">
        <w:t>FGIA Do’s and Don'ts of Glass Safety Task Group</w:t>
      </w:r>
      <w:bookmarkEnd w:id="0"/>
      <w:r w:rsidR="00FF0D3A" w:rsidRPr="00D603BA">
        <w:t xml:space="preserve">. </w:t>
      </w:r>
      <w:r w:rsidRPr="00C77905">
        <w:rPr>
          <w:rFonts w:eastAsiaTheme="minorHAnsi"/>
        </w:rPr>
        <w:t>“These Do’s and Don’ts were based off the varied learnings, experience and practices by members of the task team to avoid injuries within our industry</w:t>
      </w:r>
      <w:r>
        <w:rPr>
          <w:rFonts w:eastAsiaTheme="minorHAnsi"/>
        </w:rPr>
        <w:t>.</w:t>
      </w:r>
      <w:r w:rsidRPr="00C77905">
        <w:rPr>
          <w:rFonts w:eastAsiaTheme="minorHAnsi"/>
        </w:rPr>
        <w:t xml:space="preserve">” </w:t>
      </w:r>
    </w:p>
    <w:p w14:paraId="328FF792" w14:textId="422B76B6" w:rsidR="00746636" w:rsidRPr="00FF0D3A" w:rsidRDefault="00746636" w:rsidP="00C77905">
      <w:r>
        <w:t>Per the document, a</w:t>
      </w:r>
      <w:r w:rsidRPr="00746636">
        <w:t xml:space="preserve">ll areas involved in the manufacturing of insulating glass units </w:t>
      </w:r>
      <w:r>
        <w:t>must</w:t>
      </w:r>
      <w:r w:rsidRPr="00746636">
        <w:t xml:space="preserve"> be assessed for safety hazards. Once assessed, each area needs detailed safety procedures written to provide uniformity in the process between individual operators and work shifts.  All operators then need to be trained in these practices and use them as a matter of routine to carry out their job functions. </w:t>
      </w:r>
    </w:p>
    <w:p w14:paraId="1157E7E5" w14:textId="14B77342" w:rsidR="00E16E58" w:rsidRDefault="00BE54BF" w:rsidP="00E16E58">
      <w:pPr>
        <w:rPr>
          <w:szCs w:val="22"/>
        </w:rPr>
      </w:pPr>
      <w:hyperlink r:id="rId12" w:history="1">
        <w:r w:rsidR="009E3E6F" w:rsidRPr="00266C6B">
          <w:rPr>
            <w:rStyle w:val="Hyperlink"/>
            <w:sz w:val="22"/>
            <w:szCs w:val="22"/>
          </w:rPr>
          <w:t>IGMA TM-5000-22</w:t>
        </w:r>
      </w:hyperlink>
      <w:r w:rsidR="00E16E58" w:rsidRPr="00266C6B">
        <w:t xml:space="preserve">, </w:t>
      </w:r>
      <w:r w:rsidR="00E16E58" w:rsidRPr="00266C6B">
        <w:rPr>
          <w:szCs w:val="22"/>
        </w:rPr>
        <w:t xml:space="preserve">as well as other </w:t>
      </w:r>
      <w:r w:rsidR="009E3E6F" w:rsidRPr="00266C6B">
        <w:rPr>
          <w:szCs w:val="22"/>
        </w:rPr>
        <w:t>IGMA</w:t>
      </w:r>
      <w:r w:rsidR="00E16E58" w:rsidRPr="00266C6B">
        <w:rPr>
          <w:szCs w:val="22"/>
        </w:rPr>
        <w:t xml:space="preserve"> documents available from FGIA, may be purchased from the online store at the discounted member rate of $</w:t>
      </w:r>
      <w:r w:rsidR="00AE7FE7" w:rsidRPr="00266C6B">
        <w:rPr>
          <w:szCs w:val="22"/>
        </w:rPr>
        <w:t>125</w:t>
      </w:r>
      <w:r w:rsidR="00E16E58" w:rsidRPr="00266C6B">
        <w:rPr>
          <w:szCs w:val="22"/>
        </w:rPr>
        <w:t xml:space="preserve"> or the non-member price of $</w:t>
      </w:r>
      <w:r w:rsidR="00AE7FE7" w:rsidRPr="00266C6B">
        <w:rPr>
          <w:szCs w:val="22"/>
        </w:rPr>
        <w:t>250</w:t>
      </w:r>
      <w:r w:rsidR="00E16E58" w:rsidRPr="00266C6B">
        <w:rPr>
          <w:szCs w:val="22"/>
        </w:rPr>
        <w:t>.</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3"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168F" w14:textId="77777777" w:rsidR="00FE164B" w:rsidRDefault="00FE164B">
      <w:pPr>
        <w:spacing w:after="0" w:line="240" w:lineRule="auto"/>
      </w:pPr>
      <w:r>
        <w:separator/>
      </w:r>
    </w:p>
  </w:endnote>
  <w:endnote w:type="continuationSeparator" w:id="0">
    <w:p w14:paraId="628EC8A5" w14:textId="77777777" w:rsidR="00FE164B" w:rsidRDefault="00FE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7B64" w14:textId="77777777" w:rsidR="00FE164B" w:rsidRDefault="00FE164B">
      <w:pPr>
        <w:spacing w:after="0" w:line="240" w:lineRule="auto"/>
      </w:pPr>
      <w:r>
        <w:separator/>
      </w:r>
    </w:p>
  </w:footnote>
  <w:footnote w:type="continuationSeparator" w:id="0">
    <w:p w14:paraId="15264074" w14:textId="77777777" w:rsidR="00FE164B" w:rsidRDefault="00FE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1"/>
  </w:num>
  <w:num w:numId="3" w16cid:durableId="1393655226">
    <w:abstractNumId w:val="6"/>
  </w:num>
  <w:num w:numId="4" w16cid:durableId="367335107">
    <w:abstractNumId w:val="2"/>
  </w:num>
  <w:num w:numId="5" w16cid:durableId="963190756">
    <w:abstractNumId w:val="10"/>
  </w:num>
  <w:num w:numId="6" w16cid:durableId="1394157335">
    <w:abstractNumId w:val="0"/>
  </w:num>
  <w:num w:numId="7" w16cid:durableId="2069499069">
    <w:abstractNumId w:val="3"/>
  </w:num>
  <w:num w:numId="8" w16cid:durableId="2031713121">
    <w:abstractNumId w:val="1"/>
  </w:num>
  <w:num w:numId="9" w16cid:durableId="1690252387">
    <w:abstractNumId w:val="5"/>
  </w:num>
  <w:num w:numId="10" w16cid:durableId="852377181">
    <w:abstractNumId w:val="12"/>
  </w:num>
  <w:num w:numId="11" w16cid:durableId="604385054">
    <w:abstractNumId w:val="7"/>
  </w:num>
  <w:num w:numId="12" w16cid:durableId="848107054">
    <w:abstractNumId w:val="4"/>
  </w:num>
  <w:num w:numId="13" w16cid:durableId="1750736217">
    <w:abstractNumId w:val="13"/>
  </w:num>
  <w:num w:numId="14" w16cid:durableId="1401749573">
    <w:abstractNumId w:val="8"/>
  </w:num>
  <w:num w:numId="15" w16cid:durableId="108622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4773"/>
    <w:rsid w:val="00006A31"/>
    <w:rsid w:val="000070B8"/>
    <w:rsid w:val="00013A8A"/>
    <w:rsid w:val="00024E59"/>
    <w:rsid w:val="000324E7"/>
    <w:rsid w:val="00037F97"/>
    <w:rsid w:val="000457C3"/>
    <w:rsid w:val="0004674B"/>
    <w:rsid w:val="000468D2"/>
    <w:rsid w:val="00051C6E"/>
    <w:rsid w:val="00052F0A"/>
    <w:rsid w:val="00060FA3"/>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206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63188"/>
    <w:rsid w:val="002649EB"/>
    <w:rsid w:val="00266C6B"/>
    <w:rsid w:val="0027036E"/>
    <w:rsid w:val="00270664"/>
    <w:rsid w:val="00274E83"/>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24F4"/>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363"/>
    <w:rsid w:val="004C65DB"/>
    <w:rsid w:val="004D07F0"/>
    <w:rsid w:val="004D6248"/>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59C9"/>
    <w:rsid w:val="006973F6"/>
    <w:rsid w:val="00697799"/>
    <w:rsid w:val="006A31FF"/>
    <w:rsid w:val="006A5BEE"/>
    <w:rsid w:val="006C294F"/>
    <w:rsid w:val="006C5F6E"/>
    <w:rsid w:val="006C7A51"/>
    <w:rsid w:val="006C7A6C"/>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46636"/>
    <w:rsid w:val="007545A1"/>
    <w:rsid w:val="00756007"/>
    <w:rsid w:val="0075749E"/>
    <w:rsid w:val="007621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E3DFE"/>
    <w:rsid w:val="007F075D"/>
    <w:rsid w:val="007F0777"/>
    <w:rsid w:val="007F4D3C"/>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D59"/>
    <w:rsid w:val="009C1FCE"/>
    <w:rsid w:val="009C478A"/>
    <w:rsid w:val="009D4E05"/>
    <w:rsid w:val="009D626F"/>
    <w:rsid w:val="009D7532"/>
    <w:rsid w:val="009D78B5"/>
    <w:rsid w:val="009E3E6F"/>
    <w:rsid w:val="009E773D"/>
    <w:rsid w:val="009E7961"/>
    <w:rsid w:val="009E797A"/>
    <w:rsid w:val="009F4F88"/>
    <w:rsid w:val="009F6846"/>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7FE7"/>
    <w:rsid w:val="00AF4A0B"/>
    <w:rsid w:val="00B03BCD"/>
    <w:rsid w:val="00B069FC"/>
    <w:rsid w:val="00B109C8"/>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4A"/>
    <w:rsid w:val="00BE46C0"/>
    <w:rsid w:val="00BE54BF"/>
    <w:rsid w:val="00BE723E"/>
    <w:rsid w:val="00BE725D"/>
    <w:rsid w:val="00BF529A"/>
    <w:rsid w:val="00BF5DF7"/>
    <w:rsid w:val="00C063FA"/>
    <w:rsid w:val="00C12A15"/>
    <w:rsid w:val="00C150E4"/>
    <w:rsid w:val="00C24AE7"/>
    <w:rsid w:val="00C31E98"/>
    <w:rsid w:val="00C360FA"/>
    <w:rsid w:val="00C369EA"/>
    <w:rsid w:val="00C44DB3"/>
    <w:rsid w:val="00C47B85"/>
    <w:rsid w:val="00C57B6E"/>
    <w:rsid w:val="00C6028F"/>
    <w:rsid w:val="00C657FF"/>
    <w:rsid w:val="00C6588C"/>
    <w:rsid w:val="00C7048F"/>
    <w:rsid w:val="00C70FCF"/>
    <w:rsid w:val="00C77905"/>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072"/>
    <w:rsid w:val="00D10192"/>
    <w:rsid w:val="00D14F26"/>
    <w:rsid w:val="00D214C1"/>
    <w:rsid w:val="00D22ED3"/>
    <w:rsid w:val="00D2326A"/>
    <w:rsid w:val="00D30D7C"/>
    <w:rsid w:val="00D32244"/>
    <w:rsid w:val="00D32E21"/>
    <w:rsid w:val="00D33DB8"/>
    <w:rsid w:val="00D4456F"/>
    <w:rsid w:val="00D45543"/>
    <w:rsid w:val="00D546F2"/>
    <w:rsid w:val="00D603BA"/>
    <w:rsid w:val="00D61E4E"/>
    <w:rsid w:val="00D66EED"/>
    <w:rsid w:val="00D67C50"/>
    <w:rsid w:val="00D72A53"/>
    <w:rsid w:val="00D770BE"/>
    <w:rsid w:val="00D77FD6"/>
    <w:rsid w:val="00D87ADD"/>
    <w:rsid w:val="00D92428"/>
    <w:rsid w:val="00D9258D"/>
    <w:rsid w:val="00DA55B0"/>
    <w:rsid w:val="00DA6038"/>
    <w:rsid w:val="00DA6A2F"/>
    <w:rsid w:val="00DB147E"/>
    <w:rsid w:val="00DB2A7C"/>
    <w:rsid w:val="00DB4E38"/>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3D5E"/>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164B"/>
    <w:rsid w:val="00FF0A6E"/>
    <w:rsid w:val="00FF0D3A"/>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 w:type="paragraph" w:styleId="BodyTextIndent3">
    <w:name w:val="Body Text Indent 3"/>
    <w:basedOn w:val="Normal"/>
    <w:link w:val="BodyTextIndent3Char"/>
    <w:uiPriority w:val="99"/>
    <w:unhideWhenUsed/>
    <w:rsid w:val="00FF0D3A"/>
    <w:pPr>
      <w:tabs>
        <w:tab w:val="clear" w:pos="0"/>
      </w:tabs>
      <w:overflowPunct/>
      <w:autoSpaceDE/>
      <w:autoSpaceDN/>
      <w:adjustRightInd/>
      <w:spacing w:after="120" w:line="240" w:lineRule="auto"/>
      <w:ind w:left="283"/>
      <w:textAlignment w:val="auto"/>
    </w:pPr>
    <w:rPr>
      <w:rFonts w:ascii="Times New Roman" w:hAnsi="Times New Roman"/>
      <w:color w:val="auto"/>
      <w:sz w:val="16"/>
      <w:szCs w:val="16"/>
    </w:rPr>
  </w:style>
  <w:style w:type="character" w:customStyle="1" w:styleId="BodyTextIndent3Char">
    <w:name w:val="Body Text Indent 3 Char"/>
    <w:basedOn w:val="DefaultParagraphFont"/>
    <w:link w:val="BodyTextIndent3"/>
    <w:uiPriority w:val="99"/>
    <w:rsid w:val="00FF0D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365820">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fgiaonline.org/pubstore/ProductResults.asp?cat=0&amp;src=5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window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fgiaonline.org/pubstore/ProductResults.asp?cat=0&amp;src=50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2593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2022-06-21T15:21:00Z</dcterms:created>
  <dcterms:modified xsi:type="dcterms:W3CDTF">2022-06-30T14:11:00Z</dcterms:modified>
</cp:coreProperties>
</file>