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8D19" w14:textId="77777777" w:rsidR="00344714" w:rsidRPr="00A67537" w:rsidRDefault="00344714" w:rsidP="00191E9C">
      <w:pPr>
        <w:rPr>
          <w:rFonts w:ascii="Arial" w:hAnsi="Arial" w:cs="Arial"/>
        </w:rPr>
      </w:pPr>
    </w:p>
    <w:p w14:paraId="47B1F1B1" w14:textId="77777777" w:rsidR="00F46AB0" w:rsidRPr="004428F3" w:rsidRDefault="00F46AB0" w:rsidP="00191E9C">
      <w:pPr>
        <w:pStyle w:val="Header"/>
        <w:rPr>
          <w:rFonts w:ascii="Arial" w:hAnsi="Arial" w:cs="Arial"/>
          <w:b/>
          <w:i/>
          <w:color w:val="808080"/>
          <w:sz w:val="36"/>
          <w:szCs w:val="36"/>
        </w:rPr>
      </w:pPr>
      <w:r w:rsidRPr="004428F3">
        <w:rPr>
          <w:rFonts w:ascii="Arial" w:hAnsi="Arial" w:cs="Arial"/>
          <w:b/>
          <w:i/>
          <w:color w:val="808080"/>
          <w:sz w:val="36"/>
          <w:szCs w:val="36"/>
        </w:rPr>
        <w:t>News</w:t>
      </w:r>
      <w:r w:rsidR="00E02E8C" w:rsidRPr="004428F3">
        <w:rPr>
          <w:rFonts w:ascii="Arial" w:hAnsi="Arial" w:cs="Arial"/>
          <w:b/>
          <w:i/>
          <w:color w:val="808080"/>
          <w:sz w:val="36"/>
          <w:szCs w:val="36"/>
        </w:rPr>
        <w:t xml:space="preserve"> </w:t>
      </w:r>
      <w:r w:rsidRPr="004428F3">
        <w:rPr>
          <w:rFonts w:ascii="Arial" w:hAnsi="Arial" w:cs="Arial"/>
          <w:b/>
          <w:i/>
          <w:color w:val="808080"/>
          <w:sz w:val="36"/>
          <w:szCs w:val="36"/>
        </w:rPr>
        <w:t>Release</w:t>
      </w:r>
    </w:p>
    <w:p w14:paraId="1091E5A6" w14:textId="77777777" w:rsidR="00F46AB0" w:rsidRPr="004428F3" w:rsidRDefault="00F46AB0" w:rsidP="00191E9C">
      <w:pPr>
        <w:rPr>
          <w:rFonts w:ascii="Arial" w:hAnsi="Arial" w:cs="Arial"/>
          <w:i/>
          <w:sz w:val="20"/>
          <w:szCs w:val="20"/>
        </w:rPr>
      </w:pPr>
      <w:r w:rsidRPr="004428F3">
        <w:rPr>
          <w:rFonts w:ascii="Arial" w:hAnsi="Arial" w:cs="Arial"/>
          <w:i/>
          <w:sz w:val="20"/>
          <w:szCs w:val="20"/>
        </w:rPr>
        <w:t>Media</w:t>
      </w:r>
      <w:r w:rsidR="00E02E8C" w:rsidRPr="004428F3">
        <w:rPr>
          <w:rFonts w:ascii="Arial" w:hAnsi="Arial" w:cs="Arial"/>
          <w:i/>
          <w:sz w:val="20"/>
          <w:szCs w:val="20"/>
        </w:rPr>
        <w:t xml:space="preserve"> </w:t>
      </w:r>
      <w:r w:rsidRPr="004428F3">
        <w:rPr>
          <w:rFonts w:ascii="Arial" w:hAnsi="Arial" w:cs="Arial"/>
          <w:i/>
          <w:sz w:val="20"/>
          <w:szCs w:val="20"/>
        </w:rPr>
        <w:t>contact:</w:t>
      </w:r>
      <w:r w:rsidR="00E02E8C" w:rsidRPr="004428F3">
        <w:rPr>
          <w:rFonts w:ascii="Arial" w:hAnsi="Arial" w:cs="Arial"/>
          <w:i/>
          <w:sz w:val="20"/>
          <w:szCs w:val="20"/>
        </w:rPr>
        <w:t xml:space="preserve"> </w:t>
      </w:r>
      <w:r w:rsidRPr="004428F3">
        <w:rPr>
          <w:rFonts w:ascii="Arial" w:hAnsi="Arial" w:cs="Arial"/>
          <w:i/>
          <w:sz w:val="20"/>
          <w:szCs w:val="20"/>
        </w:rPr>
        <w:t>Heather</w:t>
      </w:r>
      <w:r w:rsidR="00E02E8C" w:rsidRPr="004428F3">
        <w:rPr>
          <w:rFonts w:ascii="Arial" w:hAnsi="Arial" w:cs="Arial"/>
          <w:i/>
          <w:sz w:val="20"/>
          <w:szCs w:val="20"/>
        </w:rPr>
        <w:t xml:space="preserve"> </w:t>
      </w:r>
      <w:r w:rsidRPr="004428F3">
        <w:rPr>
          <w:rFonts w:ascii="Arial" w:hAnsi="Arial" w:cs="Arial"/>
          <w:i/>
          <w:sz w:val="20"/>
          <w:szCs w:val="20"/>
        </w:rPr>
        <w:t>West,</w:t>
      </w:r>
      <w:r w:rsidR="00E02E8C" w:rsidRPr="004428F3">
        <w:rPr>
          <w:rFonts w:ascii="Arial" w:hAnsi="Arial" w:cs="Arial"/>
          <w:i/>
          <w:sz w:val="20"/>
          <w:szCs w:val="20"/>
        </w:rPr>
        <w:t xml:space="preserve"> </w:t>
      </w:r>
      <w:r w:rsidRPr="004428F3">
        <w:rPr>
          <w:rFonts w:ascii="Arial" w:hAnsi="Arial" w:cs="Arial"/>
          <w:i/>
          <w:sz w:val="20"/>
          <w:szCs w:val="20"/>
        </w:rPr>
        <w:t>612-724-8760,</w:t>
      </w:r>
      <w:r w:rsidR="00E02E8C" w:rsidRPr="004428F3">
        <w:rPr>
          <w:rFonts w:ascii="Arial" w:hAnsi="Arial" w:cs="Arial"/>
          <w:i/>
          <w:sz w:val="20"/>
          <w:szCs w:val="20"/>
        </w:rPr>
        <w:t xml:space="preserve"> </w:t>
      </w:r>
      <w:r w:rsidRPr="004428F3">
        <w:rPr>
          <w:rFonts w:ascii="Arial" w:hAnsi="Arial" w:cs="Arial"/>
          <w:i/>
          <w:sz w:val="20"/>
          <w:szCs w:val="20"/>
        </w:rPr>
        <w:t>heather@heatherwestpr.com</w:t>
      </w:r>
    </w:p>
    <w:p w14:paraId="4823DCAF" w14:textId="77777777" w:rsidR="00F46AB0" w:rsidRPr="004428F3" w:rsidRDefault="00F46AB0" w:rsidP="00191E9C">
      <w:pPr>
        <w:rPr>
          <w:rFonts w:ascii="Arial" w:hAnsi="Arial" w:cs="Arial"/>
        </w:rPr>
      </w:pPr>
    </w:p>
    <w:p w14:paraId="22D5F513" w14:textId="05AA8B7E" w:rsidR="00920E4B" w:rsidRPr="004428F3" w:rsidRDefault="00167EF1" w:rsidP="00191E9C">
      <w:pPr>
        <w:rPr>
          <w:rFonts w:ascii="Arial" w:hAnsi="Arial" w:cs="Arial"/>
          <w:b/>
          <w:sz w:val="32"/>
          <w:szCs w:val="32"/>
        </w:rPr>
      </w:pPr>
      <w:r w:rsidRPr="004428F3">
        <w:rPr>
          <w:rFonts w:ascii="Arial" w:hAnsi="Arial" w:cs="Arial"/>
          <w:b/>
          <w:sz w:val="32"/>
          <w:szCs w:val="32"/>
        </w:rPr>
        <w:t>Oregon State University’s new Marine Science Building combines modern design with time-tested RHEINZINK roofing and cladding</w:t>
      </w:r>
    </w:p>
    <w:p w14:paraId="0527A908" w14:textId="77777777" w:rsidR="00F46AB0" w:rsidRPr="004428F3" w:rsidRDefault="00F46AB0" w:rsidP="00191E9C">
      <w:pPr>
        <w:rPr>
          <w:rFonts w:ascii="Arial" w:hAnsi="Arial" w:cs="Arial"/>
        </w:rPr>
      </w:pPr>
    </w:p>
    <w:p w14:paraId="5852F691" w14:textId="2154944F" w:rsidR="00167EF1" w:rsidRPr="004428F3" w:rsidRDefault="00F46AB0" w:rsidP="00167EF1">
      <w:pPr>
        <w:rPr>
          <w:rFonts w:ascii="Arial" w:hAnsi="Arial" w:cs="Arial"/>
          <w:sz w:val="22"/>
          <w:szCs w:val="22"/>
        </w:rPr>
      </w:pPr>
      <w:r w:rsidRPr="004428F3">
        <w:rPr>
          <w:rFonts w:ascii="Arial" w:hAnsi="Arial" w:cs="Arial"/>
          <w:color w:val="000000" w:themeColor="text1"/>
          <w:sz w:val="22"/>
          <w:szCs w:val="22"/>
        </w:rPr>
        <w:t>Woburn,</w:t>
      </w:r>
      <w:r w:rsidR="00E02E8C" w:rsidRPr="004428F3">
        <w:rPr>
          <w:rFonts w:ascii="Arial" w:hAnsi="Arial" w:cs="Arial"/>
          <w:color w:val="000000" w:themeColor="text1"/>
          <w:sz w:val="22"/>
          <w:szCs w:val="22"/>
        </w:rPr>
        <w:t xml:space="preserve"> </w:t>
      </w:r>
      <w:r w:rsidRPr="004428F3">
        <w:rPr>
          <w:rFonts w:ascii="Arial" w:hAnsi="Arial" w:cs="Arial"/>
          <w:color w:val="000000" w:themeColor="text1"/>
          <w:sz w:val="22"/>
          <w:szCs w:val="22"/>
        </w:rPr>
        <w:t>Massachusetts</w:t>
      </w:r>
      <w:r w:rsidR="00E02E8C" w:rsidRPr="004428F3">
        <w:rPr>
          <w:rFonts w:ascii="Arial" w:hAnsi="Arial" w:cs="Arial"/>
          <w:color w:val="000000" w:themeColor="text1"/>
          <w:sz w:val="22"/>
          <w:szCs w:val="22"/>
        </w:rPr>
        <w:t xml:space="preserve"> </w:t>
      </w:r>
      <w:r w:rsidR="008B4E29" w:rsidRPr="004428F3">
        <w:rPr>
          <w:rFonts w:ascii="Arial" w:hAnsi="Arial" w:cs="Arial"/>
          <w:color w:val="000000" w:themeColor="text1"/>
          <w:sz w:val="22"/>
          <w:szCs w:val="22"/>
        </w:rPr>
        <w:t>(</w:t>
      </w:r>
      <w:r w:rsidR="005A5BCB">
        <w:rPr>
          <w:rFonts w:ascii="Arial" w:hAnsi="Arial" w:cs="Arial"/>
          <w:color w:val="000000" w:themeColor="text1"/>
          <w:sz w:val="22"/>
          <w:szCs w:val="22"/>
        </w:rPr>
        <w:t>Dec</w:t>
      </w:r>
      <w:r w:rsidR="008B4E29" w:rsidRPr="004428F3">
        <w:rPr>
          <w:rFonts w:ascii="Arial" w:hAnsi="Arial" w:cs="Arial"/>
          <w:color w:val="000000" w:themeColor="text1"/>
          <w:sz w:val="22"/>
          <w:szCs w:val="22"/>
        </w:rPr>
        <w:t xml:space="preserve">. 2020) </w:t>
      </w:r>
      <w:r w:rsidRPr="004428F3">
        <w:rPr>
          <w:rFonts w:ascii="Arial" w:hAnsi="Arial" w:cs="Arial"/>
          <w:color w:val="000000" w:themeColor="text1"/>
          <w:sz w:val="22"/>
          <w:szCs w:val="22"/>
        </w:rPr>
        <w:t>–</w:t>
      </w:r>
      <w:r w:rsidR="00DA19D8" w:rsidRPr="004428F3">
        <w:rPr>
          <w:rFonts w:ascii="Arial" w:hAnsi="Arial" w:cs="Arial"/>
          <w:color w:val="000000" w:themeColor="text1"/>
          <w:sz w:val="22"/>
          <w:szCs w:val="22"/>
        </w:rPr>
        <w:t xml:space="preserve"> </w:t>
      </w:r>
      <w:r w:rsidR="00167EF1" w:rsidRPr="004428F3">
        <w:rPr>
          <w:rFonts w:ascii="Arial" w:hAnsi="Arial" w:cs="Arial"/>
          <w:sz w:val="22"/>
          <w:szCs w:val="22"/>
        </w:rPr>
        <w:t>Opened this summer, Oregon State University’s new Gladys Valley Marine Studies Building (</w:t>
      </w:r>
      <w:proofErr w:type="spellStart"/>
      <w:r w:rsidR="00167EF1" w:rsidRPr="004428F3">
        <w:rPr>
          <w:rFonts w:ascii="Arial" w:hAnsi="Arial" w:cs="Arial"/>
          <w:sz w:val="22"/>
          <w:szCs w:val="22"/>
        </w:rPr>
        <w:t>MSB</w:t>
      </w:r>
      <w:proofErr w:type="spellEnd"/>
      <w:r w:rsidR="00167EF1" w:rsidRPr="004428F3">
        <w:rPr>
          <w:rFonts w:ascii="Arial" w:hAnsi="Arial" w:cs="Arial"/>
          <w:sz w:val="22"/>
          <w:szCs w:val="22"/>
        </w:rPr>
        <w:t xml:space="preserve">) at Hatfield Marine Science Center expands marine science research, education, outreach and engagement for the region’s coastal community. The 72,000-square-foot building combines modern architectural design, state-of-the-art engineering and time-tested natural RHEINZINK </w:t>
      </w:r>
      <w:proofErr w:type="spellStart"/>
      <w:r w:rsidR="00167EF1" w:rsidRPr="004428F3">
        <w:rPr>
          <w:rFonts w:ascii="Arial" w:hAnsi="Arial" w:cs="Arial"/>
          <w:sz w:val="22"/>
          <w:szCs w:val="22"/>
        </w:rPr>
        <w:t>prePATINA</w:t>
      </w:r>
      <w:proofErr w:type="spellEnd"/>
      <w:r w:rsidR="00167EF1" w:rsidRPr="004428F3">
        <w:rPr>
          <w:rFonts w:ascii="Arial" w:hAnsi="Arial" w:cs="Arial"/>
          <w:sz w:val="22"/>
          <w:szCs w:val="22"/>
          <w:vertAlign w:val="superscript"/>
        </w:rPr>
        <w:t>®</w:t>
      </w:r>
      <w:r w:rsidR="00167EF1" w:rsidRPr="004428F3">
        <w:rPr>
          <w:rFonts w:ascii="Arial" w:hAnsi="Arial" w:cs="Arial"/>
          <w:sz w:val="22"/>
          <w:szCs w:val="22"/>
        </w:rPr>
        <w:t xml:space="preserve"> Blue-Grey zinc roofing and wall cladding.</w:t>
      </w:r>
    </w:p>
    <w:p w14:paraId="01C9ED0D" w14:textId="77777777" w:rsidR="00167EF1" w:rsidRPr="004428F3" w:rsidRDefault="00167EF1" w:rsidP="00167EF1">
      <w:pPr>
        <w:rPr>
          <w:rFonts w:ascii="Arial" w:hAnsi="Arial" w:cs="Arial"/>
          <w:sz w:val="22"/>
          <w:szCs w:val="22"/>
        </w:rPr>
      </w:pPr>
    </w:p>
    <w:p w14:paraId="3A97AD11" w14:textId="77777777" w:rsidR="00167EF1" w:rsidRPr="004428F3" w:rsidRDefault="00167EF1" w:rsidP="00167EF1">
      <w:pPr>
        <w:rPr>
          <w:rFonts w:ascii="Arial" w:hAnsi="Arial" w:cs="Arial"/>
          <w:sz w:val="22"/>
          <w:szCs w:val="22"/>
        </w:rPr>
      </w:pPr>
    </w:p>
    <w:p w14:paraId="67D7387F" w14:textId="77777777" w:rsidR="00167EF1" w:rsidRPr="004428F3" w:rsidRDefault="00167EF1" w:rsidP="00167EF1">
      <w:pPr>
        <w:rPr>
          <w:rFonts w:ascii="Arial" w:eastAsiaTheme="minorHAnsi" w:hAnsi="Arial" w:cs="Arial"/>
          <w:sz w:val="22"/>
          <w:szCs w:val="22"/>
        </w:rPr>
      </w:pPr>
      <w:r w:rsidRPr="004428F3">
        <w:rPr>
          <w:rFonts w:ascii="Arial" w:hAnsi="Arial" w:cs="Arial"/>
          <w:sz w:val="22"/>
          <w:szCs w:val="22"/>
        </w:rPr>
        <w:t>Located adjacent to Yaquina Bay in Newport, Oregon, the $61.7 million facility is part of the Oregon State University (OSU)’s Marine Studies Initiative 10-year strategic plan for 2016-2025. This new interdisciplinary program involves all 12 OSU colleges with a goal of providing “access to the sea” for all of its students, faculty and staff.</w:t>
      </w:r>
    </w:p>
    <w:p w14:paraId="469F5061" w14:textId="77777777" w:rsidR="00167EF1" w:rsidRPr="004428F3" w:rsidRDefault="00167EF1" w:rsidP="00167EF1">
      <w:pPr>
        <w:rPr>
          <w:rFonts w:ascii="Arial" w:hAnsi="Arial" w:cs="Arial"/>
          <w:sz w:val="22"/>
          <w:szCs w:val="22"/>
        </w:rPr>
      </w:pPr>
    </w:p>
    <w:p w14:paraId="68DB76D2" w14:textId="097C493E" w:rsidR="00167EF1" w:rsidRPr="004428F3" w:rsidRDefault="00167EF1" w:rsidP="00167EF1">
      <w:pPr>
        <w:rPr>
          <w:rFonts w:ascii="Arial" w:hAnsi="Arial" w:cs="Arial"/>
          <w:sz w:val="22"/>
          <w:szCs w:val="22"/>
        </w:rPr>
      </w:pPr>
      <w:r w:rsidRPr="004428F3">
        <w:rPr>
          <w:rFonts w:ascii="Arial" w:hAnsi="Arial" w:cs="Arial"/>
          <w:sz w:val="22"/>
          <w:szCs w:val="22"/>
        </w:rPr>
        <w:t>Currently, Hatfield Marine Science Center (</w:t>
      </w:r>
      <w:proofErr w:type="spellStart"/>
      <w:r w:rsidRPr="004428F3">
        <w:rPr>
          <w:rFonts w:ascii="Arial" w:hAnsi="Arial" w:cs="Arial"/>
          <w:sz w:val="22"/>
          <w:szCs w:val="22"/>
        </w:rPr>
        <w:t>HMSC</w:t>
      </w:r>
      <w:proofErr w:type="spellEnd"/>
      <w:r w:rsidRPr="004428F3">
        <w:rPr>
          <w:rFonts w:ascii="Arial" w:hAnsi="Arial" w:cs="Arial"/>
          <w:sz w:val="22"/>
          <w:szCs w:val="22"/>
        </w:rPr>
        <w:t xml:space="preserve">) campus facilities accommodate more than 300 researchers and students, plus six state and federal agencies. Significantly expanding its existing capacity, the </w:t>
      </w:r>
      <w:proofErr w:type="spellStart"/>
      <w:r w:rsidRPr="004428F3">
        <w:rPr>
          <w:rFonts w:ascii="Arial" w:hAnsi="Arial" w:cs="Arial"/>
          <w:sz w:val="22"/>
          <w:szCs w:val="22"/>
        </w:rPr>
        <w:t>MSB</w:t>
      </w:r>
      <w:proofErr w:type="spellEnd"/>
      <w:r w:rsidRPr="004428F3">
        <w:rPr>
          <w:rFonts w:ascii="Arial" w:hAnsi="Arial" w:cs="Arial"/>
          <w:sz w:val="22"/>
          <w:szCs w:val="22"/>
        </w:rPr>
        <w:t xml:space="preserve"> added a three-story academic and </w:t>
      </w:r>
      <w:r w:rsidR="0046759F" w:rsidRPr="004428F3">
        <w:rPr>
          <w:rFonts w:ascii="Arial" w:hAnsi="Arial" w:cs="Arial"/>
          <w:sz w:val="22"/>
          <w:szCs w:val="22"/>
        </w:rPr>
        <w:t>research</w:t>
      </w:r>
      <w:r w:rsidRPr="004428F3">
        <w:rPr>
          <w:rFonts w:ascii="Arial" w:hAnsi="Arial" w:cs="Arial"/>
          <w:sz w:val="22"/>
          <w:szCs w:val="22"/>
        </w:rPr>
        <w:t xml:space="preserve"> core connected to a two-story wing with community space, a 250-seat auditorium and an Innovation Lab.</w:t>
      </w:r>
    </w:p>
    <w:p w14:paraId="466A5179" w14:textId="77777777" w:rsidR="00167EF1" w:rsidRPr="004428F3" w:rsidRDefault="00167EF1" w:rsidP="00167EF1">
      <w:pPr>
        <w:rPr>
          <w:rFonts w:ascii="Arial" w:hAnsi="Arial" w:cs="Arial"/>
          <w:sz w:val="22"/>
          <w:szCs w:val="22"/>
        </w:rPr>
      </w:pPr>
    </w:p>
    <w:p w14:paraId="77C45A1B" w14:textId="77777777" w:rsidR="00167EF1" w:rsidRPr="004428F3" w:rsidRDefault="00167EF1" w:rsidP="00167EF1">
      <w:pPr>
        <w:rPr>
          <w:rFonts w:ascii="Arial" w:hAnsi="Arial" w:cs="Arial"/>
          <w:sz w:val="22"/>
          <w:szCs w:val="22"/>
        </w:rPr>
      </w:pPr>
      <w:r w:rsidRPr="004428F3">
        <w:rPr>
          <w:rFonts w:ascii="Arial" w:hAnsi="Arial" w:cs="Arial"/>
          <w:sz w:val="22"/>
          <w:szCs w:val="22"/>
        </w:rPr>
        <w:t xml:space="preserve">The first of its kind on the coast,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design by Yost Grube Hall (</w:t>
      </w:r>
      <w:proofErr w:type="spellStart"/>
      <w:r w:rsidRPr="004428F3">
        <w:rPr>
          <w:rFonts w:ascii="Arial" w:hAnsi="Arial" w:cs="Arial"/>
          <w:sz w:val="22"/>
          <w:szCs w:val="22"/>
        </w:rPr>
        <w:t>YGH</w:t>
      </w:r>
      <w:proofErr w:type="spellEnd"/>
      <w:r w:rsidRPr="004428F3">
        <w:rPr>
          <w:rFonts w:ascii="Arial" w:hAnsi="Arial" w:cs="Arial"/>
          <w:sz w:val="22"/>
          <w:szCs w:val="22"/>
        </w:rPr>
        <w:t>) Architecture fosters an environment for cross-disciplinary discovery, collaboration and expression, with a focus on integrating safety, sustainability and resiliency. The building is designed and built to meet the U.S. Green Building Council’s LEED</w:t>
      </w:r>
      <w:r w:rsidRPr="004428F3">
        <w:rPr>
          <w:rFonts w:ascii="Arial" w:hAnsi="Arial" w:cs="Arial"/>
          <w:sz w:val="22"/>
          <w:szCs w:val="22"/>
          <w:vertAlign w:val="superscript"/>
        </w:rPr>
        <w:t>®</w:t>
      </w:r>
      <w:r w:rsidRPr="004428F3">
        <w:rPr>
          <w:rFonts w:ascii="Arial" w:hAnsi="Arial" w:cs="Arial"/>
          <w:sz w:val="22"/>
          <w:szCs w:val="22"/>
        </w:rPr>
        <w:t xml:space="preserve"> Silver criteria, to withstand a 9+ earthquake, to survive an XXL tsunami event and to be repairable after a large (L) tsunami event.</w:t>
      </w:r>
    </w:p>
    <w:p w14:paraId="42C1C521" w14:textId="77777777" w:rsidR="00167EF1" w:rsidRPr="004428F3" w:rsidRDefault="00167EF1" w:rsidP="00167EF1">
      <w:pPr>
        <w:rPr>
          <w:rFonts w:ascii="Arial" w:hAnsi="Arial" w:cs="Arial"/>
          <w:sz w:val="22"/>
          <w:szCs w:val="22"/>
        </w:rPr>
      </w:pPr>
    </w:p>
    <w:p w14:paraId="1EB45EA1" w14:textId="77777777" w:rsidR="00167EF1" w:rsidRPr="004428F3" w:rsidRDefault="00167EF1" w:rsidP="00167EF1">
      <w:pPr>
        <w:rPr>
          <w:rFonts w:ascii="Arial" w:hAnsi="Arial" w:cs="Arial"/>
          <w:sz w:val="22"/>
          <w:szCs w:val="22"/>
        </w:rPr>
      </w:pPr>
      <w:r w:rsidRPr="004428F3">
        <w:rPr>
          <w:rFonts w:ascii="Arial" w:hAnsi="Arial" w:cs="Arial"/>
          <w:sz w:val="22"/>
          <w:szCs w:val="22"/>
        </w:rPr>
        <w:t xml:space="preserve">“Even in this severe marine environment, RHEINZINK </w:t>
      </w:r>
      <w:proofErr w:type="spellStart"/>
      <w:r w:rsidRPr="004428F3">
        <w:rPr>
          <w:rFonts w:ascii="Arial" w:hAnsi="Arial" w:cs="Arial"/>
          <w:sz w:val="22"/>
          <w:szCs w:val="22"/>
        </w:rPr>
        <w:t>prePATINA</w:t>
      </w:r>
      <w:proofErr w:type="spellEnd"/>
      <w:r w:rsidRPr="004428F3">
        <w:rPr>
          <w:rFonts w:ascii="Arial" w:hAnsi="Arial" w:cs="Arial"/>
          <w:sz w:val="22"/>
          <w:szCs w:val="22"/>
        </w:rPr>
        <w:t xml:space="preserve"> Blue-Grey zinc can hold up to these harsh conditions, deliver a potential lifespan of up to 100 years or more, and at the end of its useful life on the building’s exterior, it remains 100% recyclable,” said Chip McGowan, president of RHEINZINK America, Inc.</w:t>
      </w:r>
    </w:p>
    <w:p w14:paraId="089EFF96" w14:textId="77777777" w:rsidR="00167EF1" w:rsidRPr="004428F3" w:rsidRDefault="00167EF1" w:rsidP="00167EF1">
      <w:pPr>
        <w:contextualSpacing/>
        <w:rPr>
          <w:rFonts w:ascii="Arial" w:hAnsi="Arial" w:cs="Arial"/>
          <w:color w:val="000000" w:themeColor="text1"/>
          <w:sz w:val="22"/>
          <w:szCs w:val="22"/>
        </w:rPr>
      </w:pPr>
    </w:p>
    <w:p w14:paraId="56BFE0B4" w14:textId="77777777" w:rsidR="00167EF1" w:rsidRPr="004428F3" w:rsidRDefault="00167EF1" w:rsidP="00167EF1">
      <w:pPr>
        <w:rPr>
          <w:rFonts w:ascii="Arial" w:hAnsi="Arial" w:cs="Arial"/>
          <w:sz w:val="22"/>
          <w:szCs w:val="22"/>
        </w:rPr>
      </w:pPr>
      <w:r w:rsidRPr="004428F3">
        <w:rPr>
          <w:rFonts w:ascii="Arial" w:hAnsi="Arial" w:cs="Arial"/>
          <w:color w:val="000000" w:themeColor="text1"/>
          <w:sz w:val="22"/>
          <w:szCs w:val="22"/>
        </w:rPr>
        <w:t>“Illustrating the connection between our</w:t>
      </w:r>
      <w:r w:rsidRPr="004428F3">
        <w:rPr>
          <w:rFonts w:ascii="Arial" w:hAnsi="Arial" w:cs="Arial"/>
          <w:sz w:val="22"/>
          <w:szCs w:val="22"/>
        </w:rPr>
        <w:t xml:space="preserve"> built and natural environments,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w:t>
      </w:r>
      <w:r w:rsidRPr="004428F3">
        <w:rPr>
          <w:rFonts w:ascii="Arial" w:hAnsi="Arial" w:cs="Arial"/>
          <w:color w:val="000000" w:themeColor="text1"/>
          <w:sz w:val="22"/>
          <w:szCs w:val="22"/>
        </w:rPr>
        <w:t>zinc roofing and cladding will develop a r</w:t>
      </w:r>
      <w:r w:rsidRPr="004428F3">
        <w:rPr>
          <w:rFonts w:ascii="Arial" w:hAnsi="Arial" w:cs="Arial"/>
          <w:sz w:val="22"/>
          <w:szCs w:val="22"/>
        </w:rPr>
        <w:t xml:space="preserve">ecognizable patina that </w:t>
      </w:r>
      <w:r w:rsidRPr="004428F3">
        <w:rPr>
          <w:rFonts w:ascii="Arial" w:hAnsi="Arial" w:cs="Arial"/>
          <w:color w:val="000000" w:themeColor="text1"/>
          <w:sz w:val="22"/>
          <w:szCs w:val="22"/>
        </w:rPr>
        <w:t>will c</w:t>
      </w:r>
      <w:r w:rsidRPr="004428F3">
        <w:rPr>
          <w:rFonts w:ascii="Arial" w:hAnsi="Arial" w:cs="Arial"/>
          <w:sz w:val="22"/>
          <w:szCs w:val="22"/>
        </w:rPr>
        <w:t>ontinuously evolve, uniquely shaped by the Yaquina Bay climate</w:t>
      </w:r>
      <w:r w:rsidRPr="004428F3">
        <w:rPr>
          <w:rFonts w:ascii="Arial" w:hAnsi="Arial" w:cs="Arial"/>
          <w:color w:val="000000" w:themeColor="text1"/>
          <w:sz w:val="22"/>
          <w:szCs w:val="22"/>
        </w:rPr>
        <w:t>,” McGowan continued. “This natural patination process gives the zinc material its self-healing, corrosion-resistant performance</w:t>
      </w:r>
      <w:r w:rsidRPr="004428F3">
        <w:rPr>
          <w:rFonts w:ascii="Arial" w:hAnsi="Arial" w:cs="Arial"/>
          <w:sz w:val="22"/>
          <w:szCs w:val="22"/>
        </w:rPr>
        <w:t>. T</w:t>
      </w:r>
      <w:r w:rsidRPr="004428F3">
        <w:rPr>
          <w:rFonts w:ascii="Arial" w:hAnsi="Arial" w:cs="Arial"/>
          <w:color w:val="000000" w:themeColor="text1"/>
          <w:sz w:val="22"/>
          <w:szCs w:val="22"/>
        </w:rPr>
        <w:t>he resilient performance and natural beauty of zinc has been demonstrated for more than 200 years in marine environments and coastal communities.”</w:t>
      </w:r>
    </w:p>
    <w:p w14:paraId="03FD5230" w14:textId="77777777" w:rsidR="00BA26E9" w:rsidRDefault="00BA26E9" w:rsidP="00167EF1">
      <w:pPr>
        <w:rPr>
          <w:rFonts w:ascii="Arial" w:hAnsi="Arial" w:cs="Arial"/>
          <w:sz w:val="22"/>
          <w:szCs w:val="22"/>
        </w:rPr>
      </w:pPr>
    </w:p>
    <w:p w14:paraId="3AB6D86C" w14:textId="00488EE6" w:rsidR="00BA26E9" w:rsidRPr="00BA26E9" w:rsidRDefault="00167EF1" w:rsidP="00BA26E9">
      <w:pPr>
        <w:rPr>
          <w:rFonts w:ascii="Arial" w:eastAsiaTheme="minorHAnsi" w:hAnsi="Arial" w:cs="Arial"/>
          <w:sz w:val="22"/>
          <w:szCs w:val="22"/>
        </w:rPr>
      </w:pPr>
      <w:r w:rsidRPr="004428F3">
        <w:rPr>
          <w:rFonts w:ascii="Arial" w:eastAsiaTheme="minorHAnsi" w:hAnsi="Arial" w:cs="Arial"/>
          <w:sz w:val="22"/>
          <w:szCs w:val="22"/>
        </w:rPr>
        <w:t>“</w:t>
      </w:r>
      <w:r w:rsidRPr="004428F3">
        <w:rPr>
          <w:rFonts w:ascii="Arial" w:hAnsi="Arial" w:cs="Arial"/>
          <w:sz w:val="22"/>
          <w:szCs w:val="22"/>
        </w:rPr>
        <w:t xml:space="preserve">The design is an iconic expression of form and function,” stated </w:t>
      </w:r>
      <w:r w:rsidRPr="004428F3">
        <w:rPr>
          <w:rFonts w:ascii="Arial" w:eastAsiaTheme="minorHAnsi" w:hAnsi="Arial" w:cs="Arial"/>
          <w:sz w:val="22"/>
          <w:szCs w:val="22"/>
        </w:rPr>
        <w:t>Jack Barth, executive director of the Marine Studies Initiative (</w:t>
      </w:r>
      <w:proofErr w:type="spellStart"/>
      <w:r w:rsidRPr="004428F3">
        <w:rPr>
          <w:rFonts w:ascii="Arial" w:eastAsiaTheme="minorHAnsi" w:hAnsi="Arial" w:cs="Arial"/>
          <w:sz w:val="22"/>
          <w:szCs w:val="22"/>
        </w:rPr>
        <w:t>MSI</w:t>
      </w:r>
      <w:proofErr w:type="spellEnd"/>
      <w:r w:rsidRPr="004428F3">
        <w:rPr>
          <w:rFonts w:ascii="Arial" w:eastAsiaTheme="minorHAnsi" w:hAnsi="Arial" w:cs="Arial"/>
          <w:sz w:val="22"/>
          <w:szCs w:val="22"/>
        </w:rPr>
        <w:t xml:space="preserve">), in describing the </w:t>
      </w:r>
      <w:proofErr w:type="spellStart"/>
      <w:r w:rsidRPr="004428F3">
        <w:rPr>
          <w:rFonts w:ascii="Arial" w:eastAsiaTheme="minorHAnsi" w:hAnsi="Arial" w:cs="Arial"/>
          <w:sz w:val="22"/>
          <w:szCs w:val="22"/>
        </w:rPr>
        <w:t>MSB</w:t>
      </w:r>
      <w:proofErr w:type="spellEnd"/>
      <w:r w:rsidRPr="004428F3">
        <w:rPr>
          <w:rFonts w:ascii="Arial" w:eastAsiaTheme="minorHAnsi" w:hAnsi="Arial" w:cs="Arial"/>
          <w:sz w:val="22"/>
          <w:szCs w:val="22"/>
        </w:rPr>
        <w:t>. “Th</w:t>
      </w:r>
      <w:r w:rsidRPr="004428F3">
        <w:rPr>
          <w:rFonts w:ascii="Arial" w:hAnsi="Arial" w:cs="Arial"/>
          <w:sz w:val="22"/>
          <w:szCs w:val="22"/>
        </w:rPr>
        <w:t xml:space="preserve">e form clearly identifies the vertical evacuation (safety) mission of the building and efficiently provides premier spaces for innovation, academics, research and community – all hallmarks of </w:t>
      </w:r>
      <w:proofErr w:type="spellStart"/>
      <w:r w:rsidRPr="004428F3">
        <w:rPr>
          <w:rFonts w:ascii="Arial" w:hAnsi="Arial" w:cs="Arial"/>
          <w:sz w:val="22"/>
          <w:szCs w:val="22"/>
        </w:rPr>
        <w:t>HMSC</w:t>
      </w:r>
      <w:proofErr w:type="spellEnd"/>
      <w:r w:rsidRPr="004428F3">
        <w:rPr>
          <w:rFonts w:ascii="Arial" w:hAnsi="Arial" w:cs="Arial"/>
          <w:sz w:val="22"/>
          <w:szCs w:val="22"/>
        </w:rPr>
        <w:t xml:space="preserve"> and </w:t>
      </w:r>
      <w:proofErr w:type="spellStart"/>
      <w:r w:rsidRPr="004428F3">
        <w:rPr>
          <w:rFonts w:ascii="Arial" w:hAnsi="Arial" w:cs="Arial"/>
          <w:sz w:val="22"/>
          <w:szCs w:val="22"/>
        </w:rPr>
        <w:t>MSI</w:t>
      </w:r>
      <w:proofErr w:type="spellEnd"/>
      <w:r w:rsidRPr="004428F3">
        <w:rPr>
          <w:rFonts w:ascii="Arial" w:hAnsi="Arial" w:cs="Arial"/>
          <w:sz w:val="22"/>
          <w:szCs w:val="22"/>
        </w:rPr>
        <w:t>.”</w:t>
      </w:r>
    </w:p>
    <w:p w14:paraId="36D347EB" w14:textId="77777777" w:rsidR="00BA26E9" w:rsidRPr="004428F3" w:rsidRDefault="00BA26E9" w:rsidP="00BA26E9">
      <w:pPr>
        <w:rPr>
          <w:rFonts w:ascii="Arial" w:hAnsi="Arial" w:cs="Arial"/>
          <w:sz w:val="22"/>
          <w:szCs w:val="22"/>
        </w:rPr>
      </w:pPr>
    </w:p>
    <w:p w14:paraId="6D184173" w14:textId="77777777" w:rsidR="00BA26E9" w:rsidRPr="004428F3" w:rsidRDefault="00BA26E9" w:rsidP="00BA26E9">
      <w:pPr>
        <w:jc w:val="right"/>
        <w:rPr>
          <w:rFonts w:ascii="Arial" w:hAnsi="Arial" w:cs="Arial"/>
          <w:i/>
          <w:iCs/>
          <w:sz w:val="20"/>
          <w:szCs w:val="20"/>
        </w:rPr>
      </w:pPr>
      <w:r w:rsidRPr="004428F3">
        <w:rPr>
          <w:rFonts w:ascii="Arial" w:hAnsi="Arial" w:cs="Arial"/>
          <w:i/>
          <w:iCs/>
          <w:sz w:val="20"/>
          <w:szCs w:val="20"/>
        </w:rPr>
        <w:t>(more)</w:t>
      </w:r>
    </w:p>
    <w:p w14:paraId="5693D468" w14:textId="77777777" w:rsidR="00BA26E9" w:rsidRPr="004428F3" w:rsidRDefault="00BA26E9" w:rsidP="00BA26E9">
      <w:pPr>
        <w:spacing w:after="200" w:line="276" w:lineRule="auto"/>
        <w:rPr>
          <w:rFonts w:ascii="Arial" w:eastAsiaTheme="minorHAnsi" w:hAnsi="Arial" w:cs="Arial"/>
          <w:sz w:val="22"/>
          <w:szCs w:val="22"/>
        </w:rPr>
      </w:pPr>
      <w:r w:rsidRPr="004428F3">
        <w:rPr>
          <w:rFonts w:ascii="Arial" w:eastAsiaTheme="minorHAnsi" w:hAnsi="Arial" w:cs="Arial"/>
          <w:sz w:val="22"/>
          <w:szCs w:val="22"/>
        </w:rPr>
        <w:br w:type="page"/>
      </w:r>
    </w:p>
    <w:p w14:paraId="7B05BE2C" w14:textId="7FF86713" w:rsidR="00BB606D" w:rsidRPr="004428F3" w:rsidRDefault="00167EF1" w:rsidP="00074134">
      <w:pPr>
        <w:ind w:right="90"/>
        <w:rPr>
          <w:rFonts w:ascii="Arial" w:hAnsi="Arial" w:cs="Arial"/>
          <w:sz w:val="22"/>
          <w:szCs w:val="22"/>
        </w:rPr>
      </w:pPr>
      <w:r w:rsidRPr="004428F3">
        <w:rPr>
          <w:rFonts w:ascii="Arial" w:hAnsi="Arial" w:cs="Arial"/>
          <w:sz w:val="22"/>
          <w:szCs w:val="22"/>
        </w:rPr>
        <w:lastRenderedPageBreak/>
        <w:t xml:space="preserve">A ramp on the outside of the </w:t>
      </w:r>
      <w:proofErr w:type="spellStart"/>
      <w:r w:rsidRPr="004428F3">
        <w:rPr>
          <w:rFonts w:ascii="Arial" w:hAnsi="Arial" w:cs="Arial"/>
          <w:sz w:val="22"/>
          <w:szCs w:val="22"/>
        </w:rPr>
        <w:t>MSB</w:t>
      </w:r>
      <w:proofErr w:type="spellEnd"/>
      <w:r w:rsidRPr="004428F3">
        <w:rPr>
          <w:rFonts w:ascii="Arial" w:hAnsi="Arial" w:cs="Arial"/>
          <w:sz w:val="22"/>
          <w:szCs w:val="22"/>
        </w:rPr>
        <w:t xml:space="preserve"> leads from the ground level to the roof of the three-story structure, which offers an emergency assembly site for more than 900 people. </w:t>
      </w:r>
      <w:r w:rsidR="00BB606D">
        <w:rPr>
          <w:rFonts w:ascii="Arial" w:hAnsi="Arial" w:cs="Arial"/>
          <w:sz w:val="22"/>
          <w:szCs w:val="22"/>
        </w:rPr>
        <w:t>This taller wing houses the</w:t>
      </w:r>
      <w:r w:rsidR="00BB606D" w:rsidRPr="004428F3">
        <w:rPr>
          <w:rFonts w:ascii="Arial" w:hAnsi="Arial" w:cs="Arial"/>
          <w:sz w:val="22"/>
          <w:szCs w:val="22"/>
        </w:rPr>
        <w:t xml:space="preserve"> offices, research laboratories, and “dry” and “wet” classrooms.</w:t>
      </w:r>
      <w:r w:rsidR="00074134">
        <w:rPr>
          <w:rFonts w:ascii="Arial" w:hAnsi="Arial" w:cs="Arial"/>
          <w:sz w:val="22"/>
          <w:szCs w:val="22"/>
        </w:rPr>
        <w:t xml:space="preserve"> </w:t>
      </w:r>
      <w:r w:rsidR="005C0046" w:rsidRPr="004428F3">
        <w:rPr>
          <w:rFonts w:ascii="Arial" w:hAnsi="Arial" w:cs="Arial"/>
          <w:sz w:val="22"/>
          <w:szCs w:val="22"/>
        </w:rPr>
        <w:t>At 47 feet high, the rooftop</w:t>
      </w:r>
      <w:r w:rsidR="005C0046">
        <w:rPr>
          <w:rFonts w:ascii="Arial" w:hAnsi="Arial" w:cs="Arial"/>
          <w:sz w:val="22"/>
          <w:szCs w:val="22"/>
        </w:rPr>
        <w:t xml:space="preserve"> penthouses are</w:t>
      </w:r>
      <w:r w:rsidR="005C0046" w:rsidRPr="004428F3">
        <w:rPr>
          <w:rFonts w:ascii="Arial" w:hAnsi="Arial" w:cs="Arial"/>
          <w:sz w:val="22"/>
          <w:szCs w:val="22"/>
        </w:rPr>
        <w:t xml:space="preserve"> clad entirely in RHEINZINK </w:t>
      </w:r>
      <w:proofErr w:type="spellStart"/>
      <w:r w:rsidR="005C0046" w:rsidRPr="004428F3">
        <w:rPr>
          <w:rFonts w:ascii="Arial" w:hAnsi="Arial" w:cs="Arial"/>
          <w:sz w:val="22"/>
          <w:szCs w:val="22"/>
        </w:rPr>
        <w:t>prePATINA</w:t>
      </w:r>
      <w:proofErr w:type="spellEnd"/>
      <w:r w:rsidR="005C0046" w:rsidRPr="004428F3">
        <w:rPr>
          <w:rFonts w:ascii="Arial" w:hAnsi="Arial" w:cs="Arial"/>
          <w:sz w:val="22"/>
          <w:szCs w:val="22"/>
        </w:rPr>
        <w:t xml:space="preserve"> Blue-Grey</w:t>
      </w:r>
      <w:r w:rsidR="005C0046">
        <w:rPr>
          <w:rFonts w:ascii="Arial" w:hAnsi="Arial" w:cs="Arial"/>
          <w:sz w:val="22"/>
          <w:szCs w:val="22"/>
        </w:rPr>
        <w:t xml:space="preserve"> zinc. </w:t>
      </w:r>
      <w:r w:rsidR="00BB606D" w:rsidRPr="004428F3">
        <w:rPr>
          <w:rFonts w:ascii="Arial" w:hAnsi="Arial" w:cs="Arial"/>
          <w:sz w:val="22"/>
          <w:szCs w:val="22"/>
        </w:rPr>
        <w:t xml:space="preserve">The upper stories of the </w:t>
      </w:r>
      <w:proofErr w:type="spellStart"/>
      <w:r w:rsidR="00BB606D" w:rsidRPr="004428F3">
        <w:rPr>
          <w:rFonts w:ascii="Arial" w:hAnsi="Arial" w:cs="Arial"/>
          <w:sz w:val="22"/>
          <w:szCs w:val="22"/>
        </w:rPr>
        <w:t>MSB</w:t>
      </w:r>
      <w:proofErr w:type="spellEnd"/>
      <w:r w:rsidR="00BB606D" w:rsidRPr="004428F3">
        <w:rPr>
          <w:rFonts w:ascii="Arial" w:hAnsi="Arial" w:cs="Arial"/>
          <w:sz w:val="22"/>
          <w:szCs w:val="22"/>
        </w:rPr>
        <w:t xml:space="preserve"> slightly overhang its pedestal base composition of glass and </w:t>
      </w:r>
      <w:r w:rsidR="00074134">
        <w:rPr>
          <w:rFonts w:ascii="Arial" w:hAnsi="Arial" w:cs="Arial"/>
          <w:sz w:val="22"/>
          <w:szCs w:val="22"/>
        </w:rPr>
        <w:t xml:space="preserve">the same </w:t>
      </w:r>
      <w:r w:rsidR="005C0046">
        <w:rPr>
          <w:rFonts w:ascii="Arial" w:hAnsi="Arial" w:cs="Arial"/>
          <w:sz w:val="22"/>
          <w:szCs w:val="22"/>
        </w:rPr>
        <w:t>zinc</w:t>
      </w:r>
      <w:r w:rsidR="00074134">
        <w:rPr>
          <w:rFonts w:ascii="Arial" w:hAnsi="Arial" w:cs="Arial"/>
          <w:sz w:val="22"/>
          <w:szCs w:val="22"/>
        </w:rPr>
        <w:t xml:space="preserve"> material</w:t>
      </w:r>
      <w:r w:rsidR="00BB606D" w:rsidRPr="004428F3">
        <w:rPr>
          <w:rFonts w:ascii="Arial" w:hAnsi="Arial" w:cs="Arial"/>
          <w:sz w:val="22"/>
          <w:szCs w:val="22"/>
        </w:rPr>
        <w:t>.</w:t>
      </w:r>
    </w:p>
    <w:p w14:paraId="263870D9" w14:textId="77777777" w:rsidR="00167EF1" w:rsidRPr="004428F3" w:rsidRDefault="00167EF1" w:rsidP="00074134">
      <w:pPr>
        <w:ind w:right="90"/>
        <w:rPr>
          <w:rFonts w:ascii="Arial" w:hAnsi="Arial" w:cs="Arial"/>
          <w:sz w:val="22"/>
          <w:szCs w:val="22"/>
        </w:rPr>
      </w:pPr>
    </w:p>
    <w:p w14:paraId="5E4DFD70" w14:textId="6A1E97C0" w:rsidR="00167EF1" w:rsidRPr="004428F3" w:rsidRDefault="0046759F" w:rsidP="00074134">
      <w:pPr>
        <w:ind w:right="90"/>
        <w:rPr>
          <w:rFonts w:ascii="Arial" w:hAnsi="Arial" w:cs="Arial"/>
          <w:sz w:val="22"/>
          <w:szCs w:val="22"/>
        </w:rPr>
      </w:pPr>
      <w:r w:rsidRPr="004428F3">
        <w:rPr>
          <w:rFonts w:ascii="Arial" w:hAnsi="Arial" w:cs="Arial"/>
          <w:sz w:val="22"/>
          <w:szCs w:val="22"/>
        </w:rPr>
        <w:t>This attention to detail a</w:t>
      </w:r>
      <w:r w:rsidR="005C0046">
        <w:rPr>
          <w:rFonts w:ascii="Arial" w:hAnsi="Arial" w:cs="Arial"/>
          <w:sz w:val="22"/>
          <w:szCs w:val="22"/>
        </w:rPr>
        <w:t>lso</w:t>
      </w:r>
      <w:r w:rsidRPr="004428F3">
        <w:rPr>
          <w:rFonts w:ascii="Arial" w:hAnsi="Arial" w:cs="Arial"/>
          <w:sz w:val="22"/>
          <w:szCs w:val="22"/>
        </w:rPr>
        <w:t xml:space="preserve"> can be viewed looking down from the ramp to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two-story auditorium building. </w:t>
      </w:r>
      <w:r w:rsidR="00167EF1" w:rsidRPr="004428F3">
        <w:rPr>
          <w:rFonts w:ascii="Arial" w:hAnsi="Arial" w:cs="Arial"/>
          <w:sz w:val="22"/>
          <w:szCs w:val="22"/>
        </w:rPr>
        <w:t>Carefully fabricated</w:t>
      </w:r>
      <w:r w:rsidR="00BB606D">
        <w:rPr>
          <w:rFonts w:ascii="Arial" w:hAnsi="Arial" w:cs="Arial"/>
          <w:sz w:val="22"/>
          <w:szCs w:val="22"/>
        </w:rPr>
        <w:t xml:space="preserve">, </w:t>
      </w:r>
      <w:r w:rsidR="00BB606D" w:rsidRPr="004428F3">
        <w:rPr>
          <w:rFonts w:ascii="Arial" w:hAnsi="Arial" w:cs="Arial"/>
          <w:sz w:val="22"/>
          <w:szCs w:val="22"/>
        </w:rPr>
        <w:t xml:space="preserve">RHEINZINK </w:t>
      </w:r>
      <w:proofErr w:type="spellStart"/>
      <w:r w:rsidR="00BB606D" w:rsidRPr="004428F3">
        <w:rPr>
          <w:rFonts w:ascii="Arial" w:hAnsi="Arial" w:cs="Arial"/>
          <w:sz w:val="22"/>
          <w:szCs w:val="22"/>
        </w:rPr>
        <w:t>prePATINA</w:t>
      </w:r>
      <w:proofErr w:type="spellEnd"/>
      <w:r w:rsidR="00BB606D" w:rsidRPr="004428F3">
        <w:rPr>
          <w:rFonts w:ascii="Arial" w:hAnsi="Arial" w:cs="Arial"/>
          <w:sz w:val="22"/>
          <w:szCs w:val="22"/>
        </w:rPr>
        <w:t xml:space="preserve"> Blue-Grey zinc </w:t>
      </w:r>
      <w:r w:rsidR="00BB606D">
        <w:rPr>
          <w:rFonts w:ascii="Arial" w:hAnsi="Arial" w:cs="Arial"/>
          <w:sz w:val="22"/>
          <w:szCs w:val="22"/>
        </w:rPr>
        <w:t xml:space="preserve">is installed on </w:t>
      </w:r>
      <w:r w:rsidR="00167EF1" w:rsidRPr="004428F3">
        <w:rPr>
          <w:rFonts w:ascii="Arial" w:hAnsi="Arial" w:cs="Arial"/>
          <w:sz w:val="22"/>
          <w:szCs w:val="22"/>
        </w:rPr>
        <w:t>the roof</w:t>
      </w:r>
      <w:r w:rsidR="00BB606D">
        <w:rPr>
          <w:rFonts w:ascii="Arial" w:hAnsi="Arial" w:cs="Arial"/>
          <w:sz w:val="22"/>
          <w:szCs w:val="22"/>
        </w:rPr>
        <w:t xml:space="preserve">, </w:t>
      </w:r>
      <w:r w:rsidR="00167EF1" w:rsidRPr="004428F3">
        <w:rPr>
          <w:rFonts w:ascii="Arial" w:hAnsi="Arial" w:cs="Arial"/>
          <w:sz w:val="22"/>
          <w:szCs w:val="22"/>
        </w:rPr>
        <w:t xml:space="preserve">facia and wall cladding. The zinc exterior wall presents a distinctive backdrop for the building’s nameplate, welcoming students, staff and visitors. The </w:t>
      </w:r>
      <w:proofErr w:type="spellStart"/>
      <w:r w:rsidR="00167EF1" w:rsidRPr="004428F3">
        <w:rPr>
          <w:rFonts w:ascii="Arial" w:hAnsi="Arial" w:cs="Arial"/>
          <w:sz w:val="22"/>
          <w:szCs w:val="22"/>
        </w:rPr>
        <w:t>MSB’s</w:t>
      </w:r>
      <w:proofErr w:type="spellEnd"/>
      <w:r w:rsidR="00167EF1" w:rsidRPr="004428F3">
        <w:rPr>
          <w:rFonts w:ascii="Arial" w:hAnsi="Arial" w:cs="Arial"/>
          <w:sz w:val="22"/>
          <w:szCs w:val="22"/>
        </w:rPr>
        <w:t xml:space="preserve"> southern elevation nestles beneath the ramp and features two full stories of zinc wall cladding surrounding corner windows with sunset coastal views.</w:t>
      </w:r>
    </w:p>
    <w:p w14:paraId="5A5DD666" w14:textId="32B088E7" w:rsidR="00167EF1" w:rsidRDefault="00167EF1" w:rsidP="00167EF1">
      <w:pPr>
        <w:rPr>
          <w:rFonts w:ascii="Arial" w:hAnsi="Arial" w:cs="Arial"/>
          <w:sz w:val="22"/>
          <w:szCs w:val="22"/>
        </w:rPr>
      </w:pPr>
    </w:p>
    <w:p w14:paraId="3980CBD4" w14:textId="77777777" w:rsidR="005C0046" w:rsidRPr="004428F3" w:rsidRDefault="005C0046" w:rsidP="00167EF1">
      <w:pPr>
        <w:rPr>
          <w:rFonts w:ascii="Arial" w:hAnsi="Arial" w:cs="Arial"/>
          <w:sz w:val="22"/>
          <w:szCs w:val="22"/>
        </w:rPr>
      </w:pPr>
    </w:p>
    <w:p w14:paraId="2569F093" w14:textId="77777777" w:rsidR="00167EF1" w:rsidRPr="004428F3" w:rsidRDefault="00167EF1" w:rsidP="00167EF1">
      <w:pPr>
        <w:rPr>
          <w:rFonts w:ascii="Arial" w:hAnsi="Arial" w:cs="Arial"/>
          <w:sz w:val="22"/>
          <w:szCs w:val="22"/>
        </w:rPr>
      </w:pPr>
      <w:r w:rsidRPr="004428F3">
        <w:rPr>
          <w:rFonts w:ascii="Arial" w:hAnsi="Arial" w:cs="Arial"/>
          <w:sz w:val="22"/>
          <w:szCs w:val="22"/>
        </w:rPr>
        <w:t xml:space="preserve">To meet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multiple design goals, Sheet Metal Supply Ltd. provided approximately 50,000 square feet of 0.07mm RHEINZINK </w:t>
      </w:r>
      <w:proofErr w:type="spellStart"/>
      <w:r w:rsidRPr="004428F3">
        <w:rPr>
          <w:rFonts w:ascii="Arial" w:hAnsi="Arial" w:cs="Arial"/>
          <w:sz w:val="22"/>
          <w:szCs w:val="22"/>
        </w:rPr>
        <w:t>prePATINA</w:t>
      </w:r>
      <w:proofErr w:type="spellEnd"/>
      <w:r w:rsidRPr="004428F3">
        <w:rPr>
          <w:rFonts w:ascii="Arial" w:hAnsi="Arial" w:cs="Arial"/>
          <w:sz w:val="22"/>
          <w:szCs w:val="22"/>
        </w:rPr>
        <w:t xml:space="preserve"> Blue-Grey zinc material to The </w:t>
      </w:r>
      <w:proofErr w:type="spellStart"/>
      <w:r w:rsidRPr="004428F3">
        <w:rPr>
          <w:rFonts w:ascii="Arial" w:hAnsi="Arial" w:cs="Arial"/>
          <w:sz w:val="22"/>
          <w:szCs w:val="22"/>
        </w:rPr>
        <w:t>Bryer</w:t>
      </w:r>
      <w:proofErr w:type="spellEnd"/>
      <w:r w:rsidRPr="004428F3">
        <w:rPr>
          <w:rFonts w:ascii="Arial" w:hAnsi="Arial" w:cs="Arial"/>
          <w:sz w:val="22"/>
          <w:szCs w:val="22"/>
        </w:rPr>
        <w:t xml:space="preserve"> Company, Inc. The </w:t>
      </w:r>
      <w:proofErr w:type="spellStart"/>
      <w:r w:rsidRPr="004428F3">
        <w:rPr>
          <w:rFonts w:ascii="Arial" w:hAnsi="Arial" w:cs="Arial"/>
          <w:sz w:val="22"/>
          <w:szCs w:val="22"/>
        </w:rPr>
        <w:t>Bryer</w:t>
      </w:r>
      <w:proofErr w:type="spellEnd"/>
      <w:r w:rsidRPr="004428F3">
        <w:rPr>
          <w:rFonts w:ascii="Arial" w:hAnsi="Arial" w:cs="Arial"/>
          <w:sz w:val="22"/>
          <w:szCs w:val="22"/>
        </w:rPr>
        <w:t xml:space="preserve"> Company fabricated the double-lock standing-seam wall cladding and roofing systems, as well as provided the documentation to support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sustainable and performance requirements.</w:t>
      </w:r>
    </w:p>
    <w:p w14:paraId="6C3EEC13" w14:textId="77777777" w:rsidR="00167EF1" w:rsidRPr="004428F3" w:rsidRDefault="00167EF1" w:rsidP="00167EF1">
      <w:pPr>
        <w:rPr>
          <w:rFonts w:ascii="Arial" w:hAnsi="Arial" w:cs="Arial"/>
          <w:sz w:val="22"/>
          <w:szCs w:val="22"/>
        </w:rPr>
      </w:pPr>
    </w:p>
    <w:p w14:paraId="44F38957" w14:textId="77777777" w:rsidR="00167EF1" w:rsidRPr="004428F3" w:rsidRDefault="00167EF1" w:rsidP="00167EF1">
      <w:pPr>
        <w:rPr>
          <w:rFonts w:ascii="Arial" w:hAnsi="Arial" w:cs="Arial"/>
          <w:sz w:val="22"/>
          <w:szCs w:val="22"/>
        </w:rPr>
      </w:pPr>
      <w:r w:rsidRPr="004428F3">
        <w:rPr>
          <w:rFonts w:ascii="Arial" w:hAnsi="Arial" w:cs="Arial"/>
          <w:color w:val="000000" w:themeColor="text1"/>
          <w:sz w:val="22"/>
          <w:szCs w:val="22"/>
        </w:rPr>
        <w:t xml:space="preserve">The longevity and sustainability of RHEINZINK </w:t>
      </w:r>
      <w:proofErr w:type="spellStart"/>
      <w:r w:rsidRPr="004428F3">
        <w:rPr>
          <w:rFonts w:ascii="Arial" w:hAnsi="Arial" w:cs="Arial"/>
          <w:color w:val="000000" w:themeColor="text1"/>
          <w:sz w:val="22"/>
          <w:szCs w:val="22"/>
        </w:rPr>
        <w:t>prePATINA</w:t>
      </w:r>
      <w:proofErr w:type="spellEnd"/>
      <w:r w:rsidRPr="004428F3">
        <w:rPr>
          <w:rFonts w:ascii="Arial" w:hAnsi="Arial" w:cs="Arial"/>
          <w:color w:val="000000" w:themeColor="text1"/>
          <w:sz w:val="22"/>
          <w:szCs w:val="22"/>
        </w:rPr>
        <w:t xml:space="preserve"> zinc products support criteria for LEED and other green building programs.</w:t>
      </w:r>
      <w:r w:rsidRPr="004428F3">
        <w:rPr>
          <w:rFonts w:ascii="Arial" w:hAnsi="Arial" w:cs="Arial"/>
          <w:sz w:val="22"/>
          <w:szCs w:val="22"/>
        </w:rPr>
        <w:t xml:space="preserve"> In contrast to some synthetic materials used in roofing and façade applications that can leach heavy metals into the soil or release them into the atmosphere, no such impurities are contained in RHEINZINK’s architectural grade zinc alloys.</w:t>
      </w:r>
    </w:p>
    <w:p w14:paraId="4DE8B2EF" w14:textId="77777777" w:rsidR="00167EF1" w:rsidRPr="004428F3" w:rsidRDefault="00167EF1" w:rsidP="00167EF1">
      <w:pPr>
        <w:rPr>
          <w:rFonts w:ascii="Arial" w:hAnsi="Arial" w:cs="Arial"/>
          <w:sz w:val="22"/>
          <w:szCs w:val="22"/>
        </w:rPr>
      </w:pPr>
    </w:p>
    <w:p w14:paraId="73255CFA" w14:textId="77777777" w:rsidR="00167EF1" w:rsidRPr="004428F3" w:rsidRDefault="00167EF1" w:rsidP="00167EF1">
      <w:pPr>
        <w:rPr>
          <w:rFonts w:ascii="Arial" w:hAnsi="Arial" w:cs="Arial"/>
          <w:sz w:val="22"/>
          <w:szCs w:val="22"/>
        </w:rPr>
      </w:pPr>
      <w:r w:rsidRPr="004428F3">
        <w:rPr>
          <w:rFonts w:ascii="Arial" w:hAnsi="Arial" w:cs="Arial"/>
          <w:sz w:val="22"/>
          <w:szCs w:val="22"/>
        </w:rPr>
        <w:t xml:space="preserve">Zinc is efficient to produce and has almost no waste. It does not rot, rust or need repainting. Wall cladding and roofing systems fabricated from RHEINZINK </w:t>
      </w:r>
      <w:proofErr w:type="spellStart"/>
      <w:r w:rsidRPr="004428F3">
        <w:rPr>
          <w:rFonts w:ascii="Arial" w:hAnsi="Arial" w:cs="Arial"/>
          <w:sz w:val="22"/>
          <w:szCs w:val="22"/>
        </w:rPr>
        <w:t>prePATINA</w:t>
      </w:r>
      <w:proofErr w:type="spellEnd"/>
      <w:r w:rsidRPr="004428F3">
        <w:rPr>
          <w:rFonts w:ascii="Arial" w:hAnsi="Arial" w:cs="Arial"/>
          <w:sz w:val="22"/>
          <w:szCs w:val="22"/>
        </w:rPr>
        <w:t xml:space="preserve"> zinc require no hazardous cleaning chemicals and little effort to maintain. </w:t>
      </w:r>
      <w:r w:rsidRPr="004428F3">
        <w:rPr>
          <w:rFonts w:ascii="Arial" w:hAnsi="Arial" w:cs="Arial"/>
          <w:color w:val="000000"/>
          <w:sz w:val="22"/>
          <w:szCs w:val="22"/>
        </w:rPr>
        <w:t>For aesthetic reasons, in marine climates, it is recommended to clean the surface of the material with clean water (not seawater) at least twice a year, depending on local conditions.</w:t>
      </w:r>
    </w:p>
    <w:p w14:paraId="7B6CE112" w14:textId="77777777" w:rsidR="00167EF1" w:rsidRPr="004428F3" w:rsidRDefault="00167EF1" w:rsidP="00167EF1">
      <w:pPr>
        <w:rPr>
          <w:rFonts w:ascii="Arial" w:hAnsi="Arial" w:cs="Arial"/>
          <w:color w:val="000000"/>
          <w:sz w:val="22"/>
          <w:szCs w:val="22"/>
        </w:rPr>
      </w:pPr>
    </w:p>
    <w:p w14:paraId="58AC6638" w14:textId="77777777" w:rsidR="00BA26E9" w:rsidRDefault="00167EF1" w:rsidP="00167EF1">
      <w:pPr>
        <w:rPr>
          <w:rFonts w:ascii="Arial" w:hAnsi="Arial" w:cs="Arial"/>
          <w:sz w:val="22"/>
          <w:szCs w:val="22"/>
        </w:rPr>
      </w:pPr>
      <w:r w:rsidRPr="004428F3">
        <w:rPr>
          <w:rFonts w:ascii="Arial" w:hAnsi="Arial" w:cs="Arial"/>
          <w:color w:val="000000" w:themeColor="text1"/>
          <w:sz w:val="22"/>
          <w:szCs w:val="22"/>
        </w:rPr>
        <w:t xml:space="preserve">In marine environments that are susceptible to fires, zinc also offers a noncombustible solution. Installed properly, zinc roofing systems will resist corrosion, air and water infiltration, and withstand high winds. </w:t>
      </w:r>
      <w:r w:rsidRPr="004428F3">
        <w:rPr>
          <w:rFonts w:ascii="Arial" w:hAnsi="Arial" w:cs="Arial"/>
          <w:sz w:val="22"/>
          <w:szCs w:val="22"/>
        </w:rPr>
        <w:t xml:space="preserve">With respect to the Yaquina Bay area, The </w:t>
      </w:r>
      <w:proofErr w:type="spellStart"/>
      <w:r w:rsidRPr="004428F3">
        <w:rPr>
          <w:rFonts w:ascii="Arial" w:hAnsi="Arial" w:cs="Arial"/>
          <w:sz w:val="22"/>
          <w:szCs w:val="22"/>
        </w:rPr>
        <w:t>Bryer</w:t>
      </w:r>
      <w:proofErr w:type="spellEnd"/>
      <w:r w:rsidRPr="004428F3">
        <w:rPr>
          <w:rFonts w:ascii="Arial" w:hAnsi="Arial" w:cs="Arial"/>
          <w:sz w:val="22"/>
          <w:szCs w:val="22"/>
        </w:rPr>
        <w:t xml:space="preserve"> Company successfully tested the </w:t>
      </w:r>
      <w:proofErr w:type="spellStart"/>
      <w:r w:rsidRPr="004428F3">
        <w:rPr>
          <w:rFonts w:ascii="Arial" w:hAnsi="Arial" w:cs="Arial"/>
          <w:sz w:val="22"/>
          <w:szCs w:val="22"/>
        </w:rPr>
        <w:t>MSB’s</w:t>
      </w:r>
      <w:proofErr w:type="spellEnd"/>
      <w:r w:rsidRPr="004428F3">
        <w:rPr>
          <w:rFonts w:ascii="Arial" w:hAnsi="Arial" w:cs="Arial"/>
          <w:sz w:val="22"/>
          <w:szCs w:val="22"/>
        </w:rPr>
        <w:t xml:space="preserve"> zinc panels and assemblies to meet ASTM E1592 structural performance and Exposure D category for wind loads up to 125 mph.</w:t>
      </w:r>
    </w:p>
    <w:p w14:paraId="1D722D2A" w14:textId="77777777" w:rsidR="00BA26E9" w:rsidRDefault="00BA26E9" w:rsidP="00167EF1">
      <w:pPr>
        <w:rPr>
          <w:rFonts w:ascii="Arial" w:hAnsi="Arial" w:cs="Arial"/>
          <w:sz w:val="22"/>
          <w:szCs w:val="22"/>
        </w:rPr>
      </w:pPr>
    </w:p>
    <w:p w14:paraId="6630BD10" w14:textId="68DA656E" w:rsidR="00F53942" w:rsidRPr="004428F3" w:rsidRDefault="00F53942" w:rsidP="00167EF1">
      <w:pPr>
        <w:rPr>
          <w:rFonts w:ascii="Arial" w:hAnsi="Arial" w:cs="Arial"/>
          <w:sz w:val="22"/>
          <w:szCs w:val="22"/>
        </w:rPr>
      </w:pPr>
      <w:r w:rsidRPr="004428F3">
        <w:rPr>
          <w:rFonts w:ascii="Arial" w:hAnsi="Arial" w:cs="Arial"/>
          <w:color w:val="000000"/>
          <w:sz w:val="22"/>
          <w:szCs w:val="22"/>
        </w:rPr>
        <w:t xml:space="preserve">“This was a challenging project with the site proximity being so close to the Pacific ocean,” said Peter </w:t>
      </w:r>
      <w:proofErr w:type="spellStart"/>
      <w:r w:rsidRPr="004428F3">
        <w:rPr>
          <w:rFonts w:ascii="Arial" w:hAnsi="Arial" w:cs="Arial"/>
          <w:color w:val="000000"/>
          <w:sz w:val="22"/>
          <w:szCs w:val="22"/>
        </w:rPr>
        <w:t>Tuininga</w:t>
      </w:r>
      <w:proofErr w:type="spellEnd"/>
      <w:r w:rsidRPr="004428F3">
        <w:rPr>
          <w:rFonts w:ascii="Arial" w:hAnsi="Arial" w:cs="Arial"/>
          <w:color w:val="000000"/>
          <w:sz w:val="22"/>
          <w:szCs w:val="22"/>
        </w:rPr>
        <w:t>, vice president</w:t>
      </w:r>
      <w:r w:rsidRPr="004428F3">
        <w:rPr>
          <w:rFonts w:ascii="Arial" w:hAnsi="Arial" w:cs="Arial"/>
          <w:sz w:val="22"/>
          <w:szCs w:val="22"/>
        </w:rPr>
        <w:t xml:space="preserve"> with The </w:t>
      </w:r>
      <w:proofErr w:type="spellStart"/>
      <w:r w:rsidRPr="004428F3">
        <w:rPr>
          <w:rFonts w:ascii="Arial" w:hAnsi="Arial" w:cs="Arial"/>
          <w:sz w:val="22"/>
          <w:szCs w:val="22"/>
        </w:rPr>
        <w:t>Bryer</w:t>
      </w:r>
      <w:proofErr w:type="spellEnd"/>
      <w:r w:rsidRPr="004428F3">
        <w:rPr>
          <w:rFonts w:ascii="Arial" w:hAnsi="Arial" w:cs="Arial"/>
          <w:sz w:val="22"/>
          <w:szCs w:val="22"/>
        </w:rPr>
        <w:t xml:space="preserve"> Company. “</w:t>
      </w:r>
      <w:r w:rsidRPr="004428F3">
        <w:rPr>
          <w:rFonts w:ascii="Arial" w:hAnsi="Arial" w:cs="Arial"/>
          <w:color w:val="000000"/>
          <w:sz w:val="22"/>
          <w:szCs w:val="22"/>
        </w:rPr>
        <w:t>Not only are there extremely strong wind speeds, but the code required an exposure factor of 4, which made for phenomenally high uplift pressures. As a result, project-specific uplift testing of multiple mock-up assemblies was required prior to installation. Despite RHEINZINK being a softer material when compared to steel, the panels performed exceptionally well and we ultimately were able to meet allowable loads in all zones.”</w:t>
      </w:r>
    </w:p>
    <w:p w14:paraId="6E44595F" w14:textId="77777777" w:rsidR="00167EF1" w:rsidRPr="004428F3" w:rsidRDefault="00167EF1" w:rsidP="00167EF1">
      <w:pPr>
        <w:rPr>
          <w:rFonts w:ascii="Arial" w:hAnsi="Arial" w:cs="Arial"/>
          <w:sz w:val="22"/>
          <w:szCs w:val="22"/>
        </w:rPr>
      </w:pPr>
    </w:p>
    <w:p w14:paraId="547C3221" w14:textId="43095B12" w:rsidR="00BA26E9" w:rsidRPr="00BA26E9" w:rsidRDefault="00BA26E9" w:rsidP="00BA26E9">
      <w:pPr>
        <w:rPr>
          <w:rFonts w:ascii="Arial" w:hAnsi="Arial" w:cs="Arial"/>
          <w:color w:val="000000"/>
          <w:sz w:val="22"/>
          <w:szCs w:val="22"/>
        </w:rPr>
      </w:pPr>
      <w:r w:rsidRPr="004428F3">
        <w:rPr>
          <w:rFonts w:ascii="Arial" w:hAnsi="Arial" w:cs="Arial"/>
          <w:sz w:val="22"/>
          <w:szCs w:val="22"/>
        </w:rPr>
        <w:t xml:space="preserve">Working closely with The </w:t>
      </w:r>
      <w:proofErr w:type="spellStart"/>
      <w:r w:rsidRPr="004428F3">
        <w:rPr>
          <w:rFonts w:ascii="Arial" w:hAnsi="Arial" w:cs="Arial"/>
          <w:sz w:val="22"/>
          <w:szCs w:val="22"/>
        </w:rPr>
        <w:t>Bryer</w:t>
      </w:r>
      <w:proofErr w:type="spellEnd"/>
      <w:r w:rsidRPr="004428F3">
        <w:rPr>
          <w:rFonts w:ascii="Arial" w:hAnsi="Arial" w:cs="Arial"/>
          <w:sz w:val="22"/>
          <w:szCs w:val="22"/>
        </w:rPr>
        <w:t xml:space="preserve"> Company, Skyline Sheet Metal, Inc. installed the specified zinc wall cladding and roofing systems on the </w:t>
      </w:r>
      <w:proofErr w:type="spellStart"/>
      <w:r w:rsidRPr="004428F3">
        <w:rPr>
          <w:rFonts w:ascii="Arial" w:hAnsi="Arial" w:cs="Arial"/>
          <w:sz w:val="22"/>
          <w:szCs w:val="22"/>
        </w:rPr>
        <w:t>MSB</w:t>
      </w:r>
      <w:proofErr w:type="spellEnd"/>
      <w:r w:rsidRPr="004428F3">
        <w:rPr>
          <w:rFonts w:ascii="Arial" w:hAnsi="Arial" w:cs="Arial"/>
          <w:sz w:val="22"/>
          <w:szCs w:val="22"/>
        </w:rPr>
        <w:t xml:space="preserve">. </w:t>
      </w:r>
      <w:r w:rsidRPr="004428F3">
        <w:rPr>
          <w:rFonts w:ascii="Arial" w:hAnsi="Arial" w:cs="Arial"/>
          <w:color w:val="000000"/>
          <w:sz w:val="22"/>
          <w:szCs w:val="22"/>
        </w:rPr>
        <w:t>Production was carefully coordinated with installation and construction.</w:t>
      </w:r>
    </w:p>
    <w:p w14:paraId="3B9BF8AD" w14:textId="77777777" w:rsidR="00BA26E9" w:rsidRPr="004428F3" w:rsidRDefault="00BA26E9" w:rsidP="00BA26E9">
      <w:pPr>
        <w:rPr>
          <w:rFonts w:ascii="Arial" w:hAnsi="Arial" w:cs="Arial"/>
          <w:sz w:val="22"/>
          <w:szCs w:val="22"/>
        </w:rPr>
      </w:pPr>
    </w:p>
    <w:p w14:paraId="699FD2C5" w14:textId="77777777" w:rsidR="00BA26E9" w:rsidRPr="004428F3" w:rsidRDefault="00BA26E9" w:rsidP="00BA26E9">
      <w:pPr>
        <w:jc w:val="right"/>
        <w:rPr>
          <w:rFonts w:ascii="Arial" w:hAnsi="Arial" w:cs="Arial"/>
          <w:i/>
          <w:iCs/>
          <w:sz w:val="20"/>
          <w:szCs w:val="20"/>
        </w:rPr>
      </w:pPr>
      <w:r w:rsidRPr="004428F3">
        <w:rPr>
          <w:rFonts w:ascii="Arial" w:hAnsi="Arial" w:cs="Arial"/>
          <w:i/>
          <w:iCs/>
          <w:sz w:val="20"/>
          <w:szCs w:val="20"/>
        </w:rPr>
        <w:t>(more)</w:t>
      </w:r>
    </w:p>
    <w:p w14:paraId="3365CC2C" w14:textId="77777777" w:rsidR="00BA26E9" w:rsidRPr="004428F3" w:rsidRDefault="00BA26E9" w:rsidP="00BA26E9">
      <w:pPr>
        <w:spacing w:after="200" w:line="276" w:lineRule="auto"/>
        <w:rPr>
          <w:rFonts w:ascii="Arial" w:eastAsiaTheme="minorHAnsi" w:hAnsi="Arial" w:cs="Arial"/>
          <w:sz w:val="22"/>
          <w:szCs w:val="22"/>
        </w:rPr>
      </w:pPr>
      <w:r w:rsidRPr="004428F3">
        <w:rPr>
          <w:rFonts w:ascii="Arial" w:eastAsiaTheme="minorHAnsi" w:hAnsi="Arial" w:cs="Arial"/>
          <w:sz w:val="22"/>
          <w:szCs w:val="22"/>
        </w:rPr>
        <w:br w:type="page"/>
      </w:r>
    </w:p>
    <w:p w14:paraId="21709A0D" w14:textId="6F4708D8" w:rsidR="00F53942" w:rsidRPr="004428F3" w:rsidRDefault="0073018E" w:rsidP="00F53942">
      <w:pPr>
        <w:rPr>
          <w:rFonts w:ascii="Arial" w:hAnsi="Arial" w:cs="Arial"/>
          <w:sz w:val="22"/>
          <w:szCs w:val="22"/>
        </w:rPr>
      </w:pPr>
      <w:proofErr w:type="spellStart"/>
      <w:r w:rsidRPr="004428F3">
        <w:rPr>
          <w:rFonts w:ascii="Arial" w:hAnsi="Arial" w:cs="Arial"/>
          <w:color w:val="000000"/>
          <w:sz w:val="22"/>
          <w:szCs w:val="22"/>
        </w:rPr>
        <w:lastRenderedPageBreak/>
        <w:t>Tuininga</w:t>
      </w:r>
      <w:proofErr w:type="spellEnd"/>
      <w:r w:rsidRPr="004428F3">
        <w:rPr>
          <w:rFonts w:ascii="Arial" w:hAnsi="Arial" w:cs="Arial"/>
          <w:color w:val="000000"/>
          <w:sz w:val="22"/>
          <w:szCs w:val="22"/>
        </w:rPr>
        <w:t xml:space="preserve"> explained that this </w:t>
      </w:r>
      <w:r w:rsidR="00F53942" w:rsidRPr="004428F3">
        <w:rPr>
          <w:rFonts w:ascii="Arial" w:hAnsi="Arial" w:cs="Arial"/>
          <w:color w:val="000000"/>
          <w:sz w:val="22"/>
          <w:szCs w:val="22"/>
        </w:rPr>
        <w:t>includ</w:t>
      </w:r>
      <w:r w:rsidRPr="004428F3">
        <w:rPr>
          <w:rFonts w:ascii="Arial" w:hAnsi="Arial" w:cs="Arial"/>
          <w:color w:val="000000"/>
          <w:sz w:val="22"/>
          <w:szCs w:val="22"/>
        </w:rPr>
        <w:t>ed</w:t>
      </w:r>
      <w:r w:rsidR="00F53942" w:rsidRPr="004428F3">
        <w:rPr>
          <w:rFonts w:ascii="Arial" w:hAnsi="Arial" w:cs="Arial"/>
          <w:color w:val="000000"/>
          <w:sz w:val="22"/>
          <w:szCs w:val="22"/>
        </w:rPr>
        <w:t xml:space="preserve"> </w:t>
      </w:r>
      <w:r w:rsidRPr="004428F3">
        <w:rPr>
          <w:rFonts w:ascii="Arial" w:hAnsi="Arial" w:cs="Arial"/>
          <w:color w:val="000000"/>
          <w:sz w:val="22"/>
          <w:szCs w:val="22"/>
        </w:rPr>
        <w:t>“</w:t>
      </w:r>
      <w:r w:rsidR="00F53942" w:rsidRPr="004428F3">
        <w:rPr>
          <w:rFonts w:ascii="Arial" w:hAnsi="Arial" w:cs="Arial"/>
          <w:color w:val="000000"/>
          <w:sz w:val="22"/>
          <w:szCs w:val="22"/>
        </w:rPr>
        <w:t>a portion of the roof that had to be fabricated on-site because of panel lengths that ran almost 90 feet long.</w:t>
      </w:r>
      <w:r w:rsidRPr="004428F3">
        <w:rPr>
          <w:rFonts w:ascii="Arial" w:hAnsi="Arial" w:cs="Arial"/>
          <w:color w:val="000000"/>
          <w:sz w:val="22"/>
          <w:szCs w:val="22"/>
        </w:rPr>
        <w:t xml:space="preserve"> RHEINZINK </w:t>
      </w:r>
      <w:r w:rsidR="00F53942" w:rsidRPr="004428F3">
        <w:rPr>
          <w:rFonts w:ascii="Arial" w:hAnsi="Arial" w:cs="Arial"/>
          <w:color w:val="000000"/>
          <w:sz w:val="22"/>
          <w:szCs w:val="22"/>
        </w:rPr>
        <w:t>has a high thermal coefficient factor</w:t>
      </w:r>
      <w:r w:rsidRPr="004428F3">
        <w:rPr>
          <w:rFonts w:ascii="Arial" w:hAnsi="Arial" w:cs="Arial"/>
          <w:color w:val="000000"/>
          <w:sz w:val="22"/>
          <w:szCs w:val="22"/>
        </w:rPr>
        <w:t>,</w:t>
      </w:r>
      <w:r w:rsidR="00F53942" w:rsidRPr="004428F3">
        <w:rPr>
          <w:rFonts w:ascii="Arial" w:hAnsi="Arial" w:cs="Arial"/>
          <w:color w:val="000000"/>
          <w:sz w:val="22"/>
          <w:szCs w:val="22"/>
        </w:rPr>
        <w:t xml:space="preserve"> so custom clips were incorporated into the design to accommodate for expansion and contraction on the longer lengths. Skyline did a fantastic job with the installation</w:t>
      </w:r>
      <w:r w:rsidRPr="004428F3">
        <w:rPr>
          <w:rFonts w:ascii="Arial" w:hAnsi="Arial" w:cs="Arial"/>
          <w:color w:val="000000"/>
          <w:sz w:val="22"/>
          <w:szCs w:val="22"/>
        </w:rPr>
        <w:t>. H</w:t>
      </w:r>
      <w:r w:rsidR="00F53942" w:rsidRPr="004428F3">
        <w:rPr>
          <w:rFonts w:ascii="Arial" w:hAnsi="Arial" w:cs="Arial"/>
          <w:color w:val="000000"/>
          <w:sz w:val="22"/>
          <w:szCs w:val="22"/>
        </w:rPr>
        <w:t>aving a highly skilled sheet metal contractor is critical when working with RHEINZINK.</w:t>
      </w:r>
      <w:r w:rsidRPr="004428F3">
        <w:rPr>
          <w:rFonts w:ascii="Arial" w:hAnsi="Arial" w:cs="Arial"/>
          <w:color w:val="000000"/>
          <w:sz w:val="22"/>
          <w:szCs w:val="22"/>
        </w:rPr>
        <w:t>”</w:t>
      </w:r>
    </w:p>
    <w:p w14:paraId="7AFF5BD7" w14:textId="77777777" w:rsidR="00F53942" w:rsidRPr="004428F3" w:rsidRDefault="00F53942" w:rsidP="00F53942">
      <w:pPr>
        <w:rPr>
          <w:rFonts w:ascii="Arial" w:hAnsi="Arial" w:cs="Arial"/>
          <w:sz w:val="22"/>
          <w:szCs w:val="22"/>
        </w:rPr>
      </w:pPr>
    </w:p>
    <w:p w14:paraId="46C251E2" w14:textId="6D9E2AD6" w:rsidR="00F53942" w:rsidRPr="005C0046" w:rsidRDefault="0073018E" w:rsidP="00167EF1">
      <w:pPr>
        <w:rPr>
          <w:rFonts w:ascii="Arial" w:hAnsi="Arial" w:cs="Arial"/>
          <w:sz w:val="22"/>
          <w:szCs w:val="22"/>
        </w:rPr>
      </w:pPr>
      <w:r w:rsidRPr="004428F3">
        <w:rPr>
          <w:rFonts w:ascii="Arial" w:hAnsi="Arial" w:cs="Arial"/>
          <w:sz w:val="22"/>
          <w:szCs w:val="22"/>
        </w:rPr>
        <w:t xml:space="preserve">The facility’s construction schedule was managed in phases by general contractor Andersen Construction. </w:t>
      </w:r>
      <w:r w:rsidR="00167EF1" w:rsidRPr="004428F3">
        <w:rPr>
          <w:rFonts w:ascii="Arial" w:hAnsi="Arial" w:cs="Arial"/>
          <w:sz w:val="22"/>
          <w:szCs w:val="22"/>
        </w:rPr>
        <w:t xml:space="preserve">In March 2018, a construction launch event was held at the </w:t>
      </w:r>
      <w:proofErr w:type="spellStart"/>
      <w:r w:rsidR="00167EF1" w:rsidRPr="004428F3">
        <w:rPr>
          <w:rFonts w:ascii="Arial" w:hAnsi="Arial" w:cs="Arial"/>
          <w:sz w:val="22"/>
          <w:szCs w:val="22"/>
        </w:rPr>
        <w:t>HMSC</w:t>
      </w:r>
      <w:proofErr w:type="spellEnd"/>
      <w:r w:rsidR="00167EF1" w:rsidRPr="004428F3">
        <w:rPr>
          <w:rFonts w:ascii="Arial" w:hAnsi="Arial" w:cs="Arial"/>
          <w:sz w:val="22"/>
          <w:szCs w:val="22"/>
        </w:rPr>
        <w:t>. By the summer of 2020, staff had moved into the new building.</w:t>
      </w:r>
      <w:r w:rsidRPr="004428F3">
        <w:rPr>
          <w:rFonts w:ascii="Arial" w:hAnsi="Arial" w:cs="Arial"/>
          <w:sz w:val="22"/>
          <w:szCs w:val="22"/>
        </w:rPr>
        <w:t xml:space="preserve"> </w:t>
      </w:r>
      <w:r w:rsidR="00F53942" w:rsidRPr="004428F3">
        <w:rPr>
          <w:rFonts w:ascii="Arial" w:hAnsi="Arial" w:cs="Arial"/>
          <w:color w:val="000000"/>
          <w:sz w:val="22"/>
          <w:szCs w:val="22"/>
        </w:rPr>
        <w:t xml:space="preserve">According to </w:t>
      </w:r>
      <w:proofErr w:type="spellStart"/>
      <w:r w:rsidR="00F53942" w:rsidRPr="004428F3">
        <w:rPr>
          <w:rFonts w:ascii="Arial" w:hAnsi="Arial" w:cs="Arial"/>
          <w:color w:val="000000"/>
          <w:sz w:val="22"/>
          <w:szCs w:val="22"/>
        </w:rPr>
        <w:t>Tuininga</w:t>
      </w:r>
      <w:proofErr w:type="spellEnd"/>
      <w:r w:rsidR="00F53942" w:rsidRPr="004428F3">
        <w:rPr>
          <w:rFonts w:ascii="Arial" w:hAnsi="Arial" w:cs="Arial"/>
          <w:color w:val="000000"/>
          <w:sz w:val="22"/>
          <w:szCs w:val="22"/>
        </w:rPr>
        <w:t xml:space="preserve">, The </w:t>
      </w:r>
      <w:proofErr w:type="spellStart"/>
      <w:r w:rsidR="00F53942" w:rsidRPr="004428F3">
        <w:rPr>
          <w:rFonts w:ascii="Arial" w:hAnsi="Arial" w:cs="Arial"/>
          <w:color w:val="000000"/>
          <w:sz w:val="22"/>
          <w:szCs w:val="22"/>
        </w:rPr>
        <w:t>Bryer</w:t>
      </w:r>
      <w:proofErr w:type="spellEnd"/>
      <w:r w:rsidR="00F53942" w:rsidRPr="004428F3">
        <w:rPr>
          <w:rFonts w:ascii="Arial" w:hAnsi="Arial" w:cs="Arial"/>
          <w:color w:val="000000"/>
          <w:sz w:val="22"/>
          <w:szCs w:val="22"/>
        </w:rPr>
        <w:t xml:space="preserve"> Company “had been working with RHEIN</w:t>
      </w:r>
      <w:r w:rsidR="00F53942" w:rsidRPr="005C0046">
        <w:rPr>
          <w:rFonts w:ascii="Arial" w:hAnsi="Arial" w:cs="Arial"/>
          <w:color w:val="000000"/>
          <w:sz w:val="22"/>
          <w:szCs w:val="22"/>
        </w:rPr>
        <w:t xml:space="preserve">ZINK and the designers at </w:t>
      </w:r>
      <w:proofErr w:type="spellStart"/>
      <w:r w:rsidR="00F53942" w:rsidRPr="005C0046">
        <w:rPr>
          <w:rFonts w:ascii="Arial" w:hAnsi="Arial" w:cs="Arial"/>
          <w:color w:val="000000"/>
          <w:sz w:val="22"/>
          <w:szCs w:val="22"/>
        </w:rPr>
        <w:t>YGH</w:t>
      </w:r>
      <w:proofErr w:type="spellEnd"/>
      <w:r w:rsidR="00F53942" w:rsidRPr="005C0046">
        <w:rPr>
          <w:rFonts w:ascii="Arial" w:hAnsi="Arial" w:cs="Arial"/>
          <w:color w:val="000000"/>
          <w:sz w:val="22"/>
          <w:szCs w:val="22"/>
        </w:rPr>
        <w:t xml:space="preserve"> for over two years prior to the project breaking ground, so finally seeing the finished results was great.”</w:t>
      </w:r>
    </w:p>
    <w:p w14:paraId="6C8DEB18" w14:textId="77777777" w:rsidR="00167EF1" w:rsidRPr="005C0046" w:rsidRDefault="00167EF1" w:rsidP="00167EF1">
      <w:pPr>
        <w:rPr>
          <w:rFonts w:ascii="Arial" w:hAnsi="Arial" w:cs="Arial"/>
          <w:sz w:val="22"/>
          <w:szCs w:val="22"/>
        </w:rPr>
      </w:pPr>
    </w:p>
    <w:p w14:paraId="1B80E591" w14:textId="4CCE675C" w:rsidR="00167EF1" w:rsidRPr="004428F3" w:rsidRDefault="00167EF1" w:rsidP="00167EF1">
      <w:pPr>
        <w:rPr>
          <w:rFonts w:ascii="Arial" w:hAnsi="Arial" w:cs="Arial"/>
          <w:sz w:val="22"/>
          <w:szCs w:val="22"/>
        </w:rPr>
      </w:pPr>
      <w:proofErr w:type="spellStart"/>
      <w:r w:rsidRPr="005C0046">
        <w:rPr>
          <w:rFonts w:ascii="Arial" w:hAnsi="Arial" w:cs="Arial"/>
          <w:sz w:val="22"/>
          <w:szCs w:val="22"/>
        </w:rPr>
        <w:t>YGH’s</w:t>
      </w:r>
      <w:proofErr w:type="spellEnd"/>
      <w:r w:rsidRPr="005C0046">
        <w:rPr>
          <w:rFonts w:ascii="Arial" w:hAnsi="Arial" w:cs="Arial"/>
          <w:sz w:val="22"/>
          <w:szCs w:val="22"/>
        </w:rPr>
        <w:t xml:space="preserve"> Crystal Sanderson, AIA, NCARB, LEED AP </w:t>
      </w:r>
      <w:proofErr w:type="spellStart"/>
      <w:r w:rsidRPr="005C0046">
        <w:rPr>
          <w:rFonts w:ascii="Arial" w:hAnsi="Arial" w:cs="Arial"/>
          <w:sz w:val="22"/>
          <w:szCs w:val="22"/>
        </w:rPr>
        <w:t>BD+C</w:t>
      </w:r>
      <w:proofErr w:type="spellEnd"/>
      <w:r w:rsidRPr="005C0046">
        <w:rPr>
          <w:rFonts w:ascii="Arial" w:hAnsi="Arial" w:cs="Arial"/>
          <w:sz w:val="22"/>
          <w:szCs w:val="22"/>
        </w:rPr>
        <w:t xml:space="preserve">, complimented the teamwork by RHEINZINK, The </w:t>
      </w:r>
      <w:proofErr w:type="spellStart"/>
      <w:r w:rsidRPr="005C0046">
        <w:rPr>
          <w:rFonts w:ascii="Arial" w:hAnsi="Arial" w:cs="Arial"/>
          <w:sz w:val="22"/>
          <w:szCs w:val="22"/>
        </w:rPr>
        <w:t>Bryer</w:t>
      </w:r>
      <w:proofErr w:type="spellEnd"/>
      <w:r w:rsidRPr="005C0046">
        <w:rPr>
          <w:rFonts w:ascii="Arial" w:hAnsi="Arial" w:cs="Arial"/>
          <w:sz w:val="22"/>
          <w:szCs w:val="22"/>
        </w:rPr>
        <w:t xml:space="preserve"> Company and Skyline Sheet Metal. She said, “</w:t>
      </w:r>
      <w:r w:rsidR="005C0046" w:rsidRPr="005C0046">
        <w:rPr>
          <w:rFonts w:ascii="Arial" w:hAnsi="Arial" w:cs="Arial"/>
          <w:sz w:val="22"/>
          <w:szCs w:val="22"/>
        </w:rPr>
        <w:t>We appreciate the Andersen Construction’s attention to detail and Skyline Sheet Metal’s excellent craftsmanship. RHEINZINK was the basis of design product selected for challenges associated with the coastal environment. RHEINZINK met our functional criteria and our design intent for materiality integrating well with the existing campus.”</w:t>
      </w:r>
    </w:p>
    <w:p w14:paraId="3AF3AA3E" w14:textId="77777777" w:rsidR="00167EF1" w:rsidRPr="004428F3" w:rsidRDefault="00167EF1" w:rsidP="00167EF1">
      <w:pPr>
        <w:rPr>
          <w:rFonts w:ascii="Arial" w:hAnsi="Arial" w:cs="Arial"/>
          <w:sz w:val="22"/>
          <w:szCs w:val="22"/>
        </w:rPr>
      </w:pPr>
    </w:p>
    <w:p w14:paraId="30D6D9B3" w14:textId="77777777" w:rsidR="00167EF1" w:rsidRPr="004428F3" w:rsidRDefault="00167EF1" w:rsidP="00167EF1">
      <w:pPr>
        <w:rPr>
          <w:rFonts w:ascii="Arial" w:hAnsi="Arial" w:cs="Arial"/>
          <w:sz w:val="22"/>
          <w:szCs w:val="22"/>
        </w:rPr>
      </w:pPr>
      <w:proofErr w:type="spellStart"/>
      <w:r w:rsidRPr="004428F3">
        <w:rPr>
          <w:rFonts w:ascii="Arial" w:eastAsiaTheme="minorHAnsi" w:hAnsi="Arial" w:cs="Arial"/>
          <w:sz w:val="22"/>
          <w:szCs w:val="22"/>
        </w:rPr>
        <w:t>MSI</w:t>
      </w:r>
      <w:proofErr w:type="spellEnd"/>
      <w:r w:rsidRPr="004428F3">
        <w:rPr>
          <w:rFonts w:ascii="Arial" w:eastAsiaTheme="minorHAnsi" w:hAnsi="Arial" w:cs="Arial"/>
          <w:sz w:val="22"/>
          <w:szCs w:val="22"/>
        </w:rPr>
        <w:t xml:space="preserve"> executive director Barth added his praise: “</w:t>
      </w:r>
      <w:r w:rsidRPr="004428F3">
        <w:rPr>
          <w:rFonts w:ascii="Arial" w:hAnsi="Arial" w:cs="Arial"/>
          <w:sz w:val="22"/>
          <w:szCs w:val="22"/>
        </w:rPr>
        <w:t xml:space="preserve">Working with OSU Capital Planning and our terrific architecture and [construction] team, we have finished the design of a truly iconic building that boasts added safety features for </w:t>
      </w:r>
      <w:proofErr w:type="spellStart"/>
      <w:r w:rsidRPr="004428F3">
        <w:rPr>
          <w:rFonts w:ascii="Arial" w:hAnsi="Arial" w:cs="Arial"/>
          <w:sz w:val="22"/>
          <w:szCs w:val="22"/>
        </w:rPr>
        <w:t>HMSC</w:t>
      </w:r>
      <w:proofErr w:type="spellEnd"/>
      <w:r w:rsidRPr="004428F3">
        <w:rPr>
          <w:rFonts w:ascii="Arial" w:hAnsi="Arial" w:cs="Arial"/>
          <w:sz w:val="22"/>
          <w:szCs w:val="22"/>
        </w:rPr>
        <w:t xml:space="preserve"> and South Beach community.”</w:t>
      </w:r>
    </w:p>
    <w:p w14:paraId="3A892D5F" w14:textId="77777777" w:rsidR="00167EF1" w:rsidRPr="004428F3" w:rsidRDefault="00167EF1" w:rsidP="00167EF1">
      <w:pPr>
        <w:rPr>
          <w:rFonts w:ascii="Arial" w:hAnsi="Arial" w:cs="Arial"/>
          <w:sz w:val="20"/>
          <w:szCs w:val="20"/>
        </w:rPr>
      </w:pPr>
    </w:p>
    <w:p w14:paraId="3B9E7126" w14:textId="77777777" w:rsidR="00167EF1" w:rsidRPr="004428F3" w:rsidRDefault="00167EF1" w:rsidP="00167EF1">
      <w:pPr>
        <w:jc w:val="center"/>
        <w:rPr>
          <w:rFonts w:ascii="Arial" w:hAnsi="Arial" w:cs="Arial"/>
          <w:sz w:val="20"/>
          <w:szCs w:val="20"/>
        </w:rPr>
      </w:pPr>
      <w:r w:rsidRPr="004428F3">
        <w:rPr>
          <w:rFonts w:ascii="Arial" w:hAnsi="Arial" w:cs="Arial"/>
          <w:sz w:val="20"/>
          <w:szCs w:val="20"/>
        </w:rPr>
        <w:t>**</w:t>
      </w:r>
    </w:p>
    <w:p w14:paraId="48679E43" w14:textId="2179E378" w:rsidR="00167EF1" w:rsidRPr="004428F3" w:rsidRDefault="00167EF1" w:rsidP="00167EF1">
      <w:pPr>
        <w:rPr>
          <w:rFonts w:ascii="Arial" w:hAnsi="Arial" w:cs="Arial"/>
          <w:b/>
          <w:bCs/>
          <w:i/>
          <w:iCs/>
          <w:sz w:val="20"/>
          <w:szCs w:val="20"/>
        </w:rPr>
      </w:pPr>
      <w:r w:rsidRPr="004428F3">
        <w:rPr>
          <w:rFonts w:ascii="Arial" w:hAnsi="Arial" w:cs="Arial"/>
          <w:b/>
          <w:bCs/>
          <w:i/>
          <w:iCs/>
          <w:sz w:val="20"/>
          <w:szCs w:val="20"/>
        </w:rPr>
        <w:t>Oregon State University (OSU) Gladys Valley Marine Studies Building, Hatfield Marine Science Center (</w:t>
      </w:r>
      <w:proofErr w:type="spellStart"/>
      <w:r w:rsidRPr="004428F3">
        <w:rPr>
          <w:rFonts w:ascii="Arial" w:hAnsi="Arial" w:cs="Arial"/>
          <w:b/>
          <w:bCs/>
          <w:i/>
          <w:iCs/>
          <w:sz w:val="20"/>
          <w:szCs w:val="20"/>
        </w:rPr>
        <w:t>HMSC</w:t>
      </w:r>
      <w:proofErr w:type="spellEnd"/>
      <w:r w:rsidRPr="004428F3">
        <w:rPr>
          <w:rFonts w:ascii="Arial" w:hAnsi="Arial" w:cs="Arial"/>
          <w:b/>
          <w:bCs/>
          <w:i/>
          <w:iCs/>
          <w:sz w:val="20"/>
          <w:szCs w:val="20"/>
        </w:rPr>
        <w:t>), 2030 SE Marine Science Dr., Newport, OR 97365; https://marinestudies.oregonstate.edu</w:t>
      </w:r>
    </w:p>
    <w:p w14:paraId="4A2F59EA"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Owner: Oregon State University; Corvallis, Oregon; https://oregonstate.edu</w:t>
      </w:r>
    </w:p>
    <w:p w14:paraId="15993D3A"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Architect: Yost Grube Hall (</w:t>
      </w:r>
      <w:proofErr w:type="spellStart"/>
      <w:r w:rsidRPr="004428F3">
        <w:rPr>
          <w:rFonts w:ascii="Arial" w:hAnsi="Arial" w:cs="Arial"/>
          <w:sz w:val="20"/>
          <w:szCs w:val="20"/>
        </w:rPr>
        <w:t>YGH</w:t>
      </w:r>
      <w:proofErr w:type="spellEnd"/>
      <w:r w:rsidRPr="004428F3">
        <w:rPr>
          <w:rFonts w:ascii="Arial" w:hAnsi="Arial" w:cs="Arial"/>
          <w:sz w:val="20"/>
          <w:szCs w:val="20"/>
        </w:rPr>
        <w:t>) Architecture; Portland, Oregon; https://www.ygh.com</w:t>
      </w:r>
    </w:p>
    <w:p w14:paraId="32CE9E08"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General contractor: Andersen Construction; Portland, Oregon; https://www.andersen-const.com</w:t>
      </w:r>
    </w:p>
    <w:p w14:paraId="3B916915"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Zinc metal cladding – installing contractor: Skyline Sheet Metal, Inc.; Troutdale, Oregon; http://skylinesheetmetal.com</w:t>
      </w:r>
    </w:p>
    <w:p w14:paraId="54790BBE"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 xml:space="preserve">Zinc metal cladding – fabricator: The </w:t>
      </w:r>
      <w:proofErr w:type="spellStart"/>
      <w:r w:rsidRPr="004428F3">
        <w:rPr>
          <w:rFonts w:ascii="Arial" w:hAnsi="Arial" w:cs="Arial"/>
          <w:sz w:val="20"/>
          <w:szCs w:val="20"/>
        </w:rPr>
        <w:t>Bryer</w:t>
      </w:r>
      <w:proofErr w:type="spellEnd"/>
      <w:r w:rsidRPr="004428F3">
        <w:rPr>
          <w:rFonts w:ascii="Arial" w:hAnsi="Arial" w:cs="Arial"/>
          <w:sz w:val="20"/>
          <w:szCs w:val="20"/>
        </w:rPr>
        <w:t xml:space="preserve"> Company, Inc.; Auburn, Washington; http://www.thebryercompany.com</w:t>
      </w:r>
    </w:p>
    <w:p w14:paraId="42C44BF1"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Zinc metal cladding – material distributor: Sheet Metal Supply Ltd.; Grayslake, Illinois; https://www.sheetmetalsupplyltd.com</w:t>
      </w:r>
    </w:p>
    <w:p w14:paraId="7FA2472C"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Zinc metal cladding – material manufacturer: RHEINZINK America, Inc.; Woburn, Massachusetts; https://www.rheinzink.us</w:t>
      </w:r>
    </w:p>
    <w:p w14:paraId="0F914F09"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Photographer: Josh Partee Architectural Photographer</w:t>
      </w:r>
    </w:p>
    <w:p w14:paraId="5491BD0C"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Video – construction: https://www.youtube.com/watch?v=5hwEKo09ZFM</w:t>
      </w:r>
    </w:p>
    <w:p w14:paraId="760E58B6" w14:textId="77777777" w:rsidR="00167EF1" w:rsidRPr="004428F3" w:rsidRDefault="00167EF1" w:rsidP="00167EF1">
      <w:pPr>
        <w:pStyle w:val="ListParagraph"/>
        <w:numPr>
          <w:ilvl w:val="0"/>
          <w:numId w:val="7"/>
        </w:numPr>
        <w:rPr>
          <w:rFonts w:ascii="Arial" w:hAnsi="Arial" w:cs="Arial"/>
          <w:sz w:val="20"/>
          <w:szCs w:val="20"/>
        </w:rPr>
      </w:pPr>
      <w:r w:rsidRPr="004428F3">
        <w:rPr>
          <w:rFonts w:ascii="Arial" w:hAnsi="Arial" w:cs="Arial"/>
          <w:sz w:val="20"/>
          <w:szCs w:val="20"/>
        </w:rPr>
        <w:t>Webcam time-lapse: https://webcam.oregonstate.edu/msiwest; https://webcam.oregonstate.edu/msisouth</w:t>
      </w:r>
    </w:p>
    <w:p w14:paraId="1F6E38C7" w14:textId="58F79741" w:rsidR="00167EF1" w:rsidRDefault="00167EF1" w:rsidP="00167EF1">
      <w:pPr>
        <w:rPr>
          <w:rFonts w:ascii="Arial" w:hAnsi="Arial" w:cs="Arial"/>
          <w:sz w:val="20"/>
          <w:szCs w:val="20"/>
        </w:rPr>
      </w:pPr>
    </w:p>
    <w:p w14:paraId="2D729106" w14:textId="77777777" w:rsidR="00BA26E9" w:rsidRPr="004428F3" w:rsidRDefault="00BA26E9" w:rsidP="00167EF1">
      <w:pPr>
        <w:rPr>
          <w:rFonts w:ascii="Arial" w:hAnsi="Arial" w:cs="Arial"/>
          <w:sz w:val="20"/>
          <w:szCs w:val="20"/>
        </w:rPr>
      </w:pPr>
    </w:p>
    <w:p w14:paraId="0597DB23" w14:textId="32FD5F36" w:rsidR="009F67A8" w:rsidRPr="004428F3" w:rsidRDefault="009F67A8" w:rsidP="007309B5">
      <w:pPr>
        <w:rPr>
          <w:rFonts w:ascii="Arial" w:hAnsi="Arial" w:cs="Arial"/>
          <w:i/>
          <w:sz w:val="20"/>
          <w:szCs w:val="20"/>
        </w:rPr>
      </w:pPr>
      <w:r w:rsidRPr="004428F3">
        <w:rPr>
          <w:rFonts w:ascii="Arial" w:hAnsi="Arial" w:cs="Arial"/>
          <w:i/>
          <w:sz w:val="20"/>
          <w:szCs w:val="20"/>
        </w:rPr>
        <w:t>RHEINZINK</w:t>
      </w:r>
      <w:r w:rsidR="00E02E8C" w:rsidRPr="004428F3">
        <w:rPr>
          <w:rFonts w:ascii="Arial" w:hAnsi="Arial" w:cs="Arial"/>
          <w:i/>
          <w:sz w:val="20"/>
          <w:szCs w:val="20"/>
        </w:rPr>
        <w:t xml:space="preserve"> </w:t>
      </w:r>
      <w:r w:rsidRPr="004428F3">
        <w:rPr>
          <w:rFonts w:ascii="Arial" w:hAnsi="Arial" w:cs="Arial"/>
          <w:i/>
          <w:sz w:val="20"/>
          <w:szCs w:val="20"/>
        </w:rPr>
        <w:t>America,</w:t>
      </w:r>
      <w:r w:rsidR="00E02E8C" w:rsidRPr="004428F3">
        <w:rPr>
          <w:rFonts w:ascii="Arial" w:hAnsi="Arial" w:cs="Arial"/>
          <w:i/>
          <w:sz w:val="20"/>
          <w:szCs w:val="20"/>
        </w:rPr>
        <w:t xml:space="preserve"> </w:t>
      </w:r>
      <w:r w:rsidRPr="004428F3">
        <w:rPr>
          <w:rFonts w:ascii="Arial" w:hAnsi="Arial" w:cs="Arial"/>
          <w:i/>
          <w:sz w:val="20"/>
          <w:szCs w:val="20"/>
        </w:rPr>
        <w:t>Inc.</w:t>
      </w:r>
      <w:r w:rsidR="00E02E8C" w:rsidRPr="004428F3">
        <w:rPr>
          <w:rFonts w:ascii="Arial" w:hAnsi="Arial" w:cs="Arial"/>
          <w:i/>
          <w:sz w:val="20"/>
          <w:szCs w:val="20"/>
        </w:rPr>
        <w:t xml:space="preserve"> </w:t>
      </w:r>
      <w:r w:rsidRPr="004428F3">
        <w:rPr>
          <w:rFonts w:ascii="Arial" w:hAnsi="Arial" w:cs="Arial"/>
          <w:i/>
          <w:sz w:val="20"/>
          <w:szCs w:val="20"/>
        </w:rPr>
        <w:t>led</w:t>
      </w:r>
      <w:r w:rsidR="00E02E8C" w:rsidRPr="004428F3">
        <w:rPr>
          <w:rFonts w:ascii="Arial" w:hAnsi="Arial" w:cs="Arial"/>
          <w:i/>
          <w:sz w:val="20"/>
          <w:szCs w:val="20"/>
        </w:rPr>
        <w:t xml:space="preserve"> </w:t>
      </w:r>
      <w:r w:rsidRPr="004428F3">
        <w:rPr>
          <w:rFonts w:ascii="Arial" w:hAnsi="Arial" w:cs="Arial"/>
          <w:i/>
          <w:sz w:val="20"/>
          <w:szCs w:val="20"/>
        </w:rPr>
        <w:t>the</w:t>
      </w:r>
      <w:r w:rsidR="00E02E8C" w:rsidRPr="004428F3">
        <w:rPr>
          <w:rFonts w:ascii="Arial" w:hAnsi="Arial" w:cs="Arial"/>
          <w:i/>
          <w:sz w:val="20"/>
          <w:szCs w:val="20"/>
        </w:rPr>
        <w:t xml:space="preserve"> </w:t>
      </w:r>
      <w:r w:rsidRPr="004428F3">
        <w:rPr>
          <w:rFonts w:ascii="Arial" w:hAnsi="Arial" w:cs="Arial"/>
          <w:i/>
          <w:sz w:val="20"/>
          <w:szCs w:val="20"/>
        </w:rPr>
        <w:t>introduction</w:t>
      </w:r>
      <w:r w:rsidR="00E02E8C" w:rsidRPr="004428F3">
        <w:rPr>
          <w:rFonts w:ascii="Arial" w:hAnsi="Arial" w:cs="Arial"/>
          <w:i/>
          <w:sz w:val="20"/>
          <w:szCs w:val="20"/>
        </w:rPr>
        <w:t xml:space="preserve"> </w:t>
      </w:r>
      <w:r w:rsidRPr="004428F3">
        <w:rPr>
          <w:rFonts w:ascii="Arial" w:hAnsi="Arial" w:cs="Arial"/>
          <w:i/>
          <w:sz w:val="20"/>
          <w:szCs w:val="20"/>
        </w:rPr>
        <w:t>of</w:t>
      </w:r>
      <w:r w:rsidR="00E02E8C" w:rsidRPr="004428F3">
        <w:rPr>
          <w:rFonts w:ascii="Arial" w:hAnsi="Arial" w:cs="Arial"/>
          <w:i/>
          <w:sz w:val="20"/>
          <w:szCs w:val="20"/>
        </w:rPr>
        <w:t xml:space="preserve"> </w:t>
      </w:r>
      <w:r w:rsidRPr="004428F3">
        <w:rPr>
          <w:rFonts w:ascii="Arial" w:hAnsi="Arial" w:cs="Arial"/>
          <w:i/>
          <w:sz w:val="20"/>
          <w:szCs w:val="20"/>
        </w:rPr>
        <w:t>architectural</w:t>
      </w:r>
      <w:r w:rsidR="00E02E8C" w:rsidRPr="004428F3">
        <w:rPr>
          <w:rFonts w:ascii="Arial" w:hAnsi="Arial" w:cs="Arial"/>
          <w:i/>
          <w:sz w:val="20"/>
          <w:szCs w:val="20"/>
        </w:rPr>
        <w:t xml:space="preserve"> </w:t>
      </w:r>
      <w:r w:rsidRPr="004428F3">
        <w:rPr>
          <w:rFonts w:ascii="Arial" w:hAnsi="Arial" w:cs="Arial"/>
          <w:i/>
          <w:sz w:val="20"/>
          <w:szCs w:val="20"/>
        </w:rPr>
        <w:t>zinc</w:t>
      </w:r>
      <w:r w:rsidR="00E02E8C" w:rsidRPr="004428F3">
        <w:rPr>
          <w:rFonts w:ascii="Arial" w:hAnsi="Arial" w:cs="Arial"/>
          <w:i/>
          <w:sz w:val="20"/>
          <w:szCs w:val="20"/>
        </w:rPr>
        <w:t xml:space="preserve"> </w:t>
      </w:r>
      <w:r w:rsidRPr="004428F3">
        <w:rPr>
          <w:rFonts w:ascii="Arial" w:hAnsi="Arial" w:cs="Arial"/>
          <w:i/>
          <w:sz w:val="20"/>
          <w:szCs w:val="20"/>
        </w:rPr>
        <w:t>in</w:t>
      </w:r>
      <w:r w:rsidR="00E02E8C" w:rsidRPr="004428F3">
        <w:rPr>
          <w:rFonts w:ascii="Arial" w:hAnsi="Arial" w:cs="Arial"/>
          <w:i/>
          <w:sz w:val="20"/>
          <w:szCs w:val="20"/>
        </w:rPr>
        <w:t xml:space="preserve"> </w:t>
      </w:r>
      <w:r w:rsidRPr="004428F3">
        <w:rPr>
          <w:rFonts w:ascii="Arial" w:hAnsi="Arial" w:cs="Arial"/>
          <w:i/>
          <w:sz w:val="20"/>
          <w:szCs w:val="20"/>
        </w:rPr>
        <w:t>North</w:t>
      </w:r>
      <w:r w:rsidR="00E02E8C" w:rsidRPr="004428F3">
        <w:rPr>
          <w:rFonts w:ascii="Arial" w:hAnsi="Arial" w:cs="Arial"/>
          <w:i/>
          <w:sz w:val="20"/>
          <w:szCs w:val="20"/>
        </w:rPr>
        <w:t xml:space="preserve"> </w:t>
      </w:r>
      <w:r w:rsidRPr="004428F3">
        <w:rPr>
          <w:rFonts w:ascii="Arial" w:hAnsi="Arial" w:cs="Arial"/>
          <w:i/>
          <w:sz w:val="20"/>
          <w:szCs w:val="20"/>
        </w:rPr>
        <w:t>America</w:t>
      </w:r>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r w:rsidRPr="004428F3">
        <w:rPr>
          <w:rFonts w:ascii="Arial" w:hAnsi="Arial" w:cs="Arial"/>
          <w:i/>
          <w:sz w:val="20"/>
          <w:szCs w:val="20"/>
        </w:rPr>
        <w:t>continues</w:t>
      </w:r>
      <w:r w:rsidR="00E02E8C" w:rsidRPr="004428F3">
        <w:rPr>
          <w:rFonts w:ascii="Arial" w:hAnsi="Arial" w:cs="Arial"/>
          <w:i/>
          <w:sz w:val="20"/>
          <w:szCs w:val="20"/>
        </w:rPr>
        <w:t xml:space="preserve"> </w:t>
      </w:r>
      <w:r w:rsidRPr="004428F3">
        <w:rPr>
          <w:rFonts w:ascii="Arial" w:hAnsi="Arial" w:cs="Arial"/>
          <w:i/>
          <w:sz w:val="20"/>
          <w:szCs w:val="20"/>
        </w:rPr>
        <w:t>to</w:t>
      </w:r>
      <w:r w:rsidR="00E02E8C" w:rsidRPr="004428F3">
        <w:rPr>
          <w:rFonts w:ascii="Arial" w:hAnsi="Arial" w:cs="Arial"/>
          <w:i/>
          <w:sz w:val="20"/>
          <w:szCs w:val="20"/>
        </w:rPr>
        <w:t xml:space="preserve"> </w:t>
      </w:r>
      <w:r w:rsidRPr="004428F3">
        <w:rPr>
          <w:rFonts w:ascii="Arial" w:hAnsi="Arial" w:cs="Arial"/>
          <w:i/>
          <w:sz w:val="20"/>
          <w:szCs w:val="20"/>
        </w:rPr>
        <w:t>offer</w:t>
      </w:r>
      <w:r w:rsidR="00E02E8C" w:rsidRPr="004428F3">
        <w:rPr>
          <w:rFonts w:ascii="Arial" w:hAnsi="Arial" w:cs="Arial"/>
          <w:i/>
          <w:sz w:val="20"/>
          <w:szCs w:val="20"/>
        </w:rPr>
        <w:t xml:space="preserve"> </w:t>
      </w:r>
      <w:r w:rsidRPr="004428F3">
        <w:rPr>
          <w:rFonts w:ascii="Arial" w:hAnsi="Arial" w:cs="Arial"/>
          <w:i/>
          <w:sz w:val="20"/>
          <w:szCs w:val="20"/>
        </w:rPr>
        <w:t>one</w:t>
      </w:r>
      <w:r w:rsidR="00E02E8C" w:rsidRPr="004428F3">
        <w:rPr>
          <w:rFonts w:ascii="Arial" w:hAnsi="Arial" w:cs="Arial"/>
          <w:i/>
          <w:sz w:val="20"/>
          <w:szCs w:val="20"/>
        </w:rPr>
        <w:t xml:space="preserve"> </w:t>
      </w:r>
      <w:r w:rsidRPr="004428F3">
        <w:rPr>
          <w:rFonts w:ascii="Arial" w:hAnsi="Arial" w:cs="Arial"/>
          <w:i/>
          <w:sz w:val="20"/>
          <w:szCs w:val="20"/>
        </w:rPr>
        <w:t>of</w:t>
      </w:r>
      <w:r w:rsidR="00E02E8C" w:rsidRPr="004428F3">
        <w:rPr>
          <w:rFonts w:ascii="Arial" w:hAnsi="Arial" w:cs="Arial"/>
          <w:i/>
          <w:sz w:val="20"/>
          <w:szCs w:val="20"/>
        </w:rPr>
        <w:t xml:space="preserve"> </w:t>
      </w:r>
      <w:r w:rsidRPr="004428F3">
        <w:rPr>
          <w:rFonts w:ascii="Arial" w:hAnsi="Arial" w:cs="Arial"/>
          <w:i/>
          <w:sz w:val="20"/>
          <w:szCs w:val="20"/>
        </w:rPr>
        <w:t>the</w:t>
      </w:r>
      <w:r w:rsidR="00E02E8C" w:rsidRPr="004428F3">
        <w:rPr>
          <w:rFonts w:ascii="Arial" w:hAnsi="Arial" w:cs="Arial"/>
          <w:i/>
          <w:sz w:val="20"/>
          <w:szCs w:val="20"/>
        </w:rPr>
        <w:t xml:space="preserve"> </w:t>
      </w:r>
      <w:r w:rsidRPr="004428F3">
        <w:rPr>
          <w:rFonts w:ascii="Arial" w:hAnsi="Arial" w:cs="Arial"/>
          <w:i/>
          <w:sz w:val="20"/>
          <w:szCs w:val="20"/>
        </w:rPr>
        <w:t>industry’s</w:t>
      </w:r>
      <w:r w:rsidR="00E02E8C" w:rsidRPr="004428F3">
        <w:rPr>
          <w:rFonts w:ascii="Arial" w:hAnsi="Arial" w:cs="Arial"/>
          <w:i/>
          <w:sz w:val="20"/>
          <w:szCs w:val="20"/>
        </w:rPr>
        <w:t xml:space="preserve"> </w:t>
      </w:r>
      <w:r w:rsidRPr="004428F3">
        <w:rPr>
          <w:rFonts w:ascii="Arial" w:hAnsi="Arial" w:cs="Arial"/>
          <w:i/>
          <w:sz w:val="20"/>
          <w:szCs w:val="20"/>
        </w:rPr>
        <w:t>most</w:t>
      </w:r>
      <w:r w:rsidR="00E02E8C" w:rsidRPr="004428F3">
        <w:rPr>
          <w:rFonts w:ascii="Arial" w:hAnsi="Arial" w:cs="Arial"/>
          <w:i/>
          <w:sz w:val="20"/>
          <w:szCs w:val="20"/>
        </w:rPr>
        <w:t xml:space="preserve"> </w:t>
      </w:r>
      <w:r w:rsidRPr="004428F3">
        <w:rPr>
          <w:rFonts w:ascii="Arial" w:hAnsi="Arial" w:cs="Arial"/>
          <w:i/>
          <w:sz w:val="20"/>
          <w:szCs w:val="20"/>
        </w:rPr>
        <w:t>reliable,</w:t>
      </w:r>
      <w:r w:rsidR="00E02E8C" w:rsidRPr="004428F3">
        <w:rPr>
          <w:rFonts w:ascii="Arial" w:hAnsi="Arial" w:cs="Arial"/>
          <w:i/>
          <w:sz w:val="20"/>
          <w:szCs w:val="20"/>
        </w:rPr>
        <w:t xml:space="preserve"> </w:t>
      </w:r>
      <w:r w:rsidRPr="004428F3">
        <w:rPr>
          <w:rFonts w:ascii="Arial" w:hAnsi="Arial" w:cs="Arial"/>
          <w:i/>
          <w:sz w:val="20"/>
          <w:szCs w:val="20"/>
        </w:rPr>
        <w:t>trusted</w:t>
      </w:r>
      <w:r w:rsidR="00E02E8C" w:rsidRPr="004428F3">
        <w:rPr>
          <w:rFonts w:ascii="Arial" w:hAnsi="Arial" w:cs="Arial"/>
          <w:i/>
          <w:sz w:val="20"/>
          <w:szCs w:val="20"/>
        </w:rPr>
        <w:t xml:space="preserve"> </w:t>
      </w:r>
      <w:r w:rsidRPr="004428F3">
        <w:rPr>
          <w:rFonts w:ascii="Arial" w:hAnsi="Arial" w:cs="Arial"/>
          <w:i/>
          <w:sz w:val="20"/>
          <w:szCs w:val="20"/>
        </w:rPr>
        <w:t>brands.</w:t>
      </w:r>
      <w:r w:rsidR="00E02E8C" w:rsidRPr="004428F3">
        <w:rPr>
          <w:rFonts w:ascii="Arial" w:hAnsi="Arial" w:cs="Arial"/>
          <w:i/>
          <w:sz w:val="20"/>
          <w:szCs w:val="20"/>
        </w:rPr>
        <w:t xml:space="preserve"> </w:t>
      </w:r>
      <w:r w:rsidRPr="004428F3">
        <w:rPr>
          <w:rFonts w:ascii="Arial" w:hAnsi="Arial" w:cs="Arial"/>
          <w:i/>
          <w:sz w:val="20"/>
          <w:szCs w:val="20"/>
        </w:rPr>
        <w:t>Architects</w:t>
      </w:r>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r w:rsidRPr="004428F3">
        <w:rPr>
          <w:rFonts w:ascii="Arial" w:hAnsi="Arial" w:cs="Arial"/>
          <w:i/>
          <w:sz w:val="20"/>
          <w:szCs w:val="20"/>
        </w:rPr>
        <w:t>contractors</w:t>
      </w:r>
      <w:r w:rsidR="00E02E8C" w:rsidRPr="004428F3">
        <w:rPr>
          <w:rFonts w:ascii="Arial" w:hAnsi="Arial" w:cs="Arial"/>
          <w:i/>
          <w:sz w:val="20"/>
          <w:szCs w:val="20"/>
        </w:rPr>
        <w:t xml:space="preserve"> </w:t>
      </w:r>
      <w:r w:rsidRPr="004428F3">
        <w:rPr>
          <w:rFonts w:ascii="Arial" w:hAnsi="Arial" w:cs="Arial"/>
          <w:i/>
          <w:sz w:val="20"/>
          <w:szCs w:val="20"/>
        </w:rPr>
        <w:t>are</w:t>
      </w:r>
      <w:r w:rsidR="00E02E8C" w:rsidRPr="004428F3">
        <w:rPr>
          <w:rFonts w:ascii="Arial" w:hAnsi="Arial" w:cs="Arial"/>
          <w:i/>
          <w:sz w:val="20"/>
          <w:szCs w:val="20"/>
        </w:rPr>
        <w:t xml:space="preserve"> </w:t>
      </w:r>
      <w:r w:rsidRPr="004428F3">
        <w:rPr>
          <w:rFonts w:ascii="Arial" w:hAnsi="Arial" w:cs="Arial"/>
          <w:i/>
          <w:sz w:val="20"/>
          <w:szCs w:val="20"/>
        </w:rPr>
        <w:t>supported</w:t>
      </w:r>
      <w:r w:rsidR="00E02E8C" w:rsidRPr="004428F3">
        <w:rPr>
          <w:rFonts w:ascii="Arial" w:hAnsi="Arial" w:cs="Arial"/>
          <w:i/>
          <w:sz w:val="20"/>
          <w:szCs w:val="20"/>
        </w:rPr>
        <w:t xml:space="preserve"> </w:t>
      </w:r>
      <w:r w:rsidRPr="004428F3">
        <w:rPr>
          <w:rFonts w:ascii="Arial" w:hAnsi="Arial" w:cs="Arial"/>
          <w:i/>
          <w:sz w:val="20"/>
          <w:szCs w:val="20"/>
        </w:rPr>
        <w:t>by</w:t>
      </w:r>
      <w:r w:rsidR="00E02E8C" w:rsidRPr="004428F3">
        <w:rPr>
          <w:rFonts w:ascii="Arial" w:hAnsi="Arial" w:cs="Arial"/>
          <w:i/>
          <w:sz w:val="20"/>
          <w:szCs w:val="20"/>
        </w:rPr>
        <w:t xml:space="preserve"> </w:t>
      </w:r>
      <w:r w:rsidRPr="004428F3">
        <w:rPr>
          <w:rFonts w:ascii="Arial" w:hAnsi="Arial" w:cs="Arial"/>
          <w:i/>
          <w:sz w:val="20"/>
          <w:szCs w:val="20"/>
        </w:rPr>
        <w:t>unparalleled</w:t>
      </w:r>
      <w:r w:rsidR="00E02E8C" w:rsidRPr="004428F3">
        <w:rPr>
          <w:rFonts w:ascii="Arial" w:hAnsi="Arial" w:cs="Arial"/>
          <w:i/>
          <w:sz w:val="20"/>
          <w:szCs w:val="20"/>
        </w:rPr>
        <w:t xml:space="preserve"> </w:t>
      </w:r>
      <w:hyperlink r:id="rId8" w:history="1">
        <w:r w:rsidRPr="004428F3">
          <w:rPr>
            <w:rStyle w:val="Hyperlink"/>
            <w:rFonts w:ascii="Arial" w:hAnsi="Arial" w:cs="Arial"/>
            <w:i/>
            <w:sz w:val="20"/>
            <w:szCs w:val="20"/>
          </w:rPr>
          <w:t>customer</w:t>
        </w:r>
        <w:r w:rsidR="00E02E8C" w:rsidRPr="004428F3">
          <w:rPr>
            <w:rStyle w:val="Hyperlink"/>
            <w:rFonts w:ascii="Arial" w:hAnsi="Arial" w:cs="Arial"/>
            <w:i/>
            <w:sz w:val="20"/>
            <w:szCs w:val="20"/>
          </w:rPr>
          <w:t xml:space="preserve"> </w:t>
        </w:r>
        <w:r w:rsidRPr="004428F3">
          <w:rPr>
            <w:rStyle w:val="Hyperlink"/>
            <w:rFonts w:ascii="Arial" w:hAnsi="Arial" w:cs="Arial"/>
            <w:i/>
            <w:sz w:val="20"/>
            <w:szCs w:val="20"/>
          </w:rPr>
          <w:t>service</w:t>
        </w:r>
      </w:hyperlink>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hyperlink r:id="rId9" w:history="1">
        <w:r w:rsidRPr="004428F3">
          <w:rPr>
            <w:rStyle w:val="Hyperlink"/>
            <w:rFonts w:ascii="Arial" w:hAnsi="Arial" w:cs="Arial"/>
            <w:i/>
            <w:sz w:val="20"/>
            <w:szCs w:val="20"/>
          </w:rPr>
          <w:t>technical</w:t>
        </w:r>
        <w:r w:rsidR="00E02E8C" w:rsidRPr="004428F3">
          <w:rPr>
            <w:rStyle w:val="Hyperlink"/>
            <w:rFonts w:ascii="Arial" w:hAnsi="Arial" w:cs="Arial"/>
            <w:i/>
            <w:sz w:val="20"/>
            <w:szCs w:val="20"/>
          </w:rPr>
          <w:t xml:space="preserve"> </w:t>
        </w:r>
        <w:r w:rsidRPr="004428F3">
          <w:rPr>
            <w:rStyle w:val="Hyperlink"/>
            <w:rFonts w:ascii="Arial" w:hAnsi="Arial" w:cs="Arial"/>
            <w:i/>
            <w:sz w:val="20"/>
            <w:szCs w:val="20"/>
          </w:rPr>
          <w:t>assistance</w:t>
        </w:r>
      </w:hyperlink>
      <w:r w:rsidRPr="004428F3">
        <w:rPr>
          <w:rFonts w:ascii="Arial" w:hAnsi="Arial" w:cs="Arial"/>
          <w:i/>
          <w:sz w:val="20"/>
          <w:szCs w:val="20"/>
        </w:rPr>
        <w:t>.</w:t>
      </w:r>
      <w:r w:rsidR="00E02E8C" w:rsidRPr="004428F3">
        <w:rPr>
          <w:rFonts w:ascii="Arial" w:hAnsi="Arial" w:cs="Arial"/>
          <w:i/>
          <w:sz w:val="20"/>
          <w:szCs w:val="20"/>
        </w:rPr>
        <w:t xml:space="preserve"> </w:t>
      </w:r>
      <w:r w:rsidRPr="004428F3">
        <w:rPr>
          <w:rFonts w:ascii="Arial" w:hAnsi="Arial" w:cs="Arial"/>
          <w:i/>
          <w:sz w:val="20"/>
          <w:szCs w:val="20"/>
        </w:rPr>
        <w:t>RHEINZINK</w:t>
      </w:r>
      <w:r w:rsidR="00E02E8C" w:rsidRPr="004428F3">
        <w:rPr>
          <w:rFonts w:ascii="Arial" w:hAnsi="Arial" w:cs="Arial"/>
          <w:i/>
          <w:sz w:val="20"/>
          <w:szCs w:val="20"/>
        </w:rPr>
        <w:t xml:space="preserve"> </w:t>
      </w:r>
      <w:r w:rsidRPr="004428F3">
        <w:rPr>
          <w:rFonts w:ascii="Arial" w:hAnsi="Arial" w:cs="Arial"/>
          <w:i/>
          <w:sz w:val="20"/>
          <w:szCs w:val="20"/>
        </w:rPr>
        <w:t>is</w:t>
      </w:r>
      <w:r w:rsidR="00E02E8C" w:rsidRPr="004428F3">
        <w:rPr>
          <w:rFonts w:ascii="Arial" w:hAnsi="Arial" w:cs="Arial"/>
          <w:i/>
          <w:sz w:val="20"/>
          <w:szCs w:val="20"/>
        </w:rPr>
        <w:t xml:space="preserve"> </w:t>
      </w:r>
      <w:r w:rsidRPr="004428F3">
        <w:rPr>
          <w:rFonts w:ascii="Arial" w:hAnsi="Arial" w:cs="Arial"/>
          <w:i/>
          <w:sz w:val="20"/>
          <w:szCs w:val="20"/>
        </w:rPr>
        <w:t>readily</w:t>
      </w:r>
      <w:r w:rsidR="00E02E8C" w:rsidRPr="004428F3">
        <w:rPr>
          <w:rFonts w:ascii="Arial" w:hAnsi="Arial" w:cs="Arial"/>
          <w:i/>
          <w:sz w:val="20"/>
          <w:szCs w:val="20"/>
        </w:rPr>
        <w:t xml:space="preserve"> </w:t>
      </w:r>
      <w:r w:rsidRPr="004428F3">
        <w:rPr>
          <w:rFonts w:ascii="Arial" w:hAnsi="Arial" w:cs="Arial"/>
          <w:i/>
          <w:sz w:val="20"/>
          <w:szCs w:val="20"/>
        </w:rPr>
        <w:t>available</w:t>
      </w:r>
      <w:r w:rsidR="00E02E8C" w:rsidRPr="004428F3">
        <w:rPr>
          <w:rFonts w:ascii="Arial" w:hAnsi="Arial" w:cs="Arial"/>
          <w:i/>
          <w:sz w:val="20"/>
          <w:szCs w:val="20"/>
        </w:rPr>
        <w:t xml:space="preserve"> </w:t>
      </w:r>
      <w:r w:rsidRPr="004428F3">
        <w:rPr>
          <w:rFonts w:ascii="Arial" w:hAnsi="Arial" w:cs="Arial"/>
          <w:i/>
          <w:sz w:val="20"/>
          <w:szCs w:val="20"/>
        </w:rPr>
        <w:t>through</w:t>
      </w:r>
      <w:r w:rsidR="00E02E8C" w:rsidRPr="004428F3">
        <w:rPr>
          <w:rFonts w:ascii="Arial" w:hAnsi="Arial" w:cs="Arial"/>
          <w:i/>
          <w:sz w:val="20"/>
          <w:szCs w:val="20"/>
        </w:rPr>
        <w:t xml:space="preserve"> </w:t>
      </w:r>
      <w:r w:rsidRPr="004428F3">
        <w:rPr>
          <w:rFonts w:ascii="Arial" w:hAnsi="Arial" w:cs="Arial"/>
          <w:i/>
          <w:sz w:val="20"/>
          <w:szCs w:val="20"/>
        </w:rPr>
        <w:t>an</w:t>
      </w:r>
      <w:r w:rsidR="00E02E8C" w:rsidRPr="004428F3">
        <w:rPr>
          <w:rFonts w:ascii="Arial" w:hAnsi="Arial" w:cs="Arial"/>
          <w:i/>
          <w:sz w:val="20"/>
          <w:szCs w:val="20"/>
        </w:rPr>
        <w:t xml:space="preserve"> </w:t>
      </w:r>
      <w:r w:rsidRPr="004428F3">
        <w:rPr>
          <w:rFonts w:ascii="Arial" w:hAnsi="Arial" w:cs="Arial"/>
          <w:i/>
          <w:sz w:val="20"/>
          <w:szCs w:val="20"/>
        </w:rPr>
        <w:t>established</w:t>
      </w:r>
      <w:r w:rsidR="00E02E8C" w:rsidRPr="004428F3">
        <w:rPr>
          <w:rFonts w:ascii="Arial" w:hAnsi="Arial" w:cs="Arial"/>
          <w:i/>
          <w:sz w:val="20"/>
          <w:szCs w:val="20"/>
        </w:rPr>
        <w:t xml:space="preserve"> </w:t>
      </w:r>
      <w:r w:rsidRPr="004428F3">
        <w:rPr>
          <w:rFonts w:ascii="Arial" w:hAnsi="Arial" w:cs="Arial"/>
          <w:i/>
          <w:sz w:val="20"/>
          <w:szCs w:val="20"/>
        </w:rPr>
        <w:t>network</w:t>
      </w:r>
      <w:r w:rsidR="00E02E8C" w:rsidRPr="004428F3">
        <w:rPr>
          <w:rFonts w:ascii="Arial" w:hAnsi="Arial" w:cs="Arial"/>
          <w:i/>
          <w:sz w:val="20"/>
          <w:szCs w:val="20"/>
        </w:rPr>
        <w:t xml:space="preserve"> </w:t>
      </w:r>
      <w:r w:rsidRPr="004428F3">
        <w:rPr>
          <w:rFonts w:ascii="Arial" w:hAnsi="Arial" w:cs="Arial"/>
          <w:i/>
          <w:sz w:val="20"/>
          <w:szCs w:val="20"/>
        </w:rPr>
        <w:t>of</w:t>
      </w:r>
      <w:r w:rsidR="00E02E8C" w:rsidRPr="004428F3">
        <w:rPr>
          <w:rFonts w:ascii="Arial" w:hAnsi="Arial" w:cs="Arial"/>
          <w:i/>
          <w:sz w:val="20"/>
          <w:szCs w:val="20"/>
        </w:rPr>
        <w:t xml:space="preserve"> </w:t>
      </w:r>
      <w:hyperlink r:id="rId10" w:history="1">
        <w:r w:rsidRPr="004428F3">
          <w:rPr>
            <w:rStyle w:val="Hyperlink"/>
            <w:rFonts w:ascii="Arial" w:hAnsi="Arial" w:cs="Arial"/>
            <w:i/>
            <w:sz w:val="20"/>
            <w:szCs w:val="20"/>
          </w:rPr>
          <w:t>qualified</w:t>
        </w:r>
        <w:r w:rsidR="00E02E8C" w:rsidRPr="004428F3">
          <w:rPr>
            <w:rStyle w:val="Hyperlink"/>
            <w:rFonts w:ascii="Arial" w:hAnsi="Arial" w:cs="Arial"/>
            <w:i/>
            <w:sz w:val="20"/>
            <w:szCs w:val="20"/>
          </w:rPr>
          <w:t xml:space="preserve"> </w:t>
        </w:r>
        <w:r w:rsidRPr="004428F3">
          <w:rPr>
            <w:rStyle w:val="Hyperlink"/>
            <w:rFonts w:ascii="Arial" w:hAnsi="Arial" w:cs="Arial"/>
            <w:i/>
            <w:sz w:val="20"/>
            <w:szCs w:val="20"/>
          </w:rPr>
          <w:t>distributors</w:t>
        </w:r>
      </w:hyperlink>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hyperlink r:id="rId11" w:history="1">
        <w:r w:rsidRPr="004428F3">
          <w:rPr>
            <w:rStyle w:val="Hyperlink"/>
            <w:rFonts w:ascii="Arial" w:hAnsi="Arial" w:cs="Arial"/>
            <w:i/>
            <w:sz w:val="20"/>
            <w:szCs w:val="20"/>
          </w:rPr>
          <w:t>systems</w:t>
        </w:r>
        <w:r w:rsidR="00E02E8C" w:rsidRPr="004428F3">
          <w:rPr>
            <w:rStyle w:val="Hyperlink"/>
            <w:rFonts w:ascii="Arial" w:hAnsi="Arial" w:cs="Arial"/>
            <w:i/>
            <w:sz w:val="20"/>
            <w:szCs w:val="20"/>
          </w:rPr>
          <w:t xml:space="preserve"> </w:t>
        </w:r>
        <w:r w:rsidRPr="004428F3">
          <w:rPr>
            <w:rStyle w:val="Hyperlink"/>
            <w:rFonts w:ascii="Arial" w:hAnsi="Arial" w:cs="Arial"/>
            <w:i/>
            <w:sz w:val="20"/>
            <w:szCs w:val="20"/>
          </w:rPr>
          <w:t>partners</w:t>
        </w:r>
      </w:hyperlink>
      <w:r w:rsidR="00E02E8C" w:rsidRPr="004428F3">
        <w:rPr>
          <w:rFonts w:ascii="Arial" w:hAnsi="Arial" w:cs="Arial"/>
          <w:i/>
          <w:sz w:val="20"/>
          <w:szCs w:val="20"/>
        </w:rPr>
        <w:t xml:space="preserve"> </w:t>
      </w:r>
      <w:r w:rsidRPr="004428F3">
        <w:rPr>
          <w:rFonts w:ascii="Arial" w:hAnsi="Arial" w:cs="Arial"/>
          <w:i/>
          <w:sz w:val="20"/>
          <w:szCs w:val="20"/>
        </w:rPr>
        <w:t>across</w:t>
      </w:r>
      <w:r w:rsidR="00E02E8C" w:rsidRPr="004428F3">
        <w:rPr>
          <w:rFonts w:ascii="Arial" w:hAnsi="Arial" w:cs="Arial"/>
          <w:i/>
          <w:sz w:val="20"/>
          <w:szCs w:val="20"/>
        </w:rPr>
        <w:t xml:space="preserve"> </w:t>
      </w:r>
      <w:r w:rsidRPr="004428F3">
        <w:rPr>
          <w:rFonts w:ascii="Arial" w:hAnsi="Arial" w:cs="Arial"/>
          <w:i/>
          <w:sz w:val="20"/>
          <w:szCs w:val="20"/>
        </w:rPr>
        <w:t>the</w:t>
      </w:r>
      <w:r w:rsidR="00E02E8C" w:rsidRPr="004428F3">
        <w:rPr>
          <w:rFonts w:ascii="Arial" w:hAnsi="Arial" w:cs="Arial"/>
          <w:i/>
          <w:sz w:val="20"/>
          <w:szCs w:val="20"/>
        </w:rPr>
        <w:t xml:space="preserve"> </w:t>
      </w:r>
      <w:r w:rsidRPr="004428F3">
        <w:rPr>
          <w:rFonts w:ascii="Arial" w:hAnsi="Arial" w:cs="Arial"/>
          <w:i/>
          <w:sz w:val="20"/>
          <w:szCs w:val="20"/>
        </w:rPr>
        <w:t>United</w:t>
      </w:r>
      <w:r w:rsidR="00E02E8C" w:rsidRPr="004428F3">
        <w:rPr>
          <w:rFonts w:ascii="Arial" w:hAnsi="Arial" w:cs="Arial"/>
          <w:i/>
          <w:sz w:val="20"/>
          <w:szCs w:val="20"/>
        </w:rPr>
        <w:t xml:space="preserve"> </w:t>
      </w:r>
      <w:r w:rsidRPr="004428F3">
        <w:rPr>
          <w:rFonts w:ascii="Arial" w:hAnsi="Arial" w:cs="Arial"/>
          <w:i/>
          <w:sz w:val="20"/>
          <w:szCs w:val="20"/>
        </w:rPr>
        <w:t>States,</w:t>
      </w:r>
      <w:r w:rsidR="00E02E8C" w:rsidRPr="004428F3">
        <w:rPr>
          <w:rFonts w:ascii="Arial" w:hAnsi="Arial" w:cs="Arial"/>
          <w:i/>
          <w:sz w:val="20"/>
          <w:szCs w:val="20"/>
        </w:rPr>
        <w:t xml:space="preserve"> </w:t>
      </w:r>
      <w:r w:rsidRPr="004428F3">
        <w:rPr>
          <w:rFonts w:ascii="Arial" w:hAnsi="Arial" w:cs="Arial"/>
          <w:i/>
          <w:sz w:val="20"/>
          <w:szCs w:val="20"/>
        </w:rPr>
        <w:t>Canada</w:t>
      </w:r>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r w:rsidRPr="004428F3">
        <w:rPr>
          <w:rFonts w:ascii="Arial" w:hAnsi="Arial" w:cs="Arial"/>
          <w:i/>
          <w:sz w:val="20"/>
          <w:szCs w:val="20"/>
        </w:rPr>
        <w:t>Mexico.</w:t>
      </w:r>
      <w:r w:rsidR="00E02E8C" w:rsidRPr="004428F3">
        <w:rPr>
          <w:rFonts w:ascii="Arial" w:hAnsi="Arial" w:cs="Arial"/>
          <w:i/>
          <w:sz w:val="20"/>
          <w:szCs w:val="20"/>
        </w:rPr>
        <w:t xml:space="preserve"> </w:t>
      </w:r>
      <w:r w:rsidRPr="004428F3">
        <w:rPr>
          <w:rFonts w:ascii="Arial" w:hAnsi="Arial" w:cs="Arial"/>
          <w:i/>
          <w:sz w:val="20"/>
          <w:szCs w:val="20"/>
        </w:rPr>
        <w:t>Ideal</w:t>
      </w:r>
      <w:r w:rsidR="00E02E8C" w:rsidRPr="004428F3">
        <w:rPr>
          <w:rFonts w:ascii="Arial" w:hAnsi="Arial" w:cs="Arial"/>
          <w:i/>
          <w:sz w:val="20"/>
          <w:szCs w:val="20"/>
        </w:rPr>
        <w:t xml:space="preserve"> </w:t>
      </w:r>
      <w:r w:rsidRPr="004428F3">
        <w:rPr>
          <w:rFonts w:ascii="Arial" w:hAnsi="Arial" w:cs="Arial"/>
          <w:i/>
          <w:sz w:val="20"/>
          <w:szCs w:val="20"/>
        </w:rPr>
        <w:t>for</w:t>
      </w:r>
      <w:r w:rsidR="00E02E8C" w:rsidRPr="004428F3">
        <w:rPr>
          <w:rFonts w:ascii="Arial" w:hAnsi="Arial" w:cs="Arial"/>
          <w:i/>
          <w:sz w:val="20"/>
          <w:szCs w:val="20"/>
        </w:rPr>
        <w:t xml:space="preserve"> </w:t>
      </w:r>
      <w:hyperlink r:id="rId12" w:history="1">
        <w:r w:rsidRPr="004428F3">
          <w:rPr>
            <w:rStyle w:val="Hyperlink"/>
            <w:rFonts w:ascii="Arial" w:hAnsi="Arial" w:cs="Arial"/>
            <w:i/>
            <w:sz w:val="20"/>
            <w:szCs w:val="20"/>
          </w:rPr>
          <w:t>roofing</w:t>
        </w:r>
      </w:hyperlink>
      <w:r w:rsidRPr="004428F3">
        <w:rPr>
          <w:rFonts w:ascii="Arial" w:hAnsi="Arial" w:cs="Arial"/>
          <w:i/>
          <w:sz w:val="20"/>
          <w:szCs w:val="20"/>
        </w:rPr>
        <w:t>,</w:t>
      </w:r>
      <w:r w:rsidR="00E02E8C" w:rsidRPr="004428F3">
        <w:rPr>
          <w:rFonts w:ascii="Arial" w:hAnsi="Arial" w:cs="Arial"/>
          <w:i/>
          <w:sz w:val="20"/>
          <w:szCs w:val="20"/>
        </w:rPr>
        <w:t xml:space="preserve"> </w:t>
      </w:r>
      <w:hyperlink r:id="rId13" w:history="1">
        <w:r w:rsidRPr="004428F3">
          <w:rPr>
            <w:rStyle w:val="Hyperlink"/>
            <w:rFonts w:ascii="Arial" w:hAnsi="Arial" w:cs="Arial"/>
            <w:i/>
            <w:sz w:val="20"/>
            <w:szCs w:val="20"/>
          </w:rPr>
          <w:t>façade</w:t>
        </w:r>
      </w:hyperlink>
      <w:r w:rsidRPr="004428F3">
        <w:rPr>
          <w:rFonts w:ascii="Arial" w:hAnsi="Arial" w:cs="Arial"/>
          <w:i/>
          <w:sz w:val="20"/>
          <w:szCs w:val="20"/>
        </w:rPr>
        <w:t>,</w:t>
      </w:r>
      <w:r w:rsidR="00E02E8C" w:rsidRPr="004428F3">
        <w:rPr>
          <w:rFonts w:ascii="Arial" w:hAnsi="Arial" w:cs="Arial"/>
          <w:i/>
          <w:sz w:val="20"/>
          <w:szCs w:val="20"/>
        </w:rPr>
        <w:t xml:space="preserve"> </w:t>
      </w:r>
      <w:hyperlink r:id="rId14" w:history="1">
        <w:r w:rsidRPr="004428F3">
          <w:rPr>
            <w:rStyle w:val="Hyperlink"/>
            <w:rFonts w:ascii="Arial" w:hAnsi="Arial" w:cs="Arial"/>
            <w:i/>
            <w:sz w:val="20"/>
            <w:szCs w:val="20"/>
          </w:rPr>
          <w:t>gutter</w:t>
        </w:r>
      </w:hyperlink>
      <w:r w:rsidR="00E02E8C" w:rsidRPr="004428F3">
        <w:rPr>
          <w:rFonts w:ascii="Arial" w:hAnsi="Arial" w:cs="Arial"/>
          <w:i/>
          <w:sz w:val="20"/>
          <w:szCs w:val="20"/>
        </w:rPr>
        <w:t xml:space="preserve"> </w:t>
      </w:r>
      <w:r w:rsidRPr="004428F3">
        <w:rPr>
          <w:rFonts w:ascii="Arial" w:hAnsi="Arial" w:cs="Arial"/>
          <w:i/>
          <w:sz w:val="20"/>
          <w:szCs w:val="20"/>
        </w:rPr>
        <w:t>an</w:t>
      </w:r>
      <w:r w:rsidR="0043733B" w:rsidRPr="004428F3">
        <w:rPr>
          <w:rFonts w:ascii="Arial" w:hAnsi="Arial" w:cs="Arial"/>
          <w:i/>
          <w:sz w:val="20"/>
          <w:szCs w:val="20"/>
        </w:rPr>
        <w:t>d</w:t>
      </w:r>
      <w:r w:rsidR="00E02E8C" w:rsidRPr="004428F3">
        <w:rPr>
          <w:rFonts w:ascii="Arial" w:hAnsi="Arial" w:cs="Arial"/>
          <w:i/>
          <w:sz w:val="20"/>
          <w:szCs w:val="20"/>
        </w:rPr>
        <w:t xml:space="preserve"> </w:t>
      </w:r>
      <w:r w:rsidR="0043733B" w:rsidRPr="004428F3">
        <w:rPr>
          <w:rFonts w:ascii="Arial" w:hAnsi="Arial" w:cs="Arial"/>
          <w:i/>
          <w:sz w:val="20"/>
          <w:szCs w:val="20"/>
        </w:rPr>
        <w:t>interior</w:t>
      </w:r>
      <w:r w:rsidR="00E02E8C" w:rsidRPr="004428F3">
        <w:rPr>
          <w:rFonts w:ascii="Arial" w:hAnsi="Arial" w:cs="Arial"/>
          <w:i/>
          <w:sz w:val="20"/>
          <w:szCs w:val="20"/>
        </w:rPr>
        <w:t xml:space="preserve"> </w:t>
      </w:r>
      <w:r w:rsidR="0043733B" w:rsidRPr="004428F3">
        <w:rPr>
          <w:rFonts w:ascii="Arial" w:hAnsi="Arial" w:cs="Arial"/>
          <w:i/>
          <w:sz w:val="20"/>
          <w:szCs w:val="20"/>
        </w:rPr>
        <w:t>applications.</w:t>
      </w:r>
      <w:r w:rsidR="00E02E8C" w:rsidRPr="004428F3">
        <w:rPr>
          <w:rFonts w:ascii="Arial" w:hAnsi="Arial" w:cs="Arial"/>
          <w:i/>
          <w:sz w:val="20"/>
          <w:szCs w:val="20"/>
        </w:rPr>
        <w:t xml:space="preserve"> </w:t>
      </w:r>
      <w:r w:rsidRPr="004428F3">
        <w:rPr>
          <w:rFonts w:ascii="Arial" w:hAnsi="Arial" w:cs="Arial"/>
          <w:i/>
          <w:sz w:val="20"/>
          <w:szCs w:val="20"/>
        </w:rPr>
        <w:t>RHEINZINK</w:t>
      </w:r>
      <w:r w:rsidR="00E02E8C" w:rsidRPr="004428F3">
        <w:rPr>
          <w:rFonts w:ascii="Arial" w:hAnsi="Arial" w:cs="Arial"/>
          <w:i/>
          <w:sz w:val="20"/>
          <w:szCs w:val="20"/>
        </w:rPr>
        <w:t xml:space="preserve"> </w:t>
      </w:r>
      <w:r w:rsidRPr="004428F3">
        <w:rPr>
          <w:rFonts w:ascii="Arial" w:hAnsi="Arial" w:cs="Arial"/>
          <w:i/>
          <w:sz w:val="20"/>
          <w:szCs w:val="20"/>
        </w:rPr>
        <w:t>is</w:t>
      </w:r>
      <w:r w:rsidR="00E02E8C" w:rsidRPr="004428F3">
        <w:rPr>
          <w:rFonts w:ascii="Arial" w:hAnsi="Arial" w:cs="Arial"/>
          <w:i/>
          <w:sz w:val="20"/>
          <w:szCs w:val="20"/>
        </w:rPr>
        <w:t xml:space="preserve"> </w:t>
      </w:r>
      <w:hyperlink r:id="rId15" w:history="1">
        <w:r w:rsidRPr="004428F3">
          <w:rPr>
            <w:rStyle w:val="Hyperlink"/>
            <w:rFonts w:ascii="Arial" w:hAnsi="Arial" w:cs="Arial"/>
            <w:i/>
            <w:sz w:val="20"/>
            <w:szCs w:val="20"/>
          </w:rPr>
          <w:t>environmentally</w:t>
        </w:r>
        <w:r w:rsidR="00E02E8C" w:rsidRPr="004428F3">
          <w:rPr>
            <w:rStyle w:val="Hyperlink"/>
            <w:rFonts w:ascii="Arial" w:hAnsi="Arial" w:cs="Arial"/>
            <w:i/>
            <w:sz w:val="20"/>
            <w:szCs w:val="20"/>
          </w:rPr>
          <w:t xml:space="preserve"> </w:t>
        </w:r>
        <w:r w:rsidRPr="004428F3">
          <w:rPr>
            <w:rStyle w:val="Hyperlink"/>
            <w:rFonts w:ascii="Arial" w:hAnsi="Arial" w:cs="Arial"/>
            <w:i/>
            <w:sz w:val="20"/>
            <w:szCs w:val="20"/>
          </w:rPr>
          <w:t>friendly</w:t>
        </w:r>
      </w:hyperlink>
      <w:r w:rsidRPr="004428F3">
        <w:rPr>
          <w:rFonts w:ascii="Arial" w:hAnsi="Arial" w:cs="Arial"/>
          <w:i/>
          <w:sz w:val="20"/>
          <w:szCs w:val="20"/>
        </w:rPr>
        <w:t>,</w:t>
      </w:r>
      <w:r w:rsidR="00E02E8C" w:rsidRPr="004428F3">
        <w:rPr>
          <w:rFonts w:ascii="Arial" w:hAnsi="Arial" w:cs="Arial"/>
          <w:i/>
          <w:sz w:val="20"/>
          <w:szCs w:val="20"/>
        </w:rPr>
        <w:t xml:space="preserve"> </w:t>
      </w:r>
      <w:r w:rsidRPr="004428F3">
        <w:rPr>
          <w:rFonts w:ascii="Arial" w:hAnsi="Arial" w:cs="Arial"/>
          <w:i/>
          <w:sz w:val="20"/>
          <w:szCs w:val="20"/>
        </w:rPr>
        <w:t>100</w:t>
      </w:r>
      <w:r w:rsidR="00DA209F" w:rsidRPr="004428F3">
        <w:rPr>
          <w:rFonts w:ascii="Arial" w:hAnsi="Arial" w:cs="Arial"/>
          <w:i/>
          <w:sz w:val="20"/>
          <w:szCs w:val="20"/>
        </w:rPr>
        <w:t>%</w:t>
      </w:r>
      <w:r w:rsidR="00E02E8C" w:rsidRPr="004428F3">
        <w:rPr>
          <w:rFonts w:ascii="Arial" w:hAnsi="Arial" w:cs="Arial"/>
          <w:i/>
          <w:sz w:val="20"/>
          <w:szCs w:val="20"/>
        </w:rPr>
        <w:t xml:space="preserve"> </w:t>
      </w:r>
      <w:r w:rsidRPr="004428F3">
        <w:rPr>
          <w:rFonts w:ascii="Arial" w:hAnsi="Arial" w:cs="Arial"/>
          <w:i/>
          <w:sz w:val="20"/>
          <w:szCs w:val="20"/>
        </w:rPr>
        <w:t>recyclable</w:t>
      </w:r>
      <w:r w:rsidR="00E02E8C" w:rsidRPr="004428F3">
        <w:rPr>
          <w:rFonts w:ascii="Arial" w:hAnsi="Arial" w:cs="Arial"/>
          <w:i/>
          <w:sz w:val="20"/>
          <w:szCs w:val="20"/>
        </w:rPr>
        <w:t xml:space="preserve"> </w:t>
      </w:r>
      <w:r w:rsidRPr="004428F3">
        <w:rPr>
          <w:rFonts w:ascii="Arial" w:hAnsi="Arial" w:cs="Arial"/>
          <w:i/>
          <w:sz w:val="20"/>
          <w:szCs w:val="20"/>
        </w:rPr>
        <w:t>and</w:t>
      </w:r>
      <w:r w:rsidR="00E02E8C" w:rsidRPr="004428F3">
        <w:rPr>
          <w:rFonts w:ascii="Arial" w:hAnsi="Arial" w:cs="Arial"/>
          <w:i/>
          <w:sz w:val="20"/>
          <w:szCs w:val="20"/>
        </w:rPr>
        <w:t xml:space="preserve"> </w:t>
      </w:r>
      <w:r w:rsidRPr="004428F3">
        <w:rPr>
          <w:rFonts w:ascii="Arial" w:hAnsi="Arial" w:cs="Arial"/>
          <w:i/>
          <w:sz w:val="20"/>
          <w:szCs w:val="20"/>
        </w:rPr>
        <w:t>offers</w:t>
      </w:r>
      <w:r w:rsidR="00E02E8C" w:rsidRPr="004428F3">
        <w:rPr>
          <w:rFonts w:ascii="Arial" w:hAnsi="Arial" w:cs="Arial"/>
          <w:i/>
          <w:sz w:val="20"/>
          <w:szCs w:val="20"/>
        </w:rPr>
        <w:t xml:space="preserve"> </w:t>
      </w:r>
      <w:r w:rsidRPr="004428F3">
        <w:rPr>
          <w:rFonts w:ascii="Arial" w:hAnsi="Arial" w:cs="Arial"/>
          <w:i/>
          <w:sz w:val="20"/>
          <w:szCs w:val="20"/>
        </w:rPr>
        <w:t>a</w:t>
      </w:r>
      <w:r w:rsidR="00E02E8C" w:rsidRPr="004428F3">
        <w:rPr>
          <w:rFonts w:ascii="Arial" w:hAnsi="Arial" w:cs="Arial"/>
          <w:i/>
          <w:sz w:val="20"/>
          <w:szCs w:val="20"/>
        </w:rPr>
        <w:t xml:space="preserve"> </w:t>
      </w:r>
      <w:r w:rsidRPr="004428F3">
        <w:rPr>
          <w:rFonts w:ascii="Arial" w:hAnsi="Arial" w:cs="Arial"/>
          <w:i/>
          <w:sz w:val="20"/>
          <w:szCs w:val="20"/>
        </w:rPr>
        <w:t>potential</w:t>
      </w:r>
      <w:r w:rsidR="00E02E8C" w:rsidRPr="004428F3">
        <w:rPr>
          <w:rFonts w:ascii="Arial" w:hAnsi="Arial" w:cs="Arial"/>
          <w:i/>
          <w:sz w:val="20"/>
          <w:szCs w:val="20"/>
        </w:rPr>
        <w:t xml:space="preserve"> </w:t>
      </w:r>
      <w:r w:rsidRPr="004428F3">
        <w:rPr>
          <w:rFonts w:ascii="Arial" w:hAnsi="Arial" w:cs="Arial"/>
          <w:i/>
          <w:sz w:val="20"/>
          <w:szCs w:val="20"/>
        </w:rPr>
        <w:t>lifespan</w:t>
      </w:r>
      <w:r w:rsidR="00E02E8C" w:rsidRPr="004428F3">
        <w:rPr>
          <w:rFonts w:ascii="Arial" w:hAnsi="Arial" w:cs="Arial"/>
          <w:i/>
          <w:sz w:val="20"/>
          <w:szCs w:val="20"/>
        </w:rPr>
        <w:t xml:space="preserve"> </w:t>
      </w:r>
      <w:r w:rsidRPr="004428F3">
        <w:rPr>
          <w:rFonts w:ascii="Arial" w:hAnsi="Arial" w:cs="Arial"/>
          <w:i/>
          <w:sz w:val="20"/>
          <w:szCs w:val="20"/>
        </w:rPr>
        <w:t>of</w:t>
      </w:r>
      <w:r w:rsidR="00E02E8C" w:rsidRPr="004428F3">
        <w:rPr>
          <w:rFonts w:ascii="Arial" w:hAnsi="Arial" w:cs="Arial"/>
          <w:i/>
          <w:sz w:val="20"/>
          <w:szCs w:val="20"/>
        </w:rPr>
        <w:t xml:space="preserve"> </w:t>
      </w:r>
      <w:r w:rsidRPr="004428F3">
        <w:rPr>
          <w:rFonts w:ascii="Arial" w:hAnsi="Arial" w:cs="Arial"/>
          <w:i/>
          <w:sz w:val="20"/>
          <w:szCs w:val="20"/>
        </w:rPr>
        <w:t>100</w:t>
      </w:r>
      <w:r w:rsidR="00E02E8C" w:rsidRPr="004428F3">
        <w:rPr>
          <w:rFonts w:ascii="Arial" w:hAnsi="Arial" w:cs="Arial"/>
          <w:i/>
          <w:sz w:val="20"/>
          <w:szCs w:val="20"/>
        </w:rPr>
        <w:t xml:space="preserve"> </w:t>
      </w:r>
      <w:r w:rsidRPr="004428F3">
        <w:rPr>
          <w:rFonts w:ascii="Arial" w:hAnsi="Arial" w:cs="Arial"/>
          <w:i/>
          <w:sz w:val="20"/>
          <w:szCs w:val="20"/>
        </w:rPr>
        <w:t>years</w:t>
      </w:r>
      <w:r w:rsidR="00E02E8C" w:rsidRPr="004428F3">
        <w:rPr>
          <w:rFonts w:ascii="Arial" w:hAnsi="Arial" w:cs="Arial"/>
          <w:i/>
          <w:sz w:val="20"/>
          <w:szCs w:val="20"/>
        </w:rPr>
        <w:t xml:space="preserve"> </w:t>
      </w:r>
      <w:r w:rsidRPr="004428F3">
        <w:rPr>
          <w:rFonts w:ascii="Arial" w:hAnsi="Arial" w:cs="Arial"/>
          <w:i/>
          <w:sz w:val="20"/>
          <w:szCs w:val="20"/>
        </w:rPr>
        <w:t>or</w:t>
      </w:r>
      <w:r w:rsidR="00E02E8C" w:rsidRPr="004428F3">
        <w:rPr>
          <w:rFonts w:ascii="Arial" w:hAnsi="Arial" w:cs="Arial"/>
          <w:i/>
          <w:sz w:val="20"/>
          <w:szCs w:val="20"/>
        </w:rPr>
        <w:t xml:space="preserve"> </w:t>
      </w:r>
      <w:r w:rsidRPr="004428F3">
        <w:rPr>
          <w:rFonts w:ascii="Arial" w:hAnsi="Arial" w:cs="Arial"/>
          <w:i/>
          <w:sz w:val="20"/>
          <w:szCs w:val="20"/>
        </w:rPr>
        <w:t>more.</w:t>
      </w:r>
      <w:r w:rsidR="007309B5" w:rsidRPr="004428F3">
        <w:rPr>
          <w:rFonts w:ascii="Arial" w:hAnsi="Arial" w:cs="Arial"/>
          <w:i/>
          <w:sz w:val="20"/>
          <w:szCs w:val="20"/>
        </w:rPr>
        <w:t xml:space="preserve"> </w:t>
      </w:r>
      <w:r w:rsidRPr="004428F3">
        <w:rPr>
          <w:rFonts w:ascii="Arial" w:hAnsi="Arial" w:cs="Arial"/>
          <w:i/>
          <w:sz w:val="20"/>
          <w:szCs w:val="20"/>
        </w:rPr>
        <w:t>For</w:t>
      </w:r>
      <w:r w:rsidR="00E02E8C" w:rsidRPr="004428F3">
        <w:rPr>
          <w:rFonts w:ascii="Arial" w:hAnsi="Arial" w:cs="Arial"/>
          <w:i/>
          <w:sz w:val="20"/>
          <w:szCs w:val="20"/>
        </w:rPr>
        <w:t xml:space="preserve"> </w:t>
      </w:r>
      <w:r w:rsidRPr="004428F3">
        <w:rPr>
          <w:rFonts w:ascii="Arial" w:hAnsi="Arial" w:cs="Arial"/>
          <w:i/>
          <w:sz w:val="20"/>
          <w:szCs w:val="20"/>
        </w:rPr>
        <w:t>more</w:t>
      </w:r>
      <w:r w:rsidR="00E02E8C" w:rsidRPr="004428F3">
        <w:rPr>
          <w:rFonts w:ascii="Arial" w:hAnsi="Arial" w:cs="Arial"/>
          <w:i/>
          <w:sz w:val="20"/>
          <w:szCs w:val="20"/>
        </w:rPr>
        <w:t xml:space="preserve"> </w:t>
      </w:r>
      <w:r w:rsidRPr="004428F3">
        <w:rPr>
          <w:rFonts w:ascii="Arial" w:hAnsi="Arial" w:cs="Arial"/>
          <w:i/>
          <w:sz w:val="20"/>
          <w:szCs w:val="20"/>
        </w:rPr>
        <w:t>information</w:t>
      </w:r>
      <w:r w:rsidR="00E02E8C" w:rsidRPr="004428F3">
        <w:rPr>
          <w:rFonts w:ascii="Arial" w:hAnsi="Arial" w:cs="Arial"/>
          <w:i/>
          <w:sz w:val="20"/>
          <w:szCs w:val="20"/>
        </w:rPr>
        <w:t xml:space="preserve"> </w:t>
      </w:r>
      <w:r w:rsidRPr="004428F3">
        <w:rPr>
          <w:rFonts w:ascii="Arial" w:hAnsi="Arial" w:cs="Arial"/>
          <w:i/>
          <w:sz w:val="20"/>
          <w:szCs w:val="20"/>
        </w:rPr>
        <w:t>on</w:t>
      </w:r>
      <w:r w:rsidR="00E02E8C" w:rsidRPr="004428F3">
        <w:rPr>
          <w:rFonts w:ascii="Arial" w:hAnsi="Arial" w:cs="Arial"/>
          <w:i/>
          <w:sz w:val="20"/>
          <w:szCs w:val="20"/>
        </w:rPr>
        <w:t xml:space="preserve"> </w:t>
      </w:r>
      <w:r w:rsidRPr="004428F3">
        <w:rPr>
          <w:rFonts w:ascii="Arial" w:hAnsi="Arial" w:cs="Arial"/>
          <w:i/>
          <w:sz w:val="20"/>
          <w:szCs w:val="20"/>
        </w:rPr>
        <w:t>RHEINZINK,</w:t>
      </w:r>
      <w:r w:rsidR="00E02E8C" w:rsidRPr="004428F3">
        <w:rPr>
          <w:rFonts w:ascii="Arial" w:hAnsi="Arial" w:cs="Arial"/>
          <w:i/>
          <w:sz w:val="20"/>
          <w:szCs w:val="20"/>
        </w:rPr>
        <w:t xml:space="preserve"> </w:t>
      </w:r>
      <w:r w:rsidRPr="004428F3">
        <w:rPr>
          <w:rFonts w:ascii="Arial" w:hAnsi="Arial" w:cs="Arial"/>
          <w:i/>
          <w:sz w:val="20"/>
          <w:szCs w:val="20"/>
        </w:rPr>
        <w:t>call</w:t>
      </w:r>
      <w:r w:rsidR="00E02E8C" w:rsidRPr="004428F3">
        <w:rPr>
          <w:rFonts w:ascii="Arial" w:hAnsi="Arial" w:cs="Arial"/>
          <w:i/>
          <w:sz w:val="20"/>
          <w:szCs w:val="20"/>
        </w:rPr>
        <w:t xml:space="preserve"> </w:t>
      </w:r>
      <w:r w:rsidRPr="004428F3">
        <w:rPr>
          <w:rFonts w:ascii="Arial" w:hAnsi="Arial" w:cs="Arial"/>
          <w:i/>
          <w:sz w:val="20"/>
          <w:szCs w:val="20"/>
        </w:rPr>
        <w:t>781-729-0812</w:t>
      </w:r>
      <w:r w:rsidR="00E02E8C" w:rsidRPr="004428F3">
        <w:rPr>
          <w:rFonts w:ascii="Arial" w:hAnsi="Arial" w:cs="Arial"/>
          <w:i/>
          <w:sz w:val="20"/>
          <w:szCs w:val="20"/>
        </w:rPr>
        <w:t xml:space="preserve"> </w:t>
      </w:r>
      <w:r w:rsidRPr="004428F3">
        <w:rPr>
          <w:rFonts w:ascii="Arial" w:hAnsi="Arial" w:cs="Arial"/>
          <w:i/>
          <w:sz w:val="20"/>
          <w:szCs w:val="20"/>
        </w:rPr>
        <w:t>or</w:t>
      </w:r>
      <w:r w:rsidR="00E02E8C" w:rsidRPr="004428F3">
        <w:rPr>
          <w:rFonts w:ascii="Arial" w:hAnsi="Arial" w:cs="Arial"/>
          <w:i/>
          <w:sz w:val="20"/>
          <w:szCs w:val="20"/>
        </w:rPr>
        <w:t xml:space="preserve"> </w:t>
      </w:r>
      <w:r w:rsidRPr="004428F3">
        <w:rPr>
          <w:rFonts w:ascii="Arial" w:hAnsi="Arial" w:cs="Arial"/>
          <w:i/>
          <w:sz w:val="20"/>
          <w:szCs w:val="20"/>
        </w:rPr>
        <w:t>visit</w:t>
      </w:r>
      <w:r w:rsidR="00E02E8C" w:rsidRPr="004428F3">
        <w:rPr>
          <w:rFonts w:ascii="Arial" w:hAnsi="Arial" w:cs="Arial"/>
          <w:i/>
          <w:sz w:val="20"/>
          <w:szCs w:val="20"/>
        </w:rPr>
        <w:t xml:space="preserve"> </w:t>
      </w:r>
      <w:hyperlink r:id="rId16" w:history="1">
        <w:r w:rsidRPr="004428F3">
          <w:rPr>
            <w:rStyle w:val="Hyperlink"/>
            <w:rFonts w:ascii="Arial" w:hAnsi="Arial" w:cs="Arial"/>
            <w:i/>
            <w:sz w:val="20"/>
            <w:szCs w:val="20"/>
          </w:rPr>
          <w:t>www.rheinzink.us</w:t>
        </w:r>
      </w:hyperlink>
      <w:r w:rsidRPr="004428F3">
        <w:rPr>
          <w:rFonts w:ascii="Arial" w:hAnsi="Arial" w:cs="Arial"/>
          <w:i/>
          <w:sz w:val="20"/>
          <w:szCs w:val="20"/>
        </w:rPr>
        <w:t>.</w:t>
      </w:r>
    </w:p>
    <w:p w14:paraId="3D3A75BB" w14:textId="255022BC" w:rsidR="00167EF1" w:rsidRPr="007309B5" w:rsidRDefault="00167EF1" w:rsidP="00167EF1">
      <w:pPr>
        <w:jc w:val="center"/>
        <w:rPr>
          <w:rFonts w:ascii="Arial" w:hAnsi="Arial" w:cs="Arial"/>
          <w:i/>
          <w:sz w:val="20"/>
          <w:szCs w:val="20"/>
        </w:rPr>
      </w:pPr>
      <w:r w:rsidRPr="004428F3">
        <w:rPr>
          <w:rFonts w:ascii="Arial" w:hAnsi="Arial" w:cs="Arial"/>
          <w:i/>
          <w:sz w:val="20"/>
          <w:szCs w:val="20"/>
        </w:rPr>
        <w:t>###</w:t>
      </w:r>
    </w:p>
    <w:sectPr w:rsidR="00167EF1" w:rsidRPr="007309B5" w:rsidSect="00C05F58">
      <w:headerReference w:type="default" r:id="rId17"/>
      <w:footerReference w:type="default" r:id="rId18"/>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7F9E" w14:textId="77777777" w:rsidR="005E2AD0" w:rsidRDefault="005E2AD0" w:rsidP="000F0029">
      <w:r>
        <w:separator/>
      </w:r>
    </w:p>
  </w:endnote>
  <w:endnote w:type="continuationSeparator" w:id="0">
    <w:p w14:paraId="6D11D804" w14:textId="77777777" w:rsidR="005E2AD0" w:rsidRDefault="005E2AD0"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notTrueType/>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602D4" w14:textId="77777777" w:rsidR="005E2AD0" w:rsidRDefault="005E2AD0" w:rsidP="000F0029">
      <w:r>
        <w:separator/>
      </w:r>
    </w:p>
  </w:footnote>
  <w:footnote w:type="continuationSeparator" w:id="0">
    <w:p w14:paraId="0F1C7A03" w14:textId="77777777" w:rsidR="005E2AD0" w:rsidRDefault="005E2AD0"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6B1E" w14:textId="77777777"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2B73" w14:textId="77777777" w:rsidR="00E02E8C" w:rsidRDefault="00E0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4102C"/>
    <w:multiLevelType w:val="hybridMultilevel"/>
    <w:tmpl w:val="8A763A5C"/>
    <w:numStyleLink w:val="ImportedStyle1"/>
  </w:abstractNum>
  <w:abstractNum w:abstractNumId="2"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E01899"/>
    <w:multiLevelType w:val="hybridMultilevel"/>
    <w:tmpl w:val="B8C03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4C11"/>
    <w:rsid w:val="000110E7"/>
    <w:rsid w:val="00013541"/>
    <w:rsid w:val="00035A7F"/>
    <w:rsid w:val="00057C88"/>
    <w:rsid w:val="0006002B"/>
    <w:rsid w:val="00070344"/>
    <w:rsid w:val="00071F1D"/>
    <w:rsid w:val="00073581"/>
    <w:rsid w:val="00074134"/>
    <w:rsid w:val="000820DC"/>
    <w:rsid w:val="00084402"/>
    <w:rsid w:val="00096779"/>
    <w:rsid w:val="00097E37"/>
    <w:rsid w:val="000F0029"/>
    <w:rsid w:val="0010071A"/>
    <w:rsid w:val="00115D6A"/>
    <w:rsid w:val="00132510"/>
    <w:rsid w:val="00140AD9"/>
    <w:rsid w:val="00152630"/>
    <w:rsid w:val="00154092"/>
    <w:rsid w:val="00167EF1"/>
    <w:rsid w:val="00184D40"/>
    <w:rsid w:val="00187556"/>
    <w:rsid w:val="00191E9C"/>
    <w:rsid w:val="001F712F"/>
    <w:rsid w:val="002223E1"/>
    <w:rsid w:val="002454B2"/>
    <w:rsid w:val="00246AA5"/>
    <w:rsid w:val="002649C7"/>
    <w:rsid w:val="00267DE2"/>
    <w:rsid w:val="00274F22"/>
    <w:rsid w:val="00292ECF"/>
    <w:rsid w:val="002A20E4"/>
    <w:rsid w:val="002A34AD"/>
    <w:rsid w:val="002B2DE2"/>
    <w:rsid w:val="002C6CF4"/>
    <w:rsid w:val="002D01AD"/>
    <w:rsid w:val="002F2854"/>
    <w:rsid w:val="002F47DE"/>
    <w:rsid w:val="00306486"/>
    <w:rsid w:val="003210C9"/>
    <w:rsid w:val="00327C17"/>
    <w:rsid w:val="00330C2E"/>
    <w:rsid w:val="00344714"/>
    <w:rsid w:val="00352BB5"/>
    <w:rsid w:val="00356A0F"/>
    <w:rsid w:val="00361924"/>
    <w:rsid w:val="00363BDA"/>
    <w:rsid w:val="00383D58"/>
    <w:rsid w:val="00395EE1"/>
    <w:rsid w:val="003A3E31"/>
    <w:rsid w:val="003A440A"/>
    <w:rsid w:val="003C4C39"/>
    <w:rsid w:val="003C528E"/>
    <w:rsid w:val="003D6389"/>
    <w:rsid w:val="003F3A7B"/>
    <w:rsid w:val="0041297F"/>
    <w:rsid w:val="00414166"/>
    <w:rsid w:val="00417003"/>
    <w:rsid w:val="0042181D"/>
    <w:rsid w:val="0043500F"/>
    <w:rsid w:val="0043733B"/>
    <w:rsid w:val="004428F3"/>
    <w:rsid w:val="004516D7"/>
    <w:rsid w:val="004559C7"/>
    <w:rsid w:val="00461774"/>
    <w:rsid w:val="0046759F"/>
    <w:rsid w:val="00476750"/>
    <w:rsid w:val="0048613F"/>
    <w:rsid w:val="00491053"/>
    <w:rsid w:val="00494E1A"/>
    <w:rsid w:val="004A1792"/>
    <w:rsid w:val="004A7984"/>
    <w:rsid w:val="004B5A48"/>
    <w:rsid w:val="004B6018"/>
    <w:rsid w:val="004B6DF7"/>
    <w:rsid w:val="004C0745"/>
    <w:rsid w:val="004E6B44"/>
    <w:rsid w:val="004F2417"/>
    <w:rsid w:val="004F60DF"/>
    <w:rsid w:val="00516882"/>
    <w:rsid w:val="005244E0"/>
    <w:rsid w:val="00524736"/>
    <w:rsid w:val="00524F22"/>
    <w:rsid w:val="0052667C"/>
    <w:rsid w:val="00531385"/>
    <w:rsid w:val="00531B22"/>
    <w:rsid w:val="00562F24"/>
    <w:rsid w:val="005A5BCB"/>
    <w:rsid w:val="005C0046"/>
    <w:rsid w:val="005C1AFF"/>
    <w:rsid w:val="005D2424"/>
    <w:rsid w:val="005D754B"/>
    <w:rsid w:val="005E2AD0"/>
    <w:rsid w:val="005F7B3A"/>
    <w:rsid w:val="006000C9"/>
    <w:rsid w:val="006023A2"/>
    <w:rsid w:val="00604D51"/>
    <w:rsid w:val="00606696"/>
    <w:rsid w:val="00650741"/>
    <w:rsid w:val="00664FF2"/>
    <w:rsid w:val="00690382"/>
    <w:rsid w:val="0069221C"/>
    <w:rsid w:val="00694C34"/>
    <w:rsid w:val="006B1207"/>
    <w:rsid w:val="006C3496"/>
    <w:rsid w:val="006C36C0"/>
    <w:rsid w:val="006C3C05"/>
    <w:rsid w:val="006C5506"/>
    <w:rsid w:val="006D1558"/>
    <w:rsid w:val="006D2DF9"/>
    <w:rsid w:val="006F4819"/>
    <w:rsid w:val="006F5031"/>
    <w:rsid w:val="00701F59"/>
    <w:rsid w:val="0071396C"/>
    <w:rsid w:val="007177AF"/>
    <w:rsid w:val="00722A8D"/>
    <w:rsid w:val="007243CE"/>
    <w:rsid w:val="0073018E"/>
    <w:rsid w:val="007309B5"/>
    <w:rsid w:val="00733B69"/>
    <w:rsid w:val="007353C2"/>
    <w:rsid w:val="0073697C"/>
    <w:rsid w:val="00737E66"/>
    <w:rsid w:val="0075071F"/>
    <w:rsid w:val="007A187A"/>
    <w:rsid w:val="007A2D1E"/>
    <w:rsid w:val="007D2CDF"/>
    <w:rsid w:val="007E5DEC"/>
    <w:rsid w:val="00802E54"/>
    <w:rsid w:val="00807D9B"/>
    <w:rsid w:val="008150AE"/>
    <w:rsid w:val="00820A4A"/>
    <w:rsid w:val="0082418B"/>
    <w:rsid w:val="0083560B"/>
    <w:rsid w:val="008370DA"/>
    <w:rsid w:val="00861E74"/>
    <w:rsid w:val="00866DE2"/>
    <w:rsid w:val="00870FFD"/>
    <w:rsid w:val="00877100"/>
    <w:rsid w:val="00880BEE"/>
    <w:rsid w:val="00881EC5"/>
    <w:rsid w:val="00890F66"/>
    <w:rsid w:val="008A1735"/>
    <w:rsid w:val="008B4E29"/>
    <w:rsid w:val="008E1956"/>
    <w:rsid w:val="008E7D0D"/>
    <w:rsid w:val="00903E2C"/>
    <w:rsid w:val="00920E4B"/>
    <w:rsid w:val="009375B6"/>
    <w:rsid w:val="00942733"/>
    <w:rsid w:val="009510EE"/>
    <w:rsid w:val="00952000"/>
    <w:rsid w:val="00972F1A"/>
    <w:rsid w:val="009A4402"/>
    <w:rsid w:val="009C4196"/>
    <w:rsid w:val="009C4DF3"/>
    <w:rsid w:val="009E64D0"/>
    <w:rsid w:val="009F17DA"/>
    <w:rsid w:val="009F67A8"/>
    <w:rsid w:val="00A0193A"/>
    <w:rsid w:val="00A02BA4"/>
    <w:rsid w:val="00A02E9A"/>
    <w:rsid w:val="00A02F81"/>
    <w:rsid w:val="00A048A5"/>
    <w:rsid w:val="00A21660"/>
    <w:rsid w:val="00A32C34"/>
    <w:rsid w:val="00A3407D"/>
    <w:rsid w:val="00A40356"/>
    <w:rsid w:val="00A44DD6"/>
    <w:rsid w:val="00A470FC"/>
    <w:rsid w:val="00A61D94"/>
    <w:rsid w:val="00A65B49"/>
    <w:rsid w:val="00A66F3F"/>
    <w:rsid w:val="00A67537"/>
    <w:rsid w:val="00A725D5"/>
    <w:rsid w:val="00AA75B3"/>
    <w:rsid w:val="00AB18F2"/>
    <w:rsid w:val="00AB41EB"/>
    <w:rsid w:val="00AB4BBF"/>
    <w:rsid w:val="00AC0F8E"/>
    <w:rsid w:val="00AC2274"/>
    <w:rsid w:val="00AC3C06"/>
    <w:rsid w:val="00AC48D7"/>
    <w:rsid w:val="00AD7D01"/>
    <w:rsid w:val="00AE42FC"/>
    <w:rsid w:val="00AE5974"/>
    <w:rsid w:val="00B00457"/>
    <w:rsid w:val="00B02C23"/>
    <w:rsid w:val="00B140AB"/>
    <w:rsid w:val="00B202AE"/>
    <w:rsid w:val="00B218AE"/>
    <w:rsid w:val="00B37299"/>
    <w:rsid w:val="00B425FA"/>
    <w:rsid w:val="00B74000"/>
    <w:rsid w:val="00B77D6D"/>
    <w:rsid w:val="00B80C69"/>
    <w:rsid w:val="00B82E64"/>
    <w:rsid w:val="00B96734"/>
    <w:rsid w:val="00BA26E9"/>
    <w:rsid w:val="00BB606D"/>
    <w:rsid w:val="00BD5392"/>
    <w:rsid w:val="00C05F58"/>
    <w:rsid w:val="00C16885"/>
    <w:rsid w:val="00C22916"/>
    <w:rsid w:val="00C23635"/>
    <w:rsid w:val="00C3670B"/>
    <w:rsid w:val="00C532A6"/>
    <w:rsid w:val="00C6332E"/>
    <w:rsid w:val="00C70F01"/>
    <w:rsid w:val="00C71CC5"/>
    <w:rsid w:val="00C76524"/>
    <w:rsid w:val="00C77C40"/>
    <w:rsid w:val="00CA30D8"/>
    <w:rsid w:val="00CB537C"/>
    <w:rsid w:val="00CB6573"/>
    <w:rsid w:val="00CC6B37"/>
    <w:rsid w:val="00CD1829"/>
    <w:rsid w:val="00CD3E3B"/>
    <w:rsid w:val="00CD4646"/>
    <w:rsid w:val="00CD548A"/>
    <w:rsid w:val="00CE259E"/>
    <w:rsid w:val="00CF11D4"/>
    <w:rsid w:val="00CF2F4F"/>
    <w:rsid w:val="00D03406"/>
    <w:rsid w:val="00D053E7"/>
    <w:rsid w:val="00D24B5F"/>
    <w:rsid w:val="00D40120"/>
    <w:rsid w:val="00D80DA7"/>
    <w:rsid w:val="00D8226D"/>
    <w:rsid w:val="00D925DA"/>
    <w:rsid w:val="00DA19D8"/>
    <w:rsid w:val="00DA209F"/>
    <w:rsid w:val="00DA5E59"/>
    <w:rsid w:val="00DF444F"/>
    <w:rsid w:val="00DF496C"/>
    <w:rsid w:val="00E02E8C"/>
    <w:rsid w:val="00E06FEA"/>
    <w:rsid w:val="00E14C68"/>
    <w:rsid w:val="00E32F3C"/>
    <w:rsid w:val="00E735AA"/>
    <w:rsid w:val="00E75EA8"/>
    <w:rsid w:val="00E82961"/>
    <w:rsid w:val="00E91D41"/>
    <w:rsid w:val="00EA2057"/>
    <w:rsid w:val="00EA2AE2"/>
    <w:rsid w:val="00EB0662"/>
    <w:rsid w:val="00EB3F66"/>
    <w:rsid w:val="00EB5D8D"/>
    <w:rsid w:val="00EC13B7"/>
    <w:rsid w:val="00EC4254"/>
    <w:rsid w:val="00EE591B"/>
    <w:rsid w:val="00F35518"/>
    <w:rsid w:val="00F42F45"/>
    <w:rsid w:val="00F46AB0"/>
    <w:rsid w:val="00F53942"/>
    <w:rsid w:val="00F75271"/>
    <w:rsid w:val="00F9179C"/>
    <w:rsid w:val="00F95937"/>
    <w:rsid w:val="00FB2E9A"/>
    <w:rsid w:val="00FC75F4"/>
    <w:rsid w:val="00FD05B5"/>
    <w:rsid w:val="00FD3457"/>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29672794">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967390682">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 w:id="20518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heinzink.com" TargetMode="External"/><Relationship Id="rId13" Type="http://schemas.openxmlformats.org/officeDocument/2006/relationships/hyperlink" Target="https://www.rheinzink.us/systems/zinc-wall-facade-pane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inzink.us/systems/zinc-roof-and-gut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einzink.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partners-in-zinc/" TargetMode="External"/><Relationship Id="rId5" Type="http://schemas.openxmlformats.org/officeDocument/2006/relationships/webSettings" Target="webSettings.xml"/><Relationship Id="rId15" Type="http://schemas.openxmlformats.org/officeDocument/2006/relationships/hyperlink" Target="https://www.rheinzink.us/technical-info/leed-sustainability/leed-epds-and-other-documentation/" TargetMode="External"/><Relationship Id="rId10" Type="http://schemas.openxmlformats.org/officeDocument/2006/relationships/hyperlink" Target="https://www.rheinzink.us/contacts/rheinzink-distribu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heinzink.us/contacts/rheinzink-contacts/" TargetMode="External"/><Relationship Id="rId14" Type="http://schemas.openxmlformats.org/officeDocument/2006/relationships/hyperlink" Target="https://www.rheinzink.us/systems/zinc-roof-and-gutter-systems/zinc-gutter-systems/zinc-gutter-system-half-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29ED-FBB9-467A-BA57-F3747804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3</cp:revision>
  <cp:lastPrinted>2020-10-16T19:14:00Z</cp:lastPrinted>
  <dcterms:created xsi:type="dcterms:W3CDTF">2020-12-09T02:50:00Z</dcterms:created>
  <dcterms:modified xsi:type="dcterms:W3CDTF">2020-12-09T02:50:00Z</dcterms:modified>
</cp:coreProperties>
</file>