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302" w:rsidRPr="000C6664"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0C6664">
        <w:rPr>
          <w:rFonts w:ascii="Helvetica" w:hAnsi="Helvetica"/>
          <w:sz w:val="56"/>
        </w:rPr>
        <w:t>P</w:t>
      </w:r>
      <w:r w:rsidRPr="000C6664">
        <w:rPr>
          <w:rFonts w:ascii="Helvetica-Narrow" w:hAnsi="Helvetica-Narrow"/>
          <w:sz w:val="56"/>
        </w:rPr>
        <w:t xml:space="preserve">ress </w:t>
      </w:r>
      <w:r w:rsidRPr="000C6664">
        <w:rPr>
          <w:rFonts w:ascii="Helvetica" w:hAnsi="Helvetica"/>
          <w:sz w:val="56"/>
        </w:rPr>
        <w:t>I</w:t>
      </w:r>
      <w:r w:rsidRPr="000C6664">
        <w:rPr>
          <w:rFonts w:ascii="Helvetica-Narrow" w:hAnsi="Helvetica-Narrow"/>
          <w:sz w:val="56"/>
        </w:rPr>
        <w:t>nformation</w:t>
      </w:r>
    </w:p>
    <w:p w:rsidR="00B93302" w:rsidRPr="002A4E2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sidRPr="002A4E20">
        <w:rPr>
          <w:rFonts w:ascii="Arial" w:hAnsi="Arial"/>
          <w:b/>
          <w:sz w:val="22"/>
          <w:szCs w:val="22"/>
        </w:rPr>
        <w:t>Press Contacts:</w:t>
      </w:r>
    </w:p>
    <w:p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Heather West, Heather West Public Relations</w:t>
      </w:r>
    </w:p>
    <w:p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 xml:space="preserve">E-mail:  </w:t>
      </w:r>
      <w:hyperlink r:id="rId8" w:history="1">
        <w:r w:rsidRPr="00BE46C0">
          <w:rPr>
            <w:rStyle w:val="Hyperlink"/>
            <w:rFonts w:ascii="Arial" w:hAnsi="Arial" w:cs="Arial"/>
            <w:sz w:val="18"/>
            <w:szCs w:val="18"/>
          </w:rPr>
          <w:t>heather@heatherwestpr.com</w:t>
        </w:r>
      </w:hyperlink>
      <w:r w:rsidRPr="00BE46C0">
        <w:rPr>
          <w:rFonts w:ascii="Arial" w:hAnsi="Arial" w:cs="Arial"/>
          <w:sz w:val="18"/>
          <w:szCs w:val="18"/>
        </w:rPr>
        <w:t>; 612-724-8760</w:t>
      </w:r>
    </w:p>
    <w:p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Angela Dickson, marketing manager, AAMA</w:t>
      </w:r>
    </w:p>
    <w:p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 xml:space="preserve">Email: </w:t>
      </w:r>
      <w:hyperlink r:id="rId9" w:history="1">
        <w:r w:rsidRPr="00BE46C0">
          <w:rPr>
            <w:rStyle w:val="Hyperlink"/>
            <w:rFonts w:ascii="Arial" w:hAnsi="Arial" w:cs="Arial"/>
            <w:sz w:val="18"/>
            <w:szCs w:val="18"/>
          </w:rPr>
          <w:t>adickson@aamanet.org</w:t>
        </w:r>
      </w:hyperlink>
      <w:r w:rsidRPr="00BE46C0">
        <w:rPr>
          <w:rFonts w:ascii="Arial" w:hAnsi="Arial" w:cs="Arial"/>
          <w:sz w:val="18"/>
          <w:szCs w:val="18"/>
        </w:rPr>
        <w:t xml:space="preserve">; </w:t>
      </w:r>
      <w:r w:rsidR="00BE46C0" w:rsidRPr="00BE46C0">
        <w:rPr>
          <w:rFonts w:ascii="Arial" w:hAnsi="Arial" w:cs="Arial"/>
          <w:sz w:val="18"/>
          <w:szCs w:val="18"/>
        </w:rPr>
        <w:t>714-596-3574</w:t>
      </w:r>
    </w:p>
    <w:p w:rsidR="00305DAD" w:rsidRPr="001D7A21" w:rsidRDefault="00D32E21" w:rsidP="00305DAD">
      <w:pPr>
        <w:pStyle w:val="Title"/>
        <w:jc w:val="right"/>
        <w:rPr>
          <w:b w:val="0"/>
          <w:sz w:val="24"/>
          <w:szCs w:val="24"/>
        </w:rPr>
      </w:pPr>
      <w:r w:rsidRPr="00843511">
        <w:rPr>
          <w:b w:val="0"/>
          <w:sz w:val="24"/>
          <w:szCs w:val="24"/>
          <w:highlight w:val="yellow"/>
        </w:rPr>
        <w:t>August 2</w:t>
      </w:r>
      <w:r w:rsidR="008F1618" w:rsidRPr="00843511">
        <w:rPr>
          <w:b w:val="0"/>
          <w:sz w:val="24"/>
          <w:szCs w:val="24"/>
          <w:highlight w:val="yellow"/>
        </w:rPr>
        <w:t>, 201</w:t>
      </w:r>
      <w:r w:rsidR="00EE057E" w:rsidRPr="00843511">
        <w:rPr>
          <w:b w:val="0"/>
          <w:sz w:val="24"/>
          <w:szCs w:val="24"/>
          <w:highlight w:val="yellow"/>
        </w:rPr>
        <w:t>6</w:t>
      </w:r>
    </w:p>
    <w:p w:rsidR="00305DAD" w:rsidRPr="001D7A21" w:rsidRDefault="00305DAD" w:rsidP="00305DAD">
      <w:pPr>
        <w:pStyle w:val="Title"/>
        <w:jc w:val="right"/>
        <w:rPr>
          <w:b w:val="0"/>
          <w:sz w:val="18"/>
          <w:szCs w:val="18"/>
        </w:rPr>
      </w:pPr>
    </w:p>
    <w:p w:rsidR="00305DAD" w:rsidRPr="00813F90" w:rsidRDefault="00E5286E" w:rsidP="00305DAD">
      <w:pPr>
        <w:pStyle w:val="Title"/>
        <w:spacing w:after="240"/>
        <w:rPr>
          <w:color w:val="auto"/>
        </w:rPr>
      </w:pPr>
      <w:r w:rsidRPr="001D7A21">
        <w:rPr>
          <w:color w:val="auto"/>
        </w:rPr>
        <w:t xml:space="preserve">AAMA </w:t>
      </w:r>
      <w:r w:rsidR="009E773D" w:rsidRPr="001D7A21">
        <w:rPr>
          <w:color w:val="auto"/>
        </w:rPr>
        <w:t xml:space="preserve">Releases Updated Document for </w:t>
      </w:r>
      <w:r w:rsidR="001D7A21" w:rsidRPr="001D7A21">
        <w:rPr>
          <w:color w:val="auto"/>
        </w:rPr>
        <w:t>Architectural Class Windows and Doors</w:t>
      </w:r>
    </w:p>
    <w:p w:rsidR="00CE734A" w:rsidRDefault="00A41F02" w:rsidP="00CE734A">
      <w:r w:rsidRPr="001D7A21">
        <w:rPr>
          <w:color w:val="auto"/>
        </w:rPr>
        <w:t xml:space="preserve">SCHAUMBURG, IL - </w:t>
      </w:r>
      <w:r w:rsidRPr="001D7A21">
        <w:t>The</w:t>
      </w:r>
      <w:r w:rsidR="0073489E" w:rsidRPr="001D7A21">
        <w:t xml:space="preserve"> American Architectural Manufacturers Association (</w:t>
      </w:r>
      <w:r w:rsidR="005E7A8B" w:rsidRPr="001D7A21">
        <w:t>AAMA</w:t>
      </w:r>
      <w:r w:rsidR="0073489E" w:rsidRPr="001D7A21">
        <w:t>)</w:t>
      </w:r>
      <w:r w:rsidR="005E7A8B" w:rsidRPr="001D7A21">
        <w:t xml:space="preserve"> </w:t>
      </w:r>
      <w:r w:rsidR="00875CBA" w:rsidRPr="001D7A21">
        <w:t>recently released an updated document</w:t>
      </w:r>
      <w:r w:rsidR="00CE734A" w:rsidRPr="001D7A21">
        <w:t xml:space="preserve"> </w:t>
      </w:r>
      <w:r w:rsidR="00EC071F" w:rsidRPr="001D7A21">
        <w:t xml:space="preserve">describing the test procedures and </w:t>
      </w:r>
      <w:r w:rsidR="001D7A21" w:rsidRPr="001D7A21">
        <w:t>specifications Architectural Class windows and doors (AW)</w:t>
      </w:r>
      <w:r w:rsidR="00B93B75" w:rsidRPr="001D7A21">
        <w:t xml:space="preserve">. </w:t>
      </w:r>
      <w:r w:rsidR="001D7A21" w:rsidRPr="001D7A21">
        <w:t>The AAMA 910-16</w:t>
      </w:r>
      <w:r w:rsidR="005C15B4" w:rsidRPr="001D7A21">
        <w:t xml:space="preserve">, </w:t>
      </w:r>
      <w:r w:rsidR="001B5742" w:rsidRPr="001D7A21">
        <w:rPr>
          <w:i/>
        </w:rPr>
        <w:t>Voluntary “Life Cycle” Specifications and Test Methods for AW Class Architectural Windows and Doors</w:t>
      </w:r>
      <w:r w:rsidR="00B93B75" w:rsidRPr="001D7A21">
        <w:t>,</w:t>
      </w:r>
      <w:r w:rsidR="00EC071F" w:rsidRPr="001D7A21">
        <w:t xml:space="preserve"> was </w:t>
      </w:r>
      <w:r w:rsidR="008702CA">
        <w:t>last updated</w:t>
      </w:r>
      <w:r w:rsidR="00A441A2" w:rsidRPr="001D7A21">
        <w:t xml:space="preserve"> </w:t>
      </w:r>
      <w:r w:rsidR="001B5742" w:rsidRPr="001D7A21">
        <w:t>in 2010</w:t>
      </w:r>
      <w:r w:rsidR="00CE734A" w:rsidRPr="001D7A21">
        <w:t>.</w:t>
      </w:r>
    </w:p>
    <w:p w:rsidR="001D7A21" w:rsidRDefault="001D7A21" w:rsidP="00CE734A">
      <w:r>
        <w:t xml:space="preserve">“AW windows and doors, covered in AAMA/WDMA/CSA 101/I.S.2/A440 (NAFS), are the only fenestration </w:t>
      </w:r>
      <w:r w:rsidRPr="00843511">
        <w:t xml:space="preserve">product types that go through accelerated life cycle testing including operating and thermal cycles followed by structural, air and water tests,” says </w:t>
      </w:r>
      <w:r w:rsidRPr="00843511">
        <w:rPr>
          <w:b/>
        </w:rPr>
        <w:t>Greg McKenna</w:t>
      </w:r>
      <w:r w:rsidRPr="00843511">
        <w:t xml:space="preserve"> (</w:t>
      </w:r>
      <w:proofErr w:type="spellStart"/>
      <w:r w:rsidR="0012165C">
        <w:rPr>
          <w:b/>
        </w:rPr>
        <w:fldChar w:fldCharType="begin"/>
      </w:r>
      <w:r w:rsidR="00843511">
        <w:rPr>
          <w:b/>
        </w:rPr>
        <w:instrText xml:space="preserve"> HYPERLINK "http://www.kawneer.com/kawneer/north_america/en/info_page/home.asp" </w:instrText>
      </w:r>
      <w:r w:rsidR="0012165C">
        <w:rPr>
          <w:b/>
        </w:rPr>
        <w:fldChar w:fldCharType="separate"/>
      </w:r>
      <w:r w:rsidR="00843511" w:rsidRPr="00843511">
        <w:rPr>
          <w:rStyle w:val="Hyperlink"/>
          <w:b/>
          <w:sz w:val="22"/>
        </w:rPr>
        <w:t>Kawneer</w:t>
      </w:r>
      <w:proofErr w:type="spellEnd"/>
      <w:r w:rsidR="0012165C">
        <w:rPr>
          <w:b/>
        </w:rPr>
        <w:fldChar w:fldCharType="end"/>
      </w:r>
      <w:r w:rsidR="00843511" w:rsidRPr="00843511">
        <w:t>), Chair of the AAMA 910 Lifecycle Testing Review Task Group</w:t>
      </w:r>
      <w:r w:rsidRPr="00843511">
        <w:t>. “AAMA</w:t>
      </w:r>
      <w:r>
        <w:t xml:space="preserve"> 910 is an important document as it is referenced in NAFS and lists the sequence of tests to be conducted on these high performing products.”</w:t>
      </w:r>
    </w:p>
    <w:p w:rsidR="001D7A21" w:rsidRPr="00EC071F" w:rsidRDefault="001D7A21" w:rsidP="00CE734A">
      <w:pPr>
        <w:rPr>
          <w:color w:val="auto"/>
          <w:szCs w:val="22"/>
        </w:rPr>
      </w:pPr>
      <w:r w:rsidRPr="001D7A21">
        <w:rPr>
          <w:color w:val="auto"/>
          <w:szCs w:val="22"/>
        </w:rPr>
        <w:t>Since its introduction more than 20 years ago, the AAMA 910 “Life Cycle” testing</w:t>
      </w:r>
      <w:r>
        <w:rPr>
          <w:color w:val="auto"/>
          <w:szCs w:val="22"/>
        </w:rPr>
        <w:t xml:space="preserve"> specification for AW products</w:t>
      </w:r>
      <w:r w:rsidRPr="001D7A21">
        <w:rPr>
          <w:color w:val="auto"/>
          <w:szCs w:val="22"/>
        </w:rPr>
        <w:t xml:space="preserve"> has been widely accepted by industry consultants and the specifying community. With the advance of technology, along with two decades of experience and test data from a variety of materials, this specification and test method has now been updated to reflect the changing needs of the marketplace, such as longer warranty periods, sustainable design, more durable finishes and increasingly more stringent code requirements. Enhancement of performance requirements, to include thermal cycling and increase the number of operating cycles, as well as increased misuse loads, helps to more clearly differentiate AW products from other Performance Classes. In addition, descriptive language has been clarified for ease of use.</w:t>
      </w:r>
    </w:p>
    <w:p w:rsidR="001D7A21" w:rsidRDefault="001D7A21" w:rsidP="00CE734A">
      <w:pPr>
        <w:rPr>
          <w:color w:val="auto"/>
          <w:szCs w:val="22"/>
        </w:rPr>
      </w:pPr>
      <w:r w:rsidRPr="001D7A21">
        <w:rPr>
          <w:color w:val="auto"/>
          <w:szCs w:val="22"/>
        </w:rPr>
        <w:t xml:space="preserve">This specification and test method is intended to model, through accelerated testing, the normal wear that can be expected during the </w:t>
      </w:r>
      <w:r>
        <w:rPr>
          <w:color w:val="auto"/>
          <w:szCs w:val="22"/>
        </w:rPr>
        <w:t>life of a typical AW product</w:t>
      </w:r>
      <w:r w:rsidRPr="001D7A21">
        <w:rPr>
          <w:color w:val="auto"/>
          <w:szCs w:val="22"/>
        </w:rPr>
        <w:t>.</w:t>
      </w:r>
    </w:p>
    <w:p w:rsidR="001D7A21" w:rsidRPr="001D7A21" w:rsidRDefault="00434955" w:rsidP="001D7A21">
      <w:r>
        <w:t>“</w:t>
      </w:r>
      <w:r w:rsidRPr="00843511">
        <w:t>Reference standards were updated to their most current edition and other relevant t</w:t>
      </w:r>
      <w:r>
        <w:t xml:space="preserve">est specifications were listed,” </w:t>
      </w:r>
      <w:r w:rsidR="001D7A21" w:rsidRPr="00843511">
        <w:t xml:space="preserve">says </w:t>
      </w:r>
      <w:r w:rsidR="001D7A21" w:rsidRPr="00843511">
        <w:rPr>
          <w:b/>
        </w:rPr>
        <w:t>Doug Holmberg</w:t>
      </w:r>
      <w:r w:rsidR="001D7A21" w:rsidRPr="00843511">
        <w:t xml:space="preserve"> (</w:t>
      </w:r>
      <w:hyperlink r:id="rId10" w:history="1">
        <w:r w:rsidR="00843511" w:rsidRPr="00843511">
          <w:rPr>
            <w:rStyle w:val="Hyperlink"/>
            <w:b/>
            <w:sz w:val="22"/>
          </w:rPr>
          <w:t>Apogee</w:t>
        </w:r>
      </w:hyperlink>
      <w:r w:rsidR="00843511" w:rsidRPr="00843511">
        <w:t>), Vice Chair of the AAMA 910 Lifecycle Testing Review Task Group</w:t>
      </w:r>
      <w:r w:rsidR="001D7A21" w:rsidRPr="00843511">
        <w:t xml:space="preserve">. “This specification and test method is intended to model, through accelerated testing, the life of a typical </w:t>
      </w:r>
      <w:r w:rsidR="001D7A21" w:rsidRPr="00843511">
        <w:lastRenderedPageBreak/>
        <w:t>Architectural Class window or door with operating and locking hardware opening/closing cycles to simulate actual use, along with thermal cycling which is also an important durability attribute.”</w:t>
      </w:r>
    </w:p>
    <w:p w:rsidR="00CE734A" w:rsidRPr="00CE734A" w:rsidRDefault="0012165C" w:rsidP="00CE734A">
      <w:pPr>
        <w:rPr>
          <w:rFonts w:cs="Arial"/>
          <w:color w:val="auto"/>
          <w:szCs w:val="22"/>
        </w:rPr>
      </w:pPr>
      <w:hyperlink r:id="rId11" w:history="1">
        <w:r w:rsidR="001B5742">
          <w:rPr>
            <w:rStyle w:val="Hyperlink"/>
            <w:rFonts w:cs="Arial"/>
            <w:sz w:val="22"/>
            <w:szCs w:val="22"/>
          </w:rPr>
          <w:t>AAMA 910-16</w:t>
        </w:r>
      </w:hyperlink>
      <w:r w:rsidR="00CE734A" w:rsidRPr="00CE734A">
        <w:rPr>
          <w:rFonts w:cs="Arial"/>
          <w:color w:val="auto"/>
          <w:szCs w:val="22"/>
        </w:rPr>
        <w:t xml:space="preserve">, as well as other AAMA documents, may be purchased from </w:t>
      </w:r>
      <w:r w:rsidR="00CE734A" w:rsidRPr="00CE734A">
        <w:rPr>
          <w:rFonts w:cs="Arial"/>
          <w:szCs w:val="22"/>
        </w:rPr>
        <w:t xml:space="preserve">AAMA’s </w:t>
      </w:r>
      <w:r w:rsidR="00FF22D9">
        <w:rPr>
          <w:rFonts w:cs="Arial"/>
          <w:szCs w:val="22"/>
        </w:rPr>
        <w:t>online s</w:t>
      </w:r>
      <w:r w:rsidR="00CE734A" w:rsidRPr="00CE734A">
        <w:rPr>
          <w:rFonts w:cs="Arial"/>
          <w:szCs w:val="22"/>
        </w:rPr>
        <w:t>tore</w:t>
      </w:r>
      <w:r w:rsidR="00CE734A" w:rsidRPr="00CE734A">
        <w:rPr>
          <w:rFonts w:cs="Arial"/>
          <w:color w:val="auto"/>
          <w:szCs w:val="22"/>
        </w:rPr>
        <w:t xml:space="preserve">. </w:t>
      </w:r>
    </w:p>
    <w:p w:rsidR="00CE734A" w:rsidRPr="00CE734A" w:rsidRDefault="00CE734A" w:rsidP="00CE734A">
      <w:pPr>
        <w:rPr>
          <w:rFonts w:cs="Arial"/>
          <w:color w:val="auto"/>
          <w:szCs w:val="22"/>
        </w:rPr>
      </w:pPr>
      <w:r w:rsidRPr="00CE734A">
        <w:rPr>
          <w:rFonts w:cs="Arial"/>
          <w:color w:val="auto"/>
          <w:szCs w:val="22"/>
        </w:rPr>
        <w:t>More information about AAMA and its activities can be found via the </w:t>
      </w:r>
      <w:hyperlink r:id="rId12" w:history="1">
        <w:r w:rsidRPr="00CE734A">
          <w:rPr>
            <w:rStyle w:val="Hyperlink"/>
            <w:rFonts w:cs="Arial"/>
            <w:sz w:val="22"/>
            <w:szCs w:val="22"/>
          </w:rPr>
          <w:t>AAMA Media Relations page</w:t>
        </w:r>
      </w:hyperlink>
      <w:r w:rsidRPr="00CE734A">
        <w:rPr>
          <w:rFonts w:cs="Arial"/>
          <w:color w:val="auto"/>
          <w:szCs w:val="22"/>
        </w:rPr>
        <w:t> or on the AAMA website, </w:t>
      </w:r>
      <w:hyperlink r:id="rId13" w:history="1">
        <w:r w:rsidRPr="00CE734A">
          <w:rPr>
            <w:rStyle w:val="Hyperlink"/>
            <w:rFonts w:cs="Arial"/>
            <w:sz w:val="22"/>
            <w:szCs w:val="22"/>
          </w:rPr>
          <w:t>www.aamanet.org</w:t>
        </w:r>
      </w:hyperlink>
      <w:r w:rsidRPr="00CE734A">
        <w:rPr>
          <w:rFonts w:cs="Arial"/>
          <w:color w:val="auto"/>
          <w:szCs w:val="22"/>
        </w:rPr>
        <w:t>.</w:t>
      </w:r>
    </w:p>
    <w:p w:rsidR="002C156D" w:rsidRPr="0052685A" w:rsidRDefault="00305DAD" w:rsidP="00D10192">
      <w:pPr>
        <w:ind w:right="-272"/>
        <w:jc w:val="center"/>
        <w:rPr>
          <w:i/>
          <w:sz w:val="20"/>
          <w:vertAlign w:val="superscript"/>
        </w:rPr>
      </w:pPr>
      <w:r w:rsidRPr="004A05C5">
        <w:rPr>
          <w:rStyle w:val="Emphasis"/>
          <w:sz w:val="20"/>
        </w:rPr>
        <w:t xml:space="preserve">AAMA is the source of performance standards, product certification, </w:t>
      </w:r>
      <w:r w:rsidRPr="004A05C5">
        <w:rPr>
          <w:rStyle w:val="Emphasis"/>
          <w:rFonts w:ascii="Times New Roman" w:hAnsi="Times New Roman"/>
          <w:sz w:val="20"/>
        </w:rPr>
        <w:br/>
      </w:r>
      <w:r w:rsidRPr="004A05C5">
        <w:rPr>
          <w:rStyle w:val="Emphasis"/>
          <w:sz w:val="20"/>
        </w:rPr>
        <w:t>and educational programs for the fenestration industry.</w:t>
      </w:r>
      <w:r w:rsidRPr="004A05C5">
        <w:rPr>
          <w:rStyle w:val="Emphasis"/>
          <w:sz w:val="20"/>
          <w:vertAlign w:val="superscript"/>
        </w:rPr>
        <w:t>SM</w:t>
      </w:r>
    </w:p>
    <w:sectPr w:rsidR="002C156D" w:rsidRPr="0052685A" w:rsidSect="00305DAD">
      <w:headerReference w:type="default" r:id="rId14"/>
      <w:footerReference w:type="default" r:id="rId15"/>
      <w:pgSz w:w="12238" w:h="15840"/>
      <w:pgMar w:top="720" w:right="720" w:bottom="720" w:left="720" w:header="576" w:footer="432"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CE5" w:rsidRDefault="00303CE5">
      <w:pPr>
        <w:spacing w:after="0" w:line="240" w:lineRule="auto"/>
      </w:pPr>
      <w:r>
        <w:separator/>
      </w:r>
    </w:p>
  </w:endnote>
  <w:endnote w:type="continuationSeparator" w:id="0">
    <w:p w:rsidR="00303CE5" w:rsidRDefault="00303C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34A" w:rsidRPr="002D2F67" w:rsidRDefault="00CE734A" w:rsidP="00305DAD">
    <w:pPr>
      <w:pStyle w:val="Footer"/>
      <w:jc w:val="center"/>
      <w:rPr>
        <w:b/>
      </w:rPr>
    </w:pPr>
    <w:r w:rsidRPr="002D2F67">
      <w:rPr>
        <w:b/>
      </w:rPr>
      <w:t xml:space="preserve">AAMA </w:t>
    </w:r>
    <w:r w:rsidRPr="002D2F67">
      <w:rPr>
        <w:b/>
      </w:rPr>
      <w:sym w:font="Symbol" w:char="F0B7"/>
    </w:r>
    <w:r w:rsidRPr="002D2F67">
      <w:rPr>
        <w:b/>
      </w:rPr>
      <w:t xml:space="preserve"> 1827 Walden Office Square, Suite 550 </w:t>
    </w:r>
    <w:r w:rsidRPr="002D2F67">
      <w:rPr>
        <w:b/>
      </w:rPr>
      <w:sym w:font="Symbol" w:char="F0B7"/>
    </w:r>
    <w:r w:rsidRPr="002D2F67">
      <w:rPr>
        <w:b/>
      </w:rPr>
      <w:t xml:space="preserve"> Schaumburg, IL 60173 </w:t>
    </w:r>
    <w:r w:rsidRPr="002D2F67">
      <w:rPr>
        <w:b/>
      </w:rPr>
      <w:sym w:font="Symbol" w:char="F0B7"/>
    </w:r>
    <w:r w:rsidRPr="002D2F67">
      <w:rPr>
        <w:b/>
      </w:rPr>
      <w:t xml:space="preserve"> Telephone 847-303-5664 </w:t>
    </w:r>
    <w:r w:rsidRPr="002D2F67">
      <w:rPr>
        <w:b/>
      </w:rPr>
      <w:sym w:font="Symbol" w:char="F0B7"/>
    </w:r>
    <w:r w:rsidRPr="002D2F67">
      <w:rPr>
        <w:b/>
      </w:rPr>
      <w:t xml:space="preserve"> www.aamanet.org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CE5" w:rsidRDefault="00303CE5">
      <w:pPr>
        <w:spacing w:after="0" w:line="240" w:lineRule="auto"/>
      </w:pPr>
      <w:r>
        <w:separator/>
      </w:r>
    </w:p>
  </w:footnote>
  <w:footnote w:type="continuationSeparator" w:id="0">
    <w:p w:rsidR="00303CE5" w:rsidRDefault="00303C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34A" w:rsidRDefault="00CE734A">
    <w:pPr>
      <w:framePr w:h="1" w:wrap="around" w:vAnchor="page" w:hAnchor="page" w:x="6630" w:y="759"/>
      <w:pBdr>
        <w:top w:val="none" w:sz="1" w:space="0" w:color="000000"/>
        <w:left w:val="none" w:sz="1" w:space="0" w:color="000000"/>
        <w:bottom w:val="none" w:sz="1" w:space="0" w:color="000000"/>
        <w:right w:val="none" w:sz="1" w:space="0" w:color="000000"/>
      </w:pBdr>
    </w:pPr>
  </w:p>
  <w:p w:rsidR="00CE734A" w:rsidRDefault="00CE734A">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left"/>
      <w:rPr>
        <w:rFonts w:ascii="Helvetica" w:hAnsi="Helvetica"/>
      </w:rPr>
    </w:pPr>
    <w:r>
      <w:rPr>
        <w:noProof/>
      </w:rPr>
      <w:drawing>
        <wp:anchor distT="0" distB="0" distL="114300" distR="114300" simplePos="0" relativeHeight="251657728" behindDoc="0" locked="0" layoutInCell="1" allowOverlap="1">
          <wp:simplePos x="0" y="0"/>
          <wp:positionH relativeFrom="column">
            <wp:posOffset>4789170</wp:posOffset>
          </wp:positionH>
          <wp:positionV relativeFrom="paragraph">
            <wp:posOffset>122555</wp:posOffset>
          </wp:positionV>
          <wp:extent cx="666750" cy="66675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66750" cy="666750"/>
                  </a:xfrm>
                  <a:prstGeom prst="rect">
                    <a:avLst/>
                  </a:prstGeom>
                  <a:noFill/>
                  <a:ln w="9525">
                    <a:noFill/>
                    <a:miter lim="800000"/>
                    <a:headEnd/>
                    <a:tailEnd/>
                  </a:ln>
                </pic:spPr>
              </pic:pic>
            </a:graphicData>
          </a:graphic>
        </wp:anchor>
      </w:drawing>
    </w:r>
  </w:p>
  <w:p w:rsidR="00CE734A" w:rsidRPr="002D2F67" w:rsidRDefault="00CE734A"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rPr>
        <w:b/>
      </w:rPr>
    </w:pPr>
    <w:r>
      <w:tab/>
    </w:r>
    <w:r>
      <w:tab/>
    </w:r>
    <w:r>
      <w:tab/>
    </w:r>
    <w:r>
      <w:tab/>
    </w:r>
    <w:r w:rsidRPr="002D2F67">
      <w:rPr>
        <w:b/>
      </w:rPr>
      <w:t>American</w:t>
    </w:r>
  </w:p>
  <w:p w:rsidR="00CE734A" w:rsidRPr="002D2F67" w:rsidRDefault="00CE734A"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rPr>
        <w:b/>
      </w:rPr>
    </w:pPr>
    <w:r w:rsidRPr="002D2F67">
      <w:rPr>
        <w:b/>
      </w:rPr>
      <w:tab/>
    </w:r>
    <w:r w:rsidRPr="002D2F67">
      <w:rPr>
        <w:b/>
      </w:rPr>
      <w:tab/>
    </w:r>
    <w:r w:rsidRPr="002D2F67">
      <w:rPr>
        <w:b/>
      </w:rPr>
      <w:tab/>
      <w:t>Architectural</w:t>
    </w:r>
  </w:p>
  <w:p w:rsidR="00CE734A" w:rsidRPr="002D2F67" w:rsidRDefault="00CE734A"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rPr>
        <w:b/>
      </w:rPr>
    </w:pPr>
    <w:r w:rsidRPr="002D2F67">
      <w:rPr>
        <w:b/>
      </w:rPr>
      <w:tab/>
    </w:r>
    <w:r w:rsidRPr="002D2F67">
      <w:rPr>
        <w:b/>
      </w:rPr>
      <w:tab/>
    </w:r>
    <w:r w:rsidRPr="002D2F67">
      <w:rPr>
        <w:b/>
      </w:rPr>
      <w:tab/>
      <w:t>Manufacturers</w:t>
    </w:r>
  </w:p>
  <w:p w:rsidR="00CE734A" w:rsidRDefault="00CE734A"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rPr>
        <w:b/>
      </w:rPr>
    </w:pPr>
    <w:r w:rsidRPr="002D2F67">
      <w:rPr>
        <w:b/>
      </w:rPr>
      <w:tab/>
    </w:r>
    <w:r w:rsidRPr="002D2F67">
      <w:rPr>
        <w:b/>
      </w:rPr>
      <w:tab/>
    </w:r>
    <w:r w:rsidRPr="002D2F67">
      <w:rPr>
        <w:b/>
      </w:rPr>
      <w:tab/>
      <w:t>Association</w:t>
    </w:r>
  </w:p>
  <w:p w:rsidR="00CE734A" w:rsidRDefault="0012165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fldSimple w:instr="comments  \* MERGEFORMA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rsids>
    <w:rsidRoot w:val="004E37DE"/>
    <w:rsid w:val="00002C37"/>
    <w:rsid w:val="000070B8"/>
    <w:rsid w:val="00013A8A"/>
    <w:rsid w:val="00037F97"/>
    <w:rsid w:val="000457C3"/>
    <w:rsid w:val="0004674B"/>
    <w:rsid w:val="0007429F"/>
    <w:rsid w:val="00077326"/>
    <w:rsid w:val="00080BBB"/>
    <w:rsid w:val="000839E7"/>
    <w:rsid w:val="0008620F"/>
    <w:rsid w:val="000863E3"/>
    <w:rsid w:val="000910BB"/>
    <w:rsid w:val="000A40F8"/>
    <w:rsid w:val="000A44CD"/>
    <w:rsid w:val="000A5D59"/>
    <w:rsid w:val="000D1085"/>
    <w:rsid w:val="000E1D4F"/>
    <w:rsid w:val="000E2578"/>
    <w:rsid w:val="000E2B1B"/>
    <w:rsid w:val="000F32D4"/>
    <w:rsid w:val="001027F1"/>
    <w:rsid w:val="0012165C"/>
    <w:rsid w:val="00126AF7"/>
    <w:rsid w:val="00135975"/>
    <w:rsid w:val="00135DCD"/>
    <w:rsid w:val="001418B1"/>
    <w:rsid w:val="001551CB"/>
    <w:rsid w:val="00157286"/>
    <w:rsid w:val="00186B9A"/>
    <w:rsid w:val="00193DC9"/>
    <w:rsid w:val="00195B04"/>
    <w:rsid w:val="001A39FC"/>
    <w:rsid w:val="001A581E"/>
    <w:rsid w:val="001B5742"/>
    <w:rsid w:val="001C7E3F"/>
    <w:rsid w:val="001D7A21"/>
    <w:rsid w:val="001F3218"/>
    <w:rsid w:val="002065B0"/>
    <w:rsid w:val="00221DF1"/>
    <w:rsid w:val="00226754"/>
    <w:rsid w:val="0023267C"/>
    <w:rsid w:val="0023350C"/>
    <w:rsid w:val="002347B7"/>
    <w:rsid w:val="00236D75"/>
    <w:rsid w:val="0025134B"/>
    <w:rsid w:val="00263188"/>
    <w:rsid w:val="002649EB"/>
    <w:rsid w:val="00280241"/>
    <w:rsid w:val="0028039D"/>
    <w:rsid w:val="00290DAE"/>
    <w:rsid w:val="00297782"/>
    <w:rsid w:val="002A0243"/>
    <w:rsid w:val="002A2B5D"/>
    <w:rsid w:val="002A5BF0"/>
    <w:rsid w:val="002B0AE9"/>
    <w:rsid w:val="002B7839"/>
    <w:rsid w:val="002B7ABA"/>
    <w:rsid w:val="002C156D"/>
    <w:rsid w:val="002E5348"/>
    <w:rsid w:val="002F6401"/>
    <w:rsid w:val="0030043C"/>
    <w:rsid w:val="00303CE5"/>
    <w:rsid w:val="00305DAD"/>
    <w:rsid w:val="00332539"/>
    <w:rsid w:val="003375FE"/>
    <w:rsid w:val="00342D50"/>
    <w:rsid w:val="003443B6"/>
    <w:rsid w:val="00345218"/>
    <w:rsid w:val="00356961"/>
    <w:rsid w:val="0036051A"/>
    <w:rsid w:val="0036575D"/>
    <w:rsid w:val="00367A21"/>
    <w:rsid w:val="00380F96"/>
    <w:rsid w:val="0038451E"/>
    <w:rsid w:val="00396D85"/>
    <w:rsid w:val="003B017E"/>
    <w:rsid w:val="003B437E"/>
    <w:rsid w:val="003E026C"/>
    <w:rsid w:val="003E19CA"/>
    <w:rsid w:val="00404769"/>
    <w:rsid w:val="00404EBB"/>
    <w:rsid w:val="00420E43"/>
    <w:rsid w:val="004279EC"/>
    <w:rsid w:val="00427C3D"/>
    <w:rsid w:val="00433A83"/>
    <w:rsid w:val="00434955"/>
    <w:rsid w:val="00447D3D"/>
    <w:rsid w:val="00465888"/>
    <w:rsid w:val="00476339"/>
    <w:rsid w:val="00476846"/>
    <w:rsid w:val="00486661"/>
    <w:rsid w:val="004907CC"/>
    <w:rsid w:val="00494C61"/>
    <w:rsid w:val="004A05C5"/>
    <w:rsid w:val="004B6EC3"/>
    <w:rsid w:val="004C31E0"/>
    <w:rsid w:val="004C65DB"/>
    <w:rsid w:val="004E37DE"/>
    <w:rsid w:val="004E46FE"/>
    <w:rsid w:val="004E5DB8"/>
    <w:rsid w:val="004F3A25"/>
    <w:rsid w:val="004F6E72"/>
    <w:rsid w:val="00502073"/>
    <w:rsid w:val="00506F0B"/>
    <w:rsid w:val="005257C4"/>
    <w:rsid w:val="0052685A"/>
    <w:rsid w:val="00532659"/>
    <w:rsid w:val="005404D7"/>
    <w:rsid w:val="0054638A"/>
    <w:rsid w:val="005500F1"/>
    <w:rsid w:val="00570D21"/>
    <w:rsid w:val="0057201B"/>
    <w:rsid w:val="00575ECC"/>
    <w:rsid w:val="00576237"/>
    <w:rsid w:val="00595CCB"/>
    <w:rsid w:val="00596EF5"/>
    <w:rsid w:val="005B684C"/>
    <w:rsid w:val="005B69E5"/>
    <w:rsid w:val="005C15B4"/>
    <w:rsid w:val="005C5FD0"/>
    <w:rsid w:val="005D6362"/>
    <w:rsid w:val="005D762F"/>
    <w:rsid w:val="005E2908"/>
    <w:rsid w:val="005E562A"/>
    <w:rsid w:val="005E7A8B"/>
    <w:rsid w:val="00604C84"/>
    <w:rsid w:val="00606D78"/>
    <w:rsid w:val="0062398A"/>
    <w:rsid w:val="00633C63"/>
    <w:rsid w:val="00635D81"/>
    <w:rsid w:val="00655CA4"/>
    <w:rsid w:val="00664729"/>
    <w:rsid w:val="00664BE4"/>
    <w:rsid w:val="00674CCF"/>
    <w:rsid w:val="0067712B"/>
    <w:rsid w:val="00682364"/>
    <w:rsid w:val="0069166D"/>
    <w:rsid w:val="006973F6"/>
    <w:rsid w:val="00697799"/>
    <w:rsid w:val="006A5BEE"/>
    <w:rsid w:val="006C294F"/>
    <w:rsid w:val="006C5F6E"/>
    <w:rsid w:val="006C7A6C"/>
    <w:rsid w:val="006D7D86"/>
    <w:rsid w:val="006E3044"/>
    <w:rsid w:val="006E618F"/>
    <w:rsid w:val="006F7457"/>
    <w:rsid w:val="00700754"/>
    <w:rsid w:val="00703164"/>
    <w:rsid w:val="00704E8B"/>
    <w:rsid w:val="007129DE"/>
    <w:rsid w:val="007142AD"/>
    <w:rsid w:val="00716346"/>
    <w:rsid w:val="00720096"/>
    <w:rsid w:val="00720947"/>
    <w:rsid w:val="007324C3"/>
    <w:rsid w:val="0073489E"/>
    <w:rsid w:val="00736EE8"/>
    <w:rsid w:val="00743B9B"/>
    <w:rsid w:val="00756007"/>
    <w:rsid w:val="0075749E"/>
    <w:rsid w:val="007621A7"/>
    <w:rsid w:val="007750EA"/>
    <w:rsid w:val="0077731F"/>
    <w:rsid w:val="00783EA4"/>
    <w:rsid w:val="00784394"/>
    <w:rsid w:val="007905BA"/>
    <w:rsid w:val="00791AFA"/>
    <w:rsid w:val="007A5E7D"/>
    <w:rsid w:val="007D20E2"/>
    <w:rsid w:val="007E3DFE"/>
    <w:rsid w:val="007F075D"/>
    <w:rsid w:val="007F0777"/>
    <w:rsid w:val="00802F68"/>
    <w:rsid w:val="00806290"/>
    <w:rsid w:val="0080753C"/>
    <w:rsid w:val="00813F90"/>
    <w:rsid w:val="00835913"/>
    <w:rsid w:val="00836F54"/>
    <w:rsid w:val="0084147D"/>
    <w:rsid w:val="008414E6"/>
    <w:rsid w:val="00841502"/>
    <w:rsid w:val="00843511"/>
    <w:rsid w:val="00843A2F"/>
    <w:rsid w:val="00845B10"/>
    <w:rsid w:val="008610E9"/>
    <w:rsid w:val="00862CBF"/>
    <w:rsid w:val="00866704"/>
    <w:rsid w:val="0086670D"/>
    <w:rsid w:val="008702CA"/>
    <w:rsid w:val="00873627"/>
    <w:rsid w:val="00875CBA"/>
    <w:rsid w:val="008762B3"/>
    <w:rsid w:val="00885158"/>
    <w:rsid w:val="008868C4"/>
    <w:rsid w:val="0089483A"/>
    <w:rsid w:val="008A2688"/>
    <w:rsid w:val="008B5249"/>
    <w:rsid w:val="008D2053"/>
    <w:rsid w:val="008D67D5"/>
    <w:rsid w:val="008D6F93"/>
    <w:rsid w:val="008E5B4D"/>
    <w:rsid w:val="008E6309"/>
    <w:rsid w:val="008E6F0C"/>
    <w:rsid w:val="008F1618"/>
    <w:rsid w:val="008F3F08"/>
    <w:rsid w:val="008F403E"/>
    <w:rsid w:val="008F4CB3"/>
    <w:rsid w:val="008F7869"/>
    <w:rsid w:val="009200B2"/>
    <w:rsid w:val="009220A5"/>
    <w:rsid w:val="009236E7"/>
    <w:rsid w:val="00927618"/>
    <w:rsid w:val="009325E9"/>
    <w:rsid w:val="00943896"/>
    <w:rsid w:val="00944FA5"/>
    <w:rsid w:val="00962E75"/>
    <w:rsid w:val="00962E87"/>
    <w:rsid w:val="00967D62"/>
    <w:rsid w:val="00974E9A"/>
    <w:rsid w:val="00975E10"/>
    <w:rsid w:val="009A23BB"/>
    <w:rsid w:val="009B3BB5"/>
    <w:rsid w:val="009B572A"/>
    <w:rsid w:val="009C1FCE"/>
    <w:rsid w:val="009C478A"/>
    <w:rsid w:val="009D4E05"/>
    <w:rsid w:val="009D626F"/>
    <w:rsid w:val="009D78B5"/>
    <w:rsid w:val="009E773D"/>
    <w:rsid w:val="009F4F88"/>
    <w:rsid w:val="009F6D20"/>
    <w:rsid w:val="00A03A37"/>
    <w:rsid w:val="00A1046C"/>
    <w:rsid w:val="00A3027E"/>
    <w:rsid w:val="00A41F02"/>
    <w:rsid w:val="00A43F9D"/>
    <w:rsid w:val="00A441A2"/>
    <w:rsid w:val="00A65771"/>
    <w:rsid w:val="00A7487C"/>
    <w:rsid w:val="00A7509E"/>
    <w:rsid w:val="00A75D7F"/>
    <w:rsid w:val="00A802C0"/>
    <w:rsid w:val="00A808FF"/>
    <w:rsid w:val="00A84FE7"/>
    <w:rsid w:val="00A934DE"/>
    <w:rsid w:val="00AB09AB"/>
    <w:rsid w:val="00AC0581"/>
    <w:rsid w:val="00AC08FA"/>
    <w:rsid w:val="00AC5F33"/>
    <w:rsid w:val="00AC6DB8"/>
    <w:rsid w:val="00AE1550"/>
    <w:rsid w:val="00AE1E8F"/>
    <w:rsid w:val="00B03BCD"/>
    <w:rsid w:val="00B15259"/>
    <w:rsid w:val="00B21502"/>
    <w:rsid w:val="00B362B4"/>
    <w:rsid w:val="00B37FE2"/>
    <w:rsid w:val="00B719AF"/>
    <w:rsid w:val="00B80930"/>
    <w:rsid w:val="00B8423E"/>
    <w:rsid w:val="00B85483"/>
    <w:rsid w:val="00B93302"/>
    <w:rsid w:val="00B93B75"/>
    <w:rsid w:val="00B95673"/>
    <w:rsid w:val="00B97F18"/>
    <w:rsid w:val="00BA39E4"/>
    <w:rsid w:val="00BA5D0F"/>
    <w:rsid w:val="00BA7231"/>
    <w:rsid w:val="00BB217A"/>
    <w:rsid w:val="00BC290C"/>
    <w:rsid w:val="00BC73D8"/>
    <w:rsid w:val="00BD1852"/>
    <w:rsid w:val="00BD4ECD"/>
    <w:rsid w:val="00BD6496"/>
    <w:rsid w:val="00BD77BF"/>
    <w:rsid w:val="00BE46C0"/>
    <w:rsid w:val="00BE723E"/>
    <w:rsid w:val="00BE725D"/>
    <w:rsid w:val="00BF529A"/>
    <w:rsid w:val="00C150E4"/>
    <w:rsid w:val="00C24AE7"/>
    <w:rsid w:val="00C31E98"/>
    <w:rsid w:val="00C360FA"/>
    <w:rsid w:val="00C47B85"/>
    <w:rsid w:val="00C57B6E"/>
    <w:rsid w:val="00C657FF"/>
    <w:rsid w:val="00C6588C"/>
    <w:rsid w:val="00C7048F"/>
    <w:rsid w:val="00C70FCF"/>
    <w:rsid w:val="00C82D43"/>
    <w:rsid w:val="00C83923"/>
    <w:rsid w:val="00C84837"/>
    <w:rsid w:val="00C90AF1"/>
    <w:rsid w:val="00CB7C37"/>
    <w:rsid w:val="00CD342D"/>
    <w:rsid w:val="00CE5636"/>
    <w:rsid w:val="00CE700F"/>
    <w:rsid w:val="00CE734A"/>
    <w:rsid w:val="00CF5B1C"/>
    <w:rsid w:val="00CF79B3"/>
    <w:rsid w:val="00CF79E0"/>
    <w:rsid w:val="00D0684C"/>
    <w:rsid w:val="00D10192"/>
    <w:rsid w:val="00D214C1"/>
    <w:rsid w:val="00D32E21"/>
    <w:rsid w:val="00D4456F"/>
    <w:rsid w:val="00D45543"/>
    <w:rsid w:val="00D546F2"/>
    <w:rsid w:val="00D66EED"/>
    <w:rsid w:val="00D72A53"/>
    <w:rsid w:val="00D77FD6"/>
    <w:rsid w:val="00D87ADD"/>
    <w:rsid w:val="00DA55B0"/>
    <w:rsid w:val="00DA6038"/>
    <w:rsid w:val="00DB4E38"/>
    <w:rsid w:val="00DD5294"/>
    <w:rsid w:val="00DE189D"/>
    <w:rsid w:val="00DE2E2A"/>
    <w:rsid w:val="00DE5350"/>
    <w:rsid w:val="00DF436F"/>
    <w:rsid w:val="00DF56CE"/>
    <w:rsid w:val="00E01B1A"/>
    <w:rsid w:val="00E11C82"/>
    <w:rsid w:val="00E422B2"/>
    <w:rsid w:val="00E5286E"/>
    <w:rsid w:val="00E61019"/>
    <w:rsid w:val="00E649AC"/>
    <w:rsid w:val="00E665E1"/>
    <w:rsid w:val="00E853BB"/>
    <w:rsid w:val="00EA3709"/>
    <w:rsid w:val="00EB2421"/>
    <w:rsid w:val="00EC071F"/>
    <w:rsid w:val="00EE04B8"/>
    <w:rsid w:val="00EE057E"/>
    <w:rsid w:val="00EE4571"/>
    <w:rsid w:val="00F25F58"/>
    <w:rsid w:val="00F426C5"/>
    <w:rsid w:val="00F446A0"/>
    <w:rsid w:val="00F4584E"/>
    <w:rsid w:val="00F50519"/>
    <w:rsid w:val="00F56BBC"/>
    <w:rsid w:val="00F57F77"/>
    <w:rsid w:val="00F667A6"/>
    <w:rsid w:val="00F74687"/>
    <w:rsid w:val="00F960FE"/>
    <w:rsid w:val="00FA1610"/>
    <w:rsid w:val="00FB44C7"/>
    <w:rsid w:val="00FC4E30"/>
    <w:rsid w:val="00FF0A6E"/>
    <w:rsid w:val="00FF1150"/>
    <w:rsid w:val="00FF22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semiHidden/>
    <w:unhideWhenUsed/>
    <w:rsid w:val="00784394"/>
    <w:rPr>
      <w:sz w:val="20"/>
    </w:rPr>
  </w:style>
  <w:style w:type="character" w:customStyle="1" w:styleId="CommentTextChar">
    <w:name w:val="Comment Text Char"/>
    <w:basedOn w:val="DefaultParagraphFont"/>
    <w:link w:val="CommentText"/>
    <w:uiPriority w:val="99"/>
    <w:semiHidden/>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semiHidden/>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semiHidden/>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semiHidden/>
    <w:unhideWhenUsed/>
    <w:rsid w:val="00784394"/>
    <w:rPr>
      <w:sz w:val="20"/>
    </w:rPr>
  </w:style>
  <w:style w:type="character" w:customStyle="1" w:styleId="CommentTextChar">
    <w:name w:val="Comment Text Char"/>
    <w:basedOn w:val="DefaultParagraphFont"/>
    <w:link w:val="CommentText"/>
    <w:uiPriority w:val="99"/>
    <w:semiHidden/>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semiHidden/>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semiHidden/>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s>
</file>

<file path=word/webSettings.xml><?xml version="1.0" encoding="utf-8"?>
<w:webSettings xmlns:r="http://schemas.openxmlformats.org/officeDocument/2006/relationships" xmlns:w="http://schemas.openxmlformats.org/wordprocessingml/2006/main">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yperlink" Target="http://www.aamane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amanet.org/general/1/379/media-relatio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store.aamanet.org/pubstore/ProductResults.asp?cat=0&amp;src=91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apog.com/"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adickson@aamanet.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F673D-C7F7-45F8-BD57-77D316D02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435</Words>
  <Characters>2945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3374</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cp:lastModifiedBy>
  <cp:revision>2</cp:revision>
  <cp:lastPrinted>2014-02-14T16:35:00Z</cp:lastPrinted>
  <dcterms:created xsi:type="dcterms:W3CDTF">2016-08-25T18:16:00Z</dcterms:created>
  <dcterms:modified xsi:type="dcterms:W3CDTF">2016-08-25T18:16:00Z</dcterms:modified>
</cp:coreProperties>
</file>