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BB50FE8" w:rsidR="00305DAD" w:rsidRPr="00D9258D" w:rsidRDefault="006B7135" w:rsidP="00305DAD">
      <w:pPr>
        <w:pStyle w:val="Title"/>
        <w:jc w:val="right"/>
        <w:rPr>
          <w:b w:val="0"/>
          <w:sz w:val="24"/>
          <w:szCs w:val="24"/>
        </w:rPr>
      </w:pPr>
      <w:r>
        <w:rPr>
          <w:b w:val="0"/>
          <w:sz w:val="24"/>
          <w:szCs w:val="24"/>
          <w:highlight w:val="yellow"/>
        </w:rPr>
        <w:t>September 2</w:t>
      </w:r>
      <w:r w:rsidR="008F1618" w:rsidRPr="002D0930">
        <w:rPr>
          <w:b w:val="0"/>
          <w:sz w:val="24"/>
          <w:szCs w:val="24"/>
          <w:highlight w:val="yellow"/>
        </w:rPr>
        <w:t xml:space="preserve">, </w:t>
      </w:r>
      <w:r w:rsidR="002D0930" w:rsidRPr="002D0930">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44C6CA91" w:rsidR="00305DAD" w:rsidRPr="00D9258D" w:rsidRDefault="00874618" w:rsidP="0038384C">
      <w:pPr>
        <w:pStyle w:val="Title"/>
        <w:spacing w:after="240"/>
        <w:rPr>
          <w:color w:val="auto"/>
        </w:rPr>
      </w:pPr>
      <w:r w:rsidRPr="00874618">
        <w:rPr>
          <w:color w:val="auto"/>
        </w:rPr>
        <w:t>September</w:t>
      </w:r>
      <w:r w:rsidR="00C83548" w:rsidRPr="00874618">
        <w:rPr>
          <w:color w:val="auto"/>
        </w:rPr>
        <w:t xml:space="preserve"> 2</w:t>
      </w:r>
      <w:r w:rsidRPr="00874618">
        <w:rPr>
          <w:color w:val="auto"/>
        </w:rPr>
        <w:t>2</w:t>
      </w:r>
      <w:r w:rsidR="00C83548" w:rsidRPr="00874618">
        <w:rPr>
          <w:color w:val="auto"/>
        </w:rPr>
        <w:t xml:space="preserve"> FGIA Webinar </w:t>
      </w:r>
      <w:r w:rsidRPr="00874618">
        <w:rPr>
          <w:color w:val="auto"/>
        </w:rPr>
        <w:t>Seeks to Help Prevent Insulating Glass Failures</w:t>
      </w:r>
    </w:p>
    <w:p w14:paraId="30FC9A68" w14:textId="377BB271" w:rsidR="00EC1388" w:rsidRPr="0087439A" w:rsidRDefault="00A41F02" w:rsidP="00EC1388">
      <w:r w:rsidRPr="0087439A">
        <w:t xml:space="preserve">SCHAUMBURG, IL </w:t>
      </w:r>
      <w:r w:rsidR="00723E5F" w:rsidRPr="0087439A">
        <w:t>–</w:t>
      </w:r>
      <w:r w:rsidR="005C7D7D" w:rsidRPr="0087439A">
        <w:t xml:space="preserve"> </w:t>
      </w:r>
      <w:r w:rsidR="00396FE6" w:rsidRPr="0087439A">
        <w:t>T</w:t>
      </w:r>
      <w:r w:rsidR="00723E5F" w:rsidRPr="0087439A">
        <w:t xml:space="preserve">he </w:t>
      </w:r>
      <w:r w:rsidR="00F13E41" w:rsidRPr="0087439A">
        <w:t xml:space="preserve">Fenestration </w:t>
      </w:r>
      <w:r w:rsidR="00A2254C" w:rsidRPr="0087439A">
        <w:t>and</w:t>
      </w:r>
      <w:r w:rsidR="00F13E41" w:rsidRPr="0087439A">
        <w:t xml:space="preserve"> Glazing Industry Alliance (FGIA)</w:t>
      </w:r>
      <w:r w:rsidR="00EC1388" w:rsidRPr="0087439A">
        <w:t xml:space="preserve"> will host a webinar </w:t>
      </w:r>
      <w:r w:rsidR="00BF2F46" w:rsidRPr="0087439A">
        <w:t>entitled</w:t>
      </w:r>
      <w:r w:rsidR="00EC1388" w:rsidRPr="0087439A">
        <w:t xml:space="preserve"> “</w:t>
      </w:r>
      <w:hyperlink r:id="rId10" w:history="1">
        <w:r w:rsidR="00874618" w:rsidRPr="0087439A">
          <w:rPr>
            <w:rStyle w:val="Hyperlink"/>
            <w:sz w:val="22"/>
          </w:rPr>
          <w:t>Methods of Prevention and Investigation of Insulating Glass Failures</w:t>
        </w:r>
      </w:hyperlink>
      <w:r w:rsidR="00EC1388" w:rsidRPr="0087439A">
        <w:t xml:space="preserve">” </w:t>
      </w:r>
      <w:r w:rsidR="00E25401" w:rsidRPr="0087439A">
        <w:t xml:space="preserve">on Tuesday, </w:t>
      </w:r>
      <w:r w:rsidR="00874618" w:rsidRPr="0087439A">
        <w:t>September</w:t>
      </w:r>
      <w:r w:rsidR="00E25401" w:rsidRPr="0087439A">
        <w:t xml:space="preserve"> </w:t>
      </w:r>
      <w:r w:rsidR="0012234B" w:rsidRPr="0087439A">
        <w:t>2</w:t>
      </w:r>
      <w:r w:rsidR="00874618" w:rsidRPr="0087439A">
        <w:t>2</w:t>
      </w:r>
      <w:r w:rsidR="00E25401" w:rsidRPr="0087439A">
        <w:t xml:space="preserve"> at 11:30 a.m. Eastern. </w:t>
      </w:r>
      <w:r w:rsidR="0012234B" w:rsidRPr="0087439A">
        <w:t xml:space="preserve">Presented by </w:t>
      </w:r>
      <w:r w:rsidR="00874618" w:rsidRPr="0087439A">
        <w:t>Bill</w:t>
      </w:r>
      <w:r w:rsidR="0087439A" w:rsidRPr="0087439A">
        <w:t xml:space="preserve"> Lingnell</w:t>
      </w:r>
      <w:r w:rsidR="0012234B" w:rsidRPr="0087439A">
        <w:t xml:space="preserve">, FGIA </w:t>
      </w:r>
      <w:r w:rsidR="0087439A" w:rsidRPr="0067412F">
        <w:t>Technical Consultant</w:t>
      </w:r>
      <w:r w:rsidR="0012234B" w:rsidRPr="0067412F">
        <w:t>, t</w:t>
      </w:r>
      <w:r w:rsidR="00EC1388" w:rsidRPr="0067412F">
        <w:t xml:space="preserve">his webinar </w:t>
      </w:r>
      <w:r w:rsidR="0083274F" w:rsidRPr="0067412F">
        <w:t xml:space="preserve">will review items and concerns that cause insulating glass unit (IGU) problems and issues that may lead to failures. The webinar </w:t>
      </w:r>
      <w:r w:rsidR="00EC1388" w:rsidRPr="0067412F">
        <w:t>is complimentary and open to the public.</w:t>
      </w:r>
      <w:r w:rsidR="0087439A" w:rsidRPr="0067412F">
        <w:t xml:space="preserve"> Additionally, </w:t>
      </w:r>
      <w:proofErr w:type="spellStart"/>
      <w:r w:rsidR="0087439A" w:rsidRPr="0067412F">
        <w:t>FenestrationMasters</w:t>
      </w:r>
      <w:proofErr w:type="spellEnd"/>
      <w:r w:rsidR="0087439A" w:rsidRPr="0067412F">
        <w:t>® certified professionals can earn one industry engagement credit by participating.</w:t>
      </w:r>
      <w:r w:rsidR="0087439A" w:rsidRPr="0087439A">
        <w:t xml:space="preserve"> </w:t>
      </w:r>
    </w:p>
    <w:p w14:paraId="47E35C73" w14:textId="0070AFE8" w:rsidR="0087439A" w:rsidRPr="0067412F" w:rsidRDefault="0087439A" w:rsidP="0067412F">
      <w:r w:rsidRPr="0067412F">
        <w:t>“</w:t>
      </w:r>
      <w:r w:rsidR="0083274F" w:rsidRPr="0067412F">
        <w:t>The goal of this webinar is to present information that helps to identify conditions that lead to IGU problems and failures and to prevent those failures from occurring</w:t>
      </w:r>
      <w:r w:rsidRPr="0067412F">
        <w:t xml:space="preserve">,” said Lingnell. </w:t>
      </w:r>
    </w:p>
    <w:p w14:paraId="67D27C45" w14:textId="0F50E488" w:rsidR="0087439A" w:rsidRPr="0067412F" w:rsidRDefault="0087439A" w:rsidP="0067412F">
      <w:r w:rsidRPr="0067412F">
        <w:t>In addition to highlighting many of the known conditions that have caused field failures, Lingnell will cover methods that can be incorporated to mitigate IGU issues and failures that can be caused by:</w:t>
      </w:r>
    </w:p>
    <w:p w14:paraId="10F64F57" w14:textId="77777777" w:rsidR="0087439A" w:rsidRPr="0087439A" w:rsidRDefault="0087439A" w:rsidP="0087439A">
      <w:pPr>
        <w:pStyle w:val="ListParagraph"/>
        <w:numPr>
          <w:ilvl w:val="0"/>
          <w:numId w:val="20"/>
        </w:numPr>
      </w:pPr>
      <w:r w:rsidRPr="0087439A">
        <w:t>Design of the glazing system</w:t>
      </w:r>
    </w:p>
    <w:p w14:paraId="544E8223" w14:textId="77777777" w:rsidR="0087439A" w:rsidRPr="0087439A" w:rsidRDefault="0087439A" w:rsidP="0087439A">
      <w:pPr>
        <w:pStyle w:val="ListParagraph"/>
        <w:numPr>
          <w:ilvl w:val="0"/>
          <w:numId w:val="20"/>
        </w:numPr>
      </w:pPr>
      <w:r w:rsidRPr="0087439A">
        <w:t>Improper installation</w:t>
      </w:r>
    </w:p>
    <w:p w14:paraId="62E36822" w14:textId="77777777" w:rsidR="0087439A" w:rsidRPr="0087439A" w:rsidRDefault="0087439A" w:rsidP="0087439A">
      <w:pPr>
        <w:pStyle w:val="ListParagraph"/>
        <w:numPr>
          <w:ilvl w:val="0"/>
          <w:numId w:val="20"/>
        </w:numPr>
      </w:pPr>
      <w:r w:rsidRPr="0087439A">
        <w:t>Fabrication quality issues</w:t>
      </w:r>
    </w:p>
    <w:p w14:paraId="491EBE03" w14:textId="77777777" w:rsidR="0087439A" w:rsidRPr="0087439A" w:rsidRDefault="0087439A" w:rsidP="0087439A">
      <w:pPr>
        <w:pStyle w:val="ListParagraph"/>
        <w:numPr>
          <w:ilvl w:val="0"/>
          <w:numId w:val="20"/>
        </w:numPr>
      </w:pPr>
      <w:r w:rsidRPr="0087439A">
        <w:t>Inspection methods</w:t>
      </w:r>
    </w:p>
    <w:p w14:paraId="3B6C54E1" w14:textId="77777777" w:rsidR="0087439A" w:rsidRPr="0087439A" w:rsidRDefault="0087439A" w:rsidP="0087439A">
      <w:pPr>
        <w:pStyle w:val="ListParagraph"/>
        <w:numPr>
          <w:ilvl w:val="0"/>
          <w:numId w:val="20"/>
        </w:numPr>
      </w:pPr>
      <w:r w:rsidRPr="0087439A">
        <w:t>Engineering concerns</w:t>
      </w:r>
    </w:p>
    <w:p w14:paraId="460102C5" w14:textId="77777777" w:rsidR="0087439A" w:rsidRPr="0087439A" w:rsidRDefault="0087439A" w:rsidP="0087439A">
      <w:pPr>
        <w:pStyle w:val="ListParagraph"/>
        <w:numPr>
          <w:ilvl w:val="0"/>
          <w:numId w:val="20"/>
        </w:numPr>
      </w:pPr>
      <w:r w:rsidRPr="0087439A">
        <w:t>Field conditions</w:t>
      </w:r>
    </w:p>
    <w:p w14:paraId="3C50135D" w14:textId="4495002F" w:rsidR="00EC1388" w:rsidRPr="006B7135" w:rsidRDefault="00DE704F" w:rsidP="00EC1388">
      <w:hyperlink r:id="rId11" w:history="1">
        <w:r w:rsidR="00EC1388" w:rsidRPr="0087439A">
          <w:rPr>
            <w:rStyle w:val="Hyperlink"/>
            <w:sz w:val="22"/>
            <w:u w:val="none"/>
          </w:rPr>
          <w:t>Register</w:t>
        </w:r>
      </w:hyperlink>
      <w:r w:rsidR="00EC1388" w:rsidRPr="0087439A">
        <w:t xml:space="preserve"> now for this webinar.</w:t>
      </w:r>
      <w:r w:rsidR="00EC1388" w:rsidRPr="006B7135">
        <w:t xml:space="preserve"> </w:t>
      </w:r>
    </w:p>
    <w:p w14:paraId="054D5A74" w14:textId="199F9305" w:rsidR="00EC1388" w:rsidRPr="00556E3E" w:rsidRDefault="00EC1388" w:rsidP="00EC1388">
      <w:pPr>
        <w:rPr>
          <w:b/>
          <w:bCs/>
        </w:rPr>
      </w:pPr>
      <w:r w:rsidRPr="00556E3E">
        <w:rPr>
          <w:b/>
          <w:bCs/>
        </w:rPr>
        <w:t>About the Speaker</w:t>
      </w:r>
    </w:p>
    <w:p w14:paraId="288525E5" w14:textId="6CB2C3BE" w:rsidR="0087439A" w:rsidRPr="0087439A" w:rsidRDefault="0087439A" w:rsidP="0087439A">
      <w:r>
        <w:t>Lingnell</w:t>
      </w:r>
      <w:r w:rsidRPr="0087439A">
        <w:t xml:space="preserve"> has been involved in engineering, technical management and construction of major building projects throughout the </w:t>
      </w:r>
      <w:r>
        <w:t>U.S.</w:t>
      </w:r>
      <w:r w:rsidRPr="0087439A">
        <w:t xml:space="preserve">, </w:t>
      </w:r>
      <w:proofErr w:type="gramStart"/>
      <w:r w:rsidRPr="0087439A">
        <w:t>Canada</w:t>
      </w:r>
      <w:proofErr w:type="gramEnd"/>
      <w:r>
        <w:t xml:space="preserve"> </w:t>
      </w:r>
      <w:r w:rsidRPr="0087439A">
        <w:t xml:space="preserve">and other countries. He has consulted as a technical authority and specialist for general contractors, manufacturers, fabricators, owners, developers, </w:t>
      </w:r>
      <w:proofErr w:type="gramStart"/>
      <w:r w:rsidRPr="0087439A">
        <w:t>architects</w:t>
      </w:r>
      <w:proofErr w:type="gramEnd"/>
      <w:r w:rsidRPr="0087439A">
        <w:t xml:space="preserve"> and individuals relating to the many facets of glass and wall systems used on architectural construction projects.</w:t>
      </w:r>
    </w:p>
    <w:p w14:paraId="170B7811" w14:textId="42E6AE9F" w:rsidR="0087439A" w:rsidRPr="0087439A" w:rsidRDefault="0087439A" w:rsidP="0087439A">
      <w:r w:rsidRPr="0087439A">
        <w:lastRenderedPageBreak/>
        <w:t xml:space="preserve">As a consultant, he has also served engineers, testing agencies, insurance companies, building managers, window producers, curtain wall consultants and the legal profession on many projects and assignments requiring specialization in glass and wall system technology. </w:t>
      </w:r>
      <w:r>
        <w:t>Lingnell</w:t>
      </w:r>
      <w:r w:rsidRPr="0087439A">
        <w:t xml:space="preserve"> has </w:t>
      </w:r>
      <w:r>
        <w:t>more than</w:t>
      </w:r>
      <w:r w:rsidRPr="0087439A">
        <w:t xml:space="preserve"> 55 years of experience in the technical field of glass and architectural products and is considered one of the world’s foremost experts in the field.</w:t>
      </w:r>
    </w:p>
    <w:p w14:paraId="0025EA58" w14:textId="6E756404"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2" w:history="1">
        <w:r w:rsidR="00EC1388">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A8C"/>
    <w:multiLevelType w:val="hybridMultilevel"/>
    <w:tmpl w:val="948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7648"/>
    <w:multiLevelType w:val="multilevel"/>
    <w:tmpl w:val="FA5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3"/>
  </w:num>
  <w:num w:numId="5">
    <w:abstractNumId w:val="14"/>
  </w:num>
  <w:num w:numId="6">
    <w:abstractNumId w:val="1"/>
  </w:num>
  <w:num w:numId="7">
    <w:abstractNumId w:val="5"/>
  </w:num>
  <w:num w:numId="8">
    <w:abstractNumId w:val="2"/>
  </w:num>
  <w:num w:numId="9">
    <w:abstractNumId w:val="7"/>
  </w:num>
  <w:num w:numId="10">
    <w:abstractNumId w:val="17"/>
  </w:num>
  <w:num w:numId="11">
    <w:abstractNumId w:val="10"/>
  </w:num>
  <w:num w:numId="12">
    <w:abstractNumId w:val="6"/>
  </w:num>
  <w:num w:numId="13">
    <w:abstractNumId w:val="18"/>
  </w:num>
  <w:num w:numId="14">
    <w:abstractNumId w:val="11"/>
  </w:num>
  <w:num w:numId="15">
    <w:abstractNumId w:val="12"/>
  </w:num>
  <w:num w:numId="16">
    <w:abstractNumId w:val="0"/>
  </w:num>
  <w:num w:numId="17">
    <w:abstractNumId w:val="13"/>
  </w:num>
  <w:num w:numId="18">
    <w:abstractNumId w:val="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0322"/>
    <w:rsid w:val="000E1D4F"/>
    <w:rsid w:val="000E2578"/>
    <w:rsid w:val="000E28AE"/>
    <w:rsid w:val="000E2B1B"/>
    <w:rsid w:val="000F28C4"/>
    <w:rsid w:val="000F32D4"/>
    <w:rsid w:val="001027F1"/>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B54"/>
    <w:rsid w:val="00236D75"/>
    <w:rsid w:val="00240D93"/>
    <w:rsid w:val="0024424C"/>
    <w:rsid w:val="002463A4"/>
    <w:rsid w:val="0025134B"/>
    <w:rsid w:val="0025359D"/>
    <w:rsid w:val="00254C64"/>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12F"/>
    <w:rsid w:val="00674CCF"/>
    <w:rsid w:val="0067712B"/>
    <w:rsid w:val="00677FC8"/>
    <w:rsid w:val="00682364"/>
    <w:rsid w:val="006839AC"/>
    <w:rsid w:val="0069166D"/>
    <w:rsid w:val="006926B3"/>
    <w:rsid w:val="006945E3"/>
    <w:rsid w:val="006973F6"/>
    <w:rsid w:val="00697799"/>
    <w:rsid w:val="006A31FF"/>
    <w:rsid w:val="006A5BEE"/>
    <w:rsid w:val="006B7135"/>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699E"/>
    <w:rsid w:val="00817E51"/>
    <w:rsid w:val="008260FB"/>
    <w:rsid w:val="0083274F"/>
    <w:rsid w:val="00835913"/>
    <w:rsid w:val="00836F54"/>
    <w:rsid w:val="00840156"/>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439A"/>
    <w:rsid w:val="00874618"/>
    <w:rsid w:val="00875CBA"/>
    <w:rsid w:val="008762B3"/>
    <w:rsid w:val="00885158"/>
    <w:rsid w:val="008868C4"/>
    <w:rsid w:val="0089483A"/>
    <w:rsid w:val="00895F3C"/>
    <w:rsid w:val="008962FA"/>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F46"/>
    <w:rsid w:val="00BF4A6C"/>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548"/>
    <w:rsid w:val="00C83923"/>
    <w:rsid w:val="00C84837"/>
    <w:rsid w:val="00C90AF1"/>
    <w:rsid w:val="00C91C9E"/>
    <w:rsid w:val="00CA7CF6"/>
    <w:rsid w:val="00CB7C37"/>
    <w:rsid w:val="00CC36E7"/>
    <w:rsid w:val="00CC6F22"/>
    <w:rsid w:val="00CD342D"/>
    <w:rsid w:val="00CE0952"/>
    <w:rsid w:val="00CE5636"/>
    <w:rsid w:val="00CE6218"/>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401"/>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1388"/>
    <w:rsid w:val="00EC484D"/>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54077901">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38555841">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48807154">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66588902165593287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amanet.org/events/271/webinar-methods-of-prevention-and-investigation-of-insulating-glass-fail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2829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2020-08-26T17:30:00Z</dcterms:created>
  <dcterms:modified xsi:type="dcterms:W3CDTF">2020-08-26T17:30:00Z</dcterms:modified>
</cp:coreProperties>
</file>