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79BD807D" w:rsidR="00305DAD" w:rsidRPr="00D9258D" w:rsidRDefault="00C83DF6" w:rsidP="00305DAD">
      <w:pPr>
        <w:pStyle w:val="Title"/>
        <w:jc w:val="right"/>
        <w:rPr>
          <w:b w:val="0"/>
          <w:sz w:val="24"/>
          <w:szCs w:val="24"/>
        </w:rPr>
      </w:pPr>
      <w:r>
        <w:rPr>
          <w:b w:val="0"/>
          <w:sz w:val="24"/>
          <w:szCs w:val="24"/>
          <w:highlight w:val="yellow"/>
        </w:rPr>
        <w:t xml:space="preserve">August </w:t>
      </w:r>
      <w:r w:rsidR="00CB626D">
        <w:rPr>
          <w:b w:val="0"/>
          <w:sz w:val="24"/>
          <w:szCs w:val="24"/>
          <w:highlight w:val="yellow"/>
        </w:rPr>
        <w:t>16</w:t>
      </w:r>
      <w:r w:rsidR="008F1618" w:rsidRPr="00F13E41">
        <w:rPr>
          <w:b w:val="0"/>
          <w:sz w:val="24"/>
          <w:szCs w:val="24"/>
          <w:highlight w:val="yellow"/>
        </w:rPr>
        <w:t xml:space="preserve">, </w:t>
      </w:r>
      <w:r>
        <w:rPr>
          <w:b w:val="0"/>
          <w:sz w:val="24"/>
          <w:szCs w:val="24"/>
          <w:highlight w:val="yellow"/>
        </w:rPr>
        <w:t>2023</w:t>
      </w:r>
    </w:p>
    <w:p w14:paraId="71E31F7C" w14:textId="77777777" w:rsidR="00305DAD" w:rsidRPr="00D9258D" w:rsidRDefault="00305DAD" w:rsidP="00305DAD">
      <w:pPr>
        <w:pStyle w:val="Title"/>
        <w:jc w:val="right"/>
        <w:rPr>
          <w:b w:val="0"/>
          <w:sz w:val="18"/>
          <w:szCs w:val="18"/>
        </w:rPr>
      </w:pPr>
    </w:p>
    <w:p w14:paraId="313BBC9A" w14:textId="7A23EE31" w:rsidR="00305DAD" w:rsidRPr="00D9258D" w:rsidRDefault="00CB626D" w:rsidP="00C83DF6">
      <w:pPr>
        <w:pStyle w:val="Title"/>
        <w:spacing w:after="240"/>
        <w:rPr>
          <w:color w:val="auto"/>
        </w:rPr>
      </w:pPr>
      <w:r w:rsidRPr="00CB626D">
        <w:rPr>
          <w:color w:val="auto"/>
        </w:rPr>
        <w:t>Registration Now Open for IG Fabricators Workshop</w:t>
      </w:r>
    </w:p>
    <w:p w14:paraId="3C11FAC4" w14:textId="233F2277" w:rsidR="00552A3A" w:rsidRDefault="00A41F02" w:rsidP="00C83DF6">
      <w:r w:rsidRPr="00552A3A">
        <w:t xml:space="preserve">SCHAUMBURG, IL </w:t>
      </w:r>
      <w:r w:rsidR="00723E5F" w:rsidRPr="00552A3A">
        <w:t>–</w:t>
      </w:r>
      <w:r w:rsidR="005C7D7D" w:rsidRPr="00552A3A">
        <w:t xml:space="preserve"> </w:t>
      </w:r>
      <w:r w:rsidR="00552A3A" w:rsidRPr="00552A3A">
        <w:t>Registration is now open for the annual</w:t>
      </w:r>
      <w:r w:rsidR="00723E5F" w:rsidRPr="00552A3A">
        <w:t xml:space="preserve"> </w:t>
      </w:r>
      <w:r w:rsidR="00C83DF6" w:rsidRPr="00552A3A">
        <w:t xml:space="preserve">Fenestration and Glazing Industry Alliance (FGIA) </w:t>
      </w:r>
      <w:r w:rsidR="00331F1E">
        <w:t>Insulating Glass (</w:t>
      </w:r>
      <w:r w:rsidR="00552A3A" w:rsidRPr="00552A3A">
        <w:t>IG</w:t>
      </w:r>
      <w:r w:rsidR="00331F1E">
        <w:t>)</w:t>
      </w:r>
      <w:r w:rsidR="00552A3A" w:rsidRPr="00552A3A">
        <w:t xml:space="preserve"> Fabricators Workshop, taking place November 7-9 at the Intertek testing facility in Plano, TX. </w:t>
      </w:r>
      <w:r w:rsidR="00331F1E">
        <w:t>L</w:t>
      </w:r>
      <w:r w:rsidR="00331F1E" w:rsidRPr="00552A3A">
        <w:t xml:space="preserve">ed by industry experts, </w:t>
      </w:r>
      <w:r w:rsidR="00331F1E">
        <w:t>t</w:t>
      </w:r>
      <w:r w:rsidR="00331F1E" w:rsidRPr="00552A3A">
        <w:t xml:space="preserve">he </w:t>
      </w:r>
      <w:r w:rsidR="00552A3A" w:rsidRPr="00552A3A">
        <w:t xml:space="preserve">IG Fabricators Workshop </w:t>
      </w:r>
      <w:r w:rsidR="009A4ADE" w:rsidRPr="00FF7E91">
        <w:t xml:space="preserve">features a balanced mix of classroom education along with hands-on experience to discover </w:t>
      </w:r>
      <w:r w:rsidR="00552A3A" w:rsidRPr="00552A3A">
        <w:t>best practices for the most important aspects of fabricating and testing IG units. The program covers topics such as cleaning, cutting and handling glass, desiccants, sealants, gas fill, frost point and more.</w:t>
      </w:r>
      <w:r w:rsidR="00C83DF6" w:rsidRPr="00552A3A">
        <w:t xml:space="preserve"> </w:t>
      </w:r>
      <w:hyperlink r:id="rId10" w:history="1">
        <w:r w:rsidR="00C83DF6" w:rsidRPr="00552A3A">
          <w:rPr>
            <w:rStyle w:val="Hyperlink"/>
            <w:sz w:val="22"/>
          </w:rPr>
          <w:t>Register now</w:t>
        </w:r>
      </w:hyperlink>
      <w:r w:rsidR="00C83DF6" w:rsidRPr="00552A3A">
        <w:t xml:space="preserve"> to </w:t>
      </w:r>
      <w:r w:rsidR="00552A3A" w:rsidRPr="00552A3A">
        <w:t>reserve a spot at this hands-on training</w:t>
      </w:r>
      <w:r w:rsidR="00C83DF6" w:rsidRPr="00552A3A">
        <w:t>.</w:t>
      </w:r>
    </w:p>
    <w:p w14:paraId="49311DA5" w14:textId="77777777" w:rsidR="00812EA8" w:rsidRPr="00AB741A" w:rsidRDefault="00812EA8" w:rsidP="00812EA8">
      <w:r w:rsidRPr="00552A3A">
        <w:t xml:space="preserve">“Last year, we had a waitlist because so many people in the industry wanted to </w:t>
      </w:r>
      <w:r>
        <w:t>attend</w:t>
      </w:r>
      <w:r w:rsidRPr="00552A3A">
        <w:t xml:space="preserve"> this </w:t>
      </w:r>
      <w:r>
        <w:t xml:space="preserve">popular </w:t>
      </w:r>
      <w:r w:rsidRPr="00552A3A">
        <w:t xml:space="preserve">workshop,” said </w:t>
      </w:r>
      <w:r>
        <w:t>Kaydeen Laird</w:t>
      </w:r>
      <w:r w:rsidRPr="00552A3A">
        <w:t xml:space="preserve">, FGIA </w:t>
      </w:r>
      <w:r>
        <w:t>Education</w:t>
      </w:r>
      <w:r w:rsidRPr="00552A3A">
        <w:t xml:space="preserve"> Manager. “Register early to make sure you get a seat at the table for </w:t>
      </w:r>
      <w:r>
        <w:t>all</w:t>
      </w:r>
      <w:r w:rsidRPr="00552A3A">
        <w:t xml:space="preserve"> </w:t>
      </w:r>
      <w:r>
        <w:t>eight stations focused on IG quality</w:t>
      </w:r>
      <w:r w:rsidRPr="00552A3A">
        <w:t>.”</w:t>
      </w:r>
    </w:p>
    <w:p w14:paraId="5DE5AF2F" w14:textId="77777777" w:rsidR="00812EA8" w:rsidRPr="00552A3A" w:rsidRDefault="00812EA8" w:rsidP="00812EA8">
      <w:r w:rsidRPr="00552A3A">
        <w:t>Since its launch in 2016, the IG Fabricator Workshop has hosted more than 300 practitioners of the IG industry</w:t>
      </w:r>
      <w:r>
        <w:t xml:space="preserve">. Industry leaders at each workshop station will cover: </w:t>
      </w:r>
    </w:p>
    <w:p w14:paraId="4F7E877F" w14:textId="77777777" w:rsidR="00812EA8" w:rsidRPr="00552A3A" w:rsidRDefault="00812EA8" w:rsidP="00812EA8">
      <w:pPr>
        <w:pStyle w:val="ListParagraph"/>
        <w:numPr>
          <w:ilvl w:val="0"/>
          <w:numId w:val="17"/>
        </w:numPr>
      </w:pPr>
      <w:r w:rsidRPr="00552A3A">
        <w:t xml:space="preserve">Glass </w:t>
      </w:r>
      <w:r>
        <w:t>c</w:t>
      </w:r>
      <w:r w:rsidRPr="00552A3A">
        <w:t xml:space="preserve">utting and </w:t>
      </w:r>
      <w:proofErr w:type="gramStart"/>
      <w:r>
        <w:t>w</w:t>
      </w:r>
      <w:r w:rsidRPr="00552A3A">
        <w:t>ashing</w:t>
      </w:r>
      <w:proofErr w:type="gramEnd"/>
    </w:p>
    <w:p w14:paraId="442102C8" w14:textId="77777777" w:rsidR="00812EA8" w:rsidRPr="00552A3A" w:rsidRDefault="00812EA8" w:rsidP="00812EA8">
      <w:pPr>
        <w:pStyle w:val="ListParagraph"/>
        <w:numPr>
          <w:ilvl w:val="0"/>
          <w:numId w:val="17"/>
        </w:numPr>
      </w:pPr>
      <w:r w:rsidRPr="00552A3A">
        <w:t xml:space="preserve">Spacer and IG </w:t>
      </w:r>
      <w:r>
        <w:t>f</w:t>
      </w:r>
      <w:r w:rsidRPr="00552A3A">
        <w:t>abrication</w:t>
      </w:r>
    </w:p>
    <w:p w14:paraId="41747EDC" w14:textId="77777777" w:rsidR="00812EA8" w:rsidRDefault="00812EA8" w:rsidP="00812EA8">
      <w:pPr>
        <w:pStyle w:val="ListParagraph"/>
        <w:numPr>
          <w:ilvl w:val="0"/>
          <w:numId w:val="17"/>
        </w:numPr>
      </w:pPr>
      <w:r w:rsidRPr="00552A3A">
        <w:t xml:space="preserve">Sealants </w:t>
      </w:r>
      <w:r>
        <w:t>a</w:t>
      </w:r>
      <w:r w:rsidRPr="00552A3A">
        <w:t xml:space="preserve">dhesion </w:t>
      </w:r>
      <w:r>
        <w:t>b</w:t>
      </w:r>
      <w:r w:rsidRPr="00552A3A">
        <w:t xml:space="preserve">utterfly </w:t>
      </w:r>
      <w:r>
        <w:t>t</w:t>
      </w:r>
      <w:r w:rsidRPr="00552A3A">
        <w:t>est</w:t>
      </w:r>
    </w:p>
    <w:p w14:paraId="2D338D59" w14:textId="77777777" w:rsidR="00812EA8" w:rsidRPr="00552A3A" w:rsidRDefault="00812EA8" w:rsidP="00812EA8">
      <w:pPr>
        <w:pStyle w:val="ListParagraph"/>
        <w:numPr>
          <w:ilvl w:val="0"/>
          <w:numId w:val="17"/>
        </w:numPr>
      </w:pPr>
      <w:r>
        <w:t>Sealant mix test/desiccant testing</w:t>
      </w:r>
    </w:p>
    <w:p w14:paraId="2DC2577D" w14:textId="77777777" w:rsidR="00812EA8" w:rsidRPr="00552A3A" w:rsidRDefault="00812EA8" w:rsidP="00812EA8">
      <w:pPr>
        <w:pStyle w:val="ListParagraph"/>
        <w:numPr>
          <w:ilvl w:val="0"/>
          <w:numId w:val="17"/>
        </w:numPr>
      </w:pPr>
      <w:r w:rsidRPr="00552A3A">
        <w:t xml:space="preserve">Volatile </w:t>
      </w:r>
      <w:r>
        <w:t>f</w:t>
      </w:r>
      <w:r w:rsidRPr="00552A3A">
        <w:t>og</w:t>
      </w:r>
      <w:r>
        <w:t xml:space="preserve"> inspection</w:t>
      </w:r>
    </w:p>
    <w:p w14:paraId="13A32D2E" w14:textId="77777777" w:rsidR="00812EA8" w:rsidRDefault="00812EA8" w:rsidP="00812EA8">
      <w:pPr>
        <w:pStyle w:val="ListParagraph"/>
        <w:numPr>
          <w:ilvl w:val="0"/>
          <w:numId w:val="17"/>
        </w:numPr>
      </w:pPr>
      <w:r w:rsidRPr="00552A3A">
        <w:t xml:space="preserve">Gas </w:t>
      </w:r>
      <w:r>
        <w:t>f</w:t>
      </w:r>
      <w:r w:rsidRPr="00552A3A">
        <w:t xml:space="preserve">illing and </w:t>
      </w:r>
      <w:r>
        <w:t>m</w:t>
      </w:r>
      <w:r w:rsidRPr="00552A3A">
        <w:t>easurement</w:t>
      </w:r>
    </w:p>
    <w:p w14:paraId="7608FE39" w14:textId="77777777" w:rsidR="00812EA8" w:rsidRPr="00552A3A" w:rsidRDefault="00812EA8" w:rsidP="00812EA8">
      <w:pPr>
        <w:pStyle w:val="ListParagraph"/>
        <w:numPr>
          <w:ilvl w:val="0"/>
          <w:numId w:val="17"/>
        </w:numPr>
      </w:pPr>
      <w:r>
        <w:t>Fr</w:t>
      </w:r>
      <w:r w:rsidRPr="00552A3A">
        <w:t xml:space="preserve">ost </w:t>
      </w:r>
      <w:r>
        <w:t>p</w:t>
      </w:r>
      <w:r w:rsidRPr="00552A3A">
        <w:t>oint</w:t>
      </w:r>
      <w:r>
        <w:t xml:space="preserve"> testing</w:t>
      </w:r>
    </w:p>
    <w:p w14:paraId="5C0EB864" w14:textId="6DBCF4D4" w:rsidR="00812EA8" w:rsidRDefault="00812EA8" w:rsidP="00296BF4">
      <w:pPr>
        <w:pStyle w:val="ListParagraph"/>
        <w:numPr>
          <w:ilvl w:val="0"/>
          <w:numId w:val="17"/>
        </w:numPr>
      </w:pPr>
      <w:r w:rsidRPr="00552A3A">
        <w:t xml:space="preserve">Forensic </w:t>
      </w:r>
      <w:r>
        <w:t>i</w:t>
      </w:r>
      <w:r w:rsidRPr="00552A3A">
        <w:t xml:space="preserve">nvestigation of </w:t>
      </w:r>
      <w:r>
        <w:t>f</w:t>
      </w:r>
      <w:r w:rsidRPr="00552A3A">
        <w:t>ailures</w:t>
      </w:r>
    </w:p>
    <w:p w14:paraId="6698836A" w14:textId="77777777" w:rsidR="00AB741A" w:rsidRDefault="00AB741A" w:rsidP="00AB741A">
      <w:r>
        <w:t>“</w:t>
      </w:r>
      <w:r w:rsidRPr="00296BF4">
        <w:t xml:space="preserve">Now in its seventh year, FGIA </w:t>
      </w:r>
      <w:r>
        <w:t>wishes</w:t>
      </w:r>
      <w:r w:rsidRPr="00296BF4">
        <w:t xml:space="preserve"> to acknowledge a major contributor to the success of the workshop, Bill Briese</w:t>
      </w:r>
      <w:r>
        <w:t>,” said Kaydeen Laird, FGIA Education Manager</w:t>
      </w:r>
      <w:r w:rsidRPr="00296BF4">
        <w:t xml:space="preserve">. </w:t>
      </w:r>
      <w:r>
        <w:t>“</w:t>
      </w:r>
      <w:r w:rsidRPr="00296BF4">
        <w:t>We are thankful for his significant impact as a representative of GED Integrated Solutions prior his passing in 2022.</w:t>
      </w:r>
      <w:r>
        <w:t>”</w:t>
      </w:r>
    </w:p>
    <w:p w14:paraId="141F1E35" w14:textId="004809AA" w:rsidR="00AB741A" w:rsidRDefault="00AB741A" w:rsidP="00552A3A">
      <w:pPr>
        <w:rPr>
          <w:szCs w:val="22"/>
        </w:rPr>
      </w:pPr>
      <w:r w:rsidRPr="00296BF4">
        <w:lastRenderedPageBreak/>
        <w:t xml:space="preserve">In </w:t>
      </w:r>
      <w:r>
        <w:t>Briese’s</w:t>
      </w:r>
      <w:r w:rsidRPr="00296BF4">
        <w:t xml:space="preserve"> honor, FGIA has founded the </w:t>
      </w:r>
      <w:hyperlink r:id="rId11" w:tgtFrame="_blank" w:history="1">
        <w:r w:rsidRPr="00296BF4">
          <w:rPr>
            <w:rStyle w:val="Hyperlink"/>
          </w:rPr>
          <w:t>Bill Briese Educational Engagement Grant Program</w:t>
        </w:r>
      </w:hyperlink>
      <w:r>
        <w:t>,</w:t>
      </w:r>
      <w:r w:rsidRPr="00296BF4">
        <w:t xml:space="preserve"> a company-focused grant aimed at extending education opportunities, building engagement within FGIA, expediting integration into the industry and furthering professional growth and advancement. </w:t>
      </w:r>
    </w:p>
    <w:p w14:paraId="085349AA" w14:textId="3D12C512" w:rsidR="00C83DF6" w:rsidRPr="00552A3A" w:rsidRDefault="00C83DF6" w:rsidP="00552A3A">
      <w:pPr>
        <w:rPr>
          <w:szCs w:val="22"/>
        </w:rPr>
      </w:pPr>
      <w:r w:rsidRPr="00552A3A">
        <w:rPr>
          <w:szCs w:val="22"/>
        </w:rPr>
        <w:t xml:space="preserve">The fee </w:t>
      </w:r>
      <w:r w:rsidR="00552A3A" w:rsidRPr="00552A3A">
        <w:rPr>
          <w:szCs w:val="22"/>
        </w:rPr>
        <w:t xml:space="preserve">for FGIA members </w:t>
      </w:r>
      <w:r w:rsidRPr="00552A3A">
        <w:rPr>
          <w:szCs w:val="22"/>
        </w:rPr>
        <w:t>is $</w:t>
      </w:r>
      <w:r w:rsidR="00552A3A" w:rsidRPr="00552A3A">
        <w:rPr>
          <w:szCs w:val="22"/>
        </w:rPr>
        <w:t>890, although subsequent registrations at the same company can be added for $855 per person. Non-members can register for a fee of $990.</w:t>
      </w:r>
      <w:r w:rsidRPr="00552A3A">
        <w:rPr>
          <w:szCs w:val="22"/>
        </w:rPr>
        <w:t xml:space="preserve"> For </w:t>
      </w:r>
      <w:r w:rsidR="00552A3A" w:rsidRPr="00552A3A">
        <w:rPr>
          <w:szCs w:val="22"/>
        </w:rPr>
        <w:t>more</w:t>
      </w:r>
      <w:r w:rsidRPr="00552A3A">
        <w:rPr>
          <w:szCs w:val="22"/>
        </w:rPr>
        <w:t xml:space="preserve"> information, visit </w:t>
      </w:r>
      <w:hyperlink r:id="rId12" w:history="1">
        <w:r w:rsidR="00552A3A" w:rsidRPr="00552A3A">
          <w:rPr>
            <w:rStyle w:val="Hyperlink"/>
            <w:sz w:val="22"/>
            <w:szCs w:val="22"/>
          </w:rPr>
          <w:t>FGIAonline.org/</w:t>
        </w:r>
        <w:proofErr w:type="spellStart"/>
        <w:r w:rsidR="00552A3A" w:rsidRPr="00552A3A">
          <w:rPr>
            <w:rStyle w:val="Hyperlink"/>
            <w:sz w:val="22"/>
            <w:szCs w:val="22"/>
          </w:rPr>
          <w:t>IGworkshop</w:t>
        </w:r>
        <w:proofErr w:type="spellEnd"/>
      </w:hyperlink>
      <w:r w:rsidRPr="00552A3A">
        <w:rPr>
          <w:szCs w:val="22"/>
        </w:rPr>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3"/>
      <w:headerReference w:type="default" r:id="rId14"/>
      <w:footerReference w:type="even" r:id="rId15"/>
      <w:footerReference w:type="default" r:id="rId16"/>
      <w:headerReference w:type="first" r:id="rId17"/>
      <w:footerReference w:type="first" r:id="rId18"/>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12CE" w14:textId="77777777" w:rsidR="00100810" w:rsidRDefault="00100810">
      <w:pPr>
        <w:spacing w:after="0" w:line="240" w:lineRule="auto"/>
      </w:pPr>
      <w:r>
        <w:separator/>
      </w:r>
    </w:p>
  </w:endnote>
  <w:endnote w:type="continuationSeparator" w:id="0">
    <w:p w14:paraId="2ED232F8" w14:textId="77777777" w:rsidR="00100810" w:rsidRDefault="0010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BB9C" w14:textId="77777777" w:rsidR="00100810" w:rsidRDefault="00100810">
      <w:pPr>
        <w:spacing w:after="0" w:line="240" w:lineRule="auto"/>
      </w:pPr>
      <w:r>
        <w:separator/>
      </w:r>
    </w:p>
  </w:footnote>
  <w:footnote w:type="continuationSeparator" w:id="0">
    <w:p w14:paraId="1BBECA21" w14:textId="77777777" w:rsidR="00100810" w:rsidRDefault="00100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6340D"/>
    <w:multiLevelType w:val="hybridMultilevel"/>
    <w:tmpl w:val="02CA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6280C"/>
    <w:multiLevelType w:val="hybridMultilevel"/>
    <w:tmpl w:val="094E5026"/>
    <w:lvl w:ilvl="0" w:tplc="2D906C96">
      <w:start w:val="1"/>
      <w:numFmt w:val="bullet"/>
      <w:lvlText w:val=""/>
      <w:lvlJc w:val="left"/>
      <w:pPr>
        <w:ind w:left="2160" w:hanging="360"/>
      </w:pPr>
      <w:rPr>
        <w:rFonts w:ascii="Symbol" w:hAnsi="Symbol"/>
      </w:rPr>
    </w:lvl>
    <w:lvl w:ilvl="1" w:tplc="0F92CF7A">
      <w:start w:val="1"/>
      <w:numFmt w:val="bullet"/>
      <w:lvlText w:val=""/>
      <w:lvlJc w:val="left"/>
      <w:pPr>
        <w:ind w:left="2160" w:hanging="360"/>
      </w:pPr>
      <w:rPr>
        <w:rFonts w:ascii="Symbol" w:hAnsi="Symbol"/>
      </w:rPr>
    </w:lvl>
    <w:lvl w:ilvl="2" w:tplc="096AA490">
      <w:start w:val="1"/>
      <w:numFmt w:val="bullet"/>
      <w:lvlText w:val=""/>
      <w:lvlJc w:val="left"/>
      <w:pPr>
        <w:ind w:left="2160" w:hanging="360"/>
      </w:pPr>
      <w:rPr>
        <w:rFonts w:ascii="Symbol" w:hAnsi="Symbol"/>
      </w:rPr>
    </w:lvl>
    <w:lvl w:ilvl="3" w:tplc="BECC2AAA">
      <w:start w:val="1"/>
      <w:numFmt w:val="bullet"/>
      <w:lvlText w:val=""/>
      <w:lvlJc w:val="left"/>
      <w:pPr>
        <w:ind w:left="2160" w:hanging="360"/>
      </w:pPr>
      <w:rPr>
        <w:rFonts w:ascii="Symbol" w:hAnsi="Symbol"/>
      </w:rPr>
    </w:lvl>
    <w:lvl w:ilvl="4" w:tplc="2F869AEC">
      <w:start w:val="1"/>
      <w:numFmt w:val="bullet"/>
      <w:lvlText w:val=""/>
      <w:lvlJc w:val="left"/>
      <w:pPr>
        <w:ind w:left="2160" w:hanging="360"/>
      </w:pPr>
      <w:rPr>
        <w:rFonts w:ascii="Symbol" w:hAnsi="Symbol"/>
      </w:rPr>
    </w:lvl>
    <w:lvl w:ilvl="5" w:tplc="FF24D732">
      <w:start w:val="1"/>
      <w:numFmt w:val="bullet"/>
      <w:lvlText w:val=""/>
      <w:lvlJc w:val="left"/>
      <w:pPr>
        <w:ind w:left="2160" w:hanging="360"/>
      </w:pPr>
      <w:rPr>
        <w:rFonts w:ascii="Symbol" w:hAnsi="Symbol"/>
      </w:rPr>
    </w:lvl>
    <w:lvl w:ilvl="6" w:tplc="1D3C0AC2">
      <w:start w:val="1"/>
      <w:numFmt w:val="bullet"/>
      <w:lvlText w:val=""/>
      <w:lvlJc w:val="left"/>
      <w:pPr>
        <w:ind w:left="2160" w:hanging="360"/>
      </w:pPr>
      <w:rPr>
        <w:rFonts w:ascii="Symbol" w:hAnsi="Symbol"/>
      </w:rPr>
    </w:lvl>
    <w:lvl w:ilvl="7" w:tplc="0B725280">
      <w:start w:val="1"/>
      <w:numFmt w:val="bullet"/>
      <w:lvlText w:val=""/>
      <w:lvlJc w:val="left"/>
      <w:pPr>
        <w:ind w:left="2160" w:hanging="360"/>
      </w:pPr>
      <w:rPr>
        <w:rFonts w:ascii="Symbol" w:hAnsi="Symbol"/>
      </w:rPr>
    </w:lvl>
    <w:lvl w:ilvl="8" w:tplc="92040C22">
      <w:start w:val="1"/>
      <w:numFmt w:val="bullet"/>
      <w:lvlText w:val=""/>
      <w:lvlJc w:val="left"/>
      <w:pPr>
        <w:ind w:left="2160" w:hanging="360"/>
      </w:pPr>
      <w:rPr>
        <w:rFonts w:ascii="Symbol" w:hAnsi="Symbol"/>
      </w:rPr>
    </w:lvl>
  </w:abstractNum>
  <w:abstractNum w:abstractNumId="6"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96513"/>
    <w:multiLevelType w:val="hybridMultilevel"/>
    <w:tmpl w:val="9176E630"/>
    <w:lvl w:ilvl="0" w:tplc="7222024C">
      <w:start w:val="1"/>
      <w:numFmt w:val="bullet"/>
      <w:lvlText w:val=""/>
      <w:lvlJc w:val="left"/>
      <w:pPr>
        <w:ind w:left="1440" w:hanging="360"/>
      </w:pPr>
      <w:rPr>
        <w:rFonts w:ascii="Symbol" w:hAnsi="Symbol"/>
      </w:rPr>
    </w:lvl>
    <w:lvl w:ilvl="1" w:tplc="46326AAC">
      <w:start w:val="1"/>
      <w:numFmt w:val="bullet"/>
      <w:lvlText w:val=""/>
      <w:lvlJc w:val="left"/>
      <w:pPr>
        <w:ind w:left="2160" w:hanging="360"/>
      </w:pPr>
      <w:rPr>
        <w:rFonts w:ascii="Symbol" w:hAnsi="Symbol"/>
      </w:rPr>
    </w:lvl>
    <w:lvl w:ilvl="2" w:tplc="4A868AC4">
      <w:start w:val="1"/>
      <w:numFmt w:val="bullet"/>
      <w:lvlText w:val=""/>
      <w:lvlJc w:val="left"/>
      <w:pPr>
        <w:ind w:left="1440" w:hanging="360"/>
      </w:pPr>
      <w:rPr>
        <w:rFonts w:ascii="Symbol" w:hAnsi="Symbol"/>
      </w:rPr>
    </w:lvl>
    <w:lvl w:ilvl="3" w:tplc="EE8C295A">
      <w:start w:val="1"/>
      <w:numFmt w:val="bullet"/>
      <w:lvlText w:val=""/>
      <w:lvlJc w:val="left"/>
      <w:pPr>
        <w:ind w:left="1440" w:hanging="360"/>
      </w:pPr>
      <w:rPr>
        <w:rFonts w:ascii="Symbol" w:hAnsi="Symbol"/>
      </w:rPr>
    </w:lvl>
    <w:lvl w:ilvl="4" w:tplc="E7B6B05E">
      <w:start w:val="1"/>
      <w:numFmt w:val="bullet"/>
      <w:lvlText w:val=""/>
      <w:lvlJc w:val="left"/>
      <w:pPr>
        <w:ind w:left="1440" w:hanging="360"/>
      </w:pPr>
      <w:rPr>
        <w:rFonts w:ascii="Symbol" w:hAnsi="Symbol"/>
      </w:rPr>
    </w:lvl>
    <w:lvl w:ilvl="5" w:tplc="9D009104">
      <w:start w:val="1"/>
      <w:numFmt w:val="bullet"/>
      <w:lvlText w:val=""/>
      <w:lvlJc w:val="left"/>
      <w:pPr>
        <w:ind w:left="1440" w:hanging="360"/>
      </w:pPr>
      <w:rPr>
        <w:rFonts w:ascii="Symbol" w:hAnsi="Symbol"/>
      </w:rPr>
    </w:lvl>
    <w:lvl w:ilvl="6" w:tplc="CCA69BE6">
      <w:start w:val="1"/>
      <w:numFmt w:val="bullet"/>
      <w:lvlText w:val=""/>
      <w:lvlJc w:val="left"/>
      <w:pPr>
        <w:ind w:left="1440" w:hanging="360"/>
      </w:pPr>
      <w:rPr>
        <w:rFonts w:ascii="Symbol" w:hAnsi="Symbol"/>
      </w:rPr>
    </w:lvl>
    <w:lvl w:ilvl="7" w:tplc="4FF279B0">
      <w:start w:val="1"/>
      <w:numFmt w:val="bullet"/>
      <w:lvlText w:val=""/>
      <w:lvlJc w:val="left"/>
      <w:pPr>
        <w:ind w:left="1440" w:hanging="360"/>
      </w:pPr>
      <w:rPr>
        <w:rFonts w:ascii="Symbol" w:hAnsi="Symbol"/>
      </w:rPr>
    </w:lvl>
    <w:lvl w:ilvl="8" w:tplc="B562E93A">
      <w:start w:val="1"/>
      <w:numFmt w:val="bullet"/>
      <w:lvlText w:val=""/>
      <w:lvlJc w:val="left"/>
      <w:pPr>
        <w:ind w:left="1440" w:hanging="360"/>
      </w:pPr>
      <w:rPr>
        <w:rFonts w:ascii="Symbol" w:hAnsi="Symbol"/>
      </w:rPr>
    </w:lvl>
  </w:abstractNum>
  <w:abstractNum w:abstractNumId="10"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8C67B4"/>
    <w:multiLevelType w:val="multilevel"/>
    <w:tmpl w:val="840E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5"/>
  </w:num>
  <w:num w:numId="3" w16cid:durableId="2017417357">
    <w:abstractNumId w:val="8"/>
  </w:num>
  <w:num w:numId="4" w16cid:durableId="1391268474">
    <w:abstractNumId w:val="2"/>
  </w:num>
  <w:num w:numId="5" w16cid:durableId="1773815073">
    <w:abstractNumId w:val="14"/>
  </w:num>
  <w:num w:numId="6" w16cid:durableId="396899400">
    <w:abstractNumId w:val="0"/>
  </w:num>
  <w:num w:numId="7" w16cid:durableId="73597612">
    <w:abstractNumId w:val="3"/>
  </w:num>
  <w:num w:numId="8" w16cid:durableId="1853953106">
    <w:abstractNumId w:val="1"/>
  </w:num>
  <w:num w:numId="9" w16cid:durableId="2075085138">
    <w:abstractNumId w:val="7"/>
  </w:num>
  <w:num w:numId="10" w16cid:durableId="1150293424">
    <w:abstractNumId w:val="16"/>
  </w:num>
  <w:num w:numId="11" w16cid:durableId="558713910">
    <w:abstractNumId w:val="10"/>
  </w:num>
  <w:num w:numId="12" w16cid:durableId="170217207">
    <w:abstractNumId w:val="6"/>
  </w:num>
  <w:num w:numId="13" w16cid:durableId="649748747">
    <w:abstractNumId w:val="17"/>
  </w:num>
  <w:num w:numId="14" w16cid:durableId="476531495">
    <w:abstractNumId w:val="11"/>
  </w:num>
  <w:num w:numId="15" w16cid:durableId="1875968756">
    <w:abstractNumId w:val="12"/>
  </w:num>
  <w:num w:numId="16" w16cid:durableId="980621742">
    <w:abstractNumId w:val="13"/>
  </w:num>
  <w:num w:numId="17" w16cid:durableId="640380449">
    <w:abstractNumId w:val="4"/>
  </w:num>
  <w:num w:numId="18" w16cid:durableId="2122912496">
    <w:abstractNumId w:val="9"/>
  </w:num>
  <w:num w:numId="19" w16cid:durableId="1468206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625A4"/>
    <w:rsid w:val="000636C1"/>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0810"/>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3BAE"/>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6BF4"/>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1F1E"/>
    <w:rsid w:val="0033224B"/>
    <w:rsid w:val="00332539"/>
    <w:rsid w:val="003375FE"/>
    <w:rsid w:val="00340065"/>
    <w:rsid w:val="00342D50"/>
    <w:rsid w:val="003443B6"/>
    <w:rsid w:val="00345218"/>
    <w:rsid w:val="00356961"/>
    <w:rsid w:val="0036051A"/>
    <w:rsid w:val="0036575D"/>
    <w:rsid w:val="003678EE"/>
    <w:rsid w:val="00367A21"/>
    <w:rsid w:val="003716A6"/>
    <w:rsid w:val="003734B4"/>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52A3A"/>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91C14"/>
    <w:rsid w:val="007A3F22"/>
    <w:rsid w:val="007A5E7D"/>
    <w:rsid w:val="007B3A4C"/>
    <w:rsid w:val="007D091F"/>
    <w:rsid w:val="007D20E2"/>
    <w:rsid w:val="007E3DFE"/>
    <w:rsid w:val="007F075D"/>
    <w:rsid w:val="007F0777"/>
    <w:rsid w:val="00802F68"/>
    <w:rsid w:val="00806290"/>
    <w:rsid w:val="00806E15"/>
    <w:rsid w:val="0080753C"/>
    <w:rsid w:val="00812EA8"/>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1F1"/>
    <w:rsid w:val="008702CA"/>
    <w:rsid w:val="00873627"/>
    <w:rsid w:val="00875CBA"/>
    <w:rsid w:val="008762B3"/>
    <w:rsid w:val="00885158"/>
    <w:rsid w:val="008868C4"/>
    <w:rsid w:val="0089483A"/>
    <w:rsid w:val="00895F3C"/>
    <w:rsid w:val="008A244F"/>
    <w:rsid w:val="008A2688"/>
    <w:rsid w:val="008A3CDE"/>
    <w:rsid w:val="008A4B03"/>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A4ADE"/>
    <w:rsid w:val="009B3BB5"/>
    <w:rsid w:val="009B572A"/>
    <w:rsid w:val="009C1FCE"/>
    <w:rsid w:val="009C478A"/>
    <w:rsid w:val="009C5D63"/>
    <w:rsid w:val="009D4E05"/>
    <w:rsid w:val="009D626F"/>
    <w:rsid w:val="009D7532"/>
    <w:rsid w:val="009D78B5"/>
    <w:rsid w:val="009E773D"/>
    <w:rsid w:val="009E7961"/>
    <w:rsid w:val="009E797A"/>
    <w:rsid w:val="009F4F88"/>
    <w:rsid w:val="009F6D20"/>
    <w:rsid w:val="00A03A37"/>
    <w:rsid w:val="00A1046C"/>
    <w:rsid w:val="00A11785"/>
    <w:rsid w:val="00A3027E"/>
    <w:rsid w:val="00A311A2"/>
    <w:rsid w:val="00A41F02"/>
    <w:rsid w:val="00A43707"/>
    <w:rsid w:val="00A43F9D"/>
    <w:rsid w:val="00A441A2"/>
    <w:rsid w:val="00A46A06"/>
    <w:rsid w:val="00A65771"/>
    <w:rsid w:val="00A7487C"/>
    <w:rsid w:val="00A7509E"/>
    <w:rsid w:val="00A75D7F"/>
    <w:rsid w:val="00A802C0"/>
    <w:rsid w:val="00A808FF"/>
    <w:rsid w:val="00A84FE7"/>
    <w:rsid w:val="00A934DE"/>
    <w:rsid w:val="00AA1F2D"/>
    <w:rsid w:val="00AB09AB"/>
    <w:rsid w:val="00AB741A"/>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62828"/>
    <w:rsid w:val="00B719AF"/>
    <w:rsid w:val="00B80930"/>
    <w:rsid w:val="00B8419A"/>
    <w:rsid w:val="00B8423E"/>
    <w:rsid w:val="00B85483"/>
    <w:rsid w:val="00B8706A"/>
    <w:rsid w:val="00B93302"/>
    <w:rsid w:val="00B93B75"/>
    <w:rsid w:val="00B95673"/>
    <w:rsid w:val="00B96E09"/>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09CD"/>
    <w:rsid w:val="00C20F0A"/>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3DF6"/>
    <w:rsid w:val="00C84837"/>
    <w:rsid w:val="00C90AF1"/>
    <w:rsid w:val="00C91C9E"/>
    <w:rsid w:val="00CA7CF6"/>
    <w:rsid w:val="00CB626D"/>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4B39"/>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1697D"/>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 w:val="00FF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paragraph" w:styleId="Heading4">
    <w:name w:val="heading 4"/>
    <w:basedOn w:val="Normal"/>
    <w:link w:val="Heading4Char"/>
    <w:uiPriority w:val="9"/>
    <w:qFormat/>
    <w:rsid w:val="00552A3A"/>
    <w:pPr>
      <w:tabs>
        <w:tab w:val="clear" w:pos="0"/>
      </w:tabs>
      <w:overflowPunct/>
      <w:autoSpaceDE/>
      <w:autoSpaceDN/>
      <w:adjustRightInd/>
      <w:spacing w:before="100" w:beforeAutospacing="1" w:after="100" w:afterAutospacing="1" w:line="240" w:lineRule="auto"/>
      <w:textAlignment w:val="auto"/>
      <w:outlineLvl w:val="3"/>
    </w:pPr>
    <w:rPr>
      <w:rFonts w:ascii="Times New Roman" w:hAnsi="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8A4B03"/>
    <w:rPr>
      <w:rFonts w:ascii="Arial" w:hAnsi="Arial"/>
      <w:color w:val="000000"/>
      <w:sz w:val="22"/>
    </w:rPr>
  </w:style>
  <w:style w:type="character" w:customStyle="1" w:styleId="Heading4Char">
    <w:name w:val="Heading 4 Char"/>
    <w:basedOn w:val="DefaultParagraphFont"/>
    <w:link w:val="Heading4"/>
    <w:uiPriority w:val="9"/>
    <w:rsid w:val="00552A3A"/>
    <w:rPr>
      <w:b/>
      <w:bCs/>
      <w:sz w:val="24"/>
      <w:szCs w:val="24"/>
    </w:rPr>
  </w:style>
  <w:style w:type="character" w:customStyle="1" w:styleId="cf01">
    <w:name w:val="cf01"/>
    <w:basedOn w:val="DefaultParagraphFont"/>
    <w:rsid w:val="009A4ADE"/>
    <w:rPr>
      <w:rFonts w:ascii="Segoe UI" w:hAnsi="Segoe UI" w:cs="Segoe UI" w:hint="default"/>
      <w:color w:val="2020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35348430">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1432289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165973056">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pages/ig-fabricators-worksho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protect.cudasvc.com/url?a=https%3a%2f%2ffgiaonline.org%2fpages%2ffgia-bill-briese-educational-engagement-grant-program&amp;c=E,1,QNle5CviWGKGBIIpIfyIKE-LeUfImd3beV5ZIRjNZRWGCKmLtk-Y8Iphtqwt27EqE49SZusQ1eewzAUKOLMmIZ5O_HQjjBn3uIPzsUx5r6onO3HjWdLhqhGctw,,&amp;typo=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giaonline.org/events/66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2617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2970</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2</cp:revision>
  <cp:lastPrinted>2014-02-14T16:35:00Z</cp:lastPrinted>
  <dcterms:created xsi:type="dcterms:W3CDTF">2023-08-15T18:56:00Z</dcterms:created>
  <dcterms:modified xsi:type="dcterms:W3CDTF">2023-08-15T18:56:00Z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104f1884b03807afe13b4df89a4b499aa7963f50259ffe1e40ddbfd182bf84d4</vt:lpwstr>
  </property>
</Properties>
</file>