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52A1" w14:textId="77777777" w:rsidR="00762696" w:rsidRPr="0072565E" w:rsidRDefault="00915D6F" w:rsidP="00BC0A9D">
      <w:pPr>
        <w:ind w:right="18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72565E" w:rsidRDefault="00596850" w:rsidP="00BC0A9D">
      <w:pPr>
        <w:ind w:right="180"/>
        <w:rPr>
          <w:b/>
          <w:color w:val="000000"/>
          <w:sz w:val="20"/>
          <w:u w:val="single"/>
        </w:rPr>
      </w:pPr>
    </w:p>
    <w:p w14:paraId="4986B8CB" w14:textId="044546DA" w:rsidR="00F15271" w:rsidRDefault="009B00CB" w:rsidP="00F15271">
      <w:pPr>
        <w:contextualSpacing/>
        <w:jc w:val="center"/>
        <w:rPr>
          <w:rFonts w:ascii="Helvetica" w:hAnsi="Helvetica"/>
          <w:b/>
          <w:color w:val="000000"/>
          <w:sz w:val="30"/>
          <w:szCs w:val="30"/>
        </w:rPr>
      </w:pPr>
      <w:r>
        <w:rPr>
          <w:rFonts w:ascii="Helvetica" w:hAnsi="Helvetica"/>
          <w:b/>
          <w:color w:val="000000"/>
          <w:sz w:val="30"/>
          <w:szCs w:val="30"/>
        </w:rPr>
        <w:t>Dean Seger named as</w:t>
      </w:r>
      <w:r w:rsidR="00F15271">
        <w:rPr>
          <w:rFonts w:ascii="Helvetica" w:hAnsi="Helvetica"/>
          <w:b/>
          <w:color w:val="000000"/>
          <w:sz w:val="30"/>
          <w:szCs w:val="30"/>
        </w:rPr>
        <w:t xml:space="preserve"> vice president</w:t>
      </w:r>
    </w:p>
    <w:p w14:paraId="506C14D1" w14:textId="2B298387" w:rsidR="00F15271" w:rsidRDefault="00F15271" w:rsidP="00F15271">
      <w:pPr>
        <w:contextualSpacing/>
        <w:jc w:val="center"/>
        <w:rPr>
          <w:rFonts w:ascii="Helvetica" w:hAnsi="Helvetica"/>
          <w:b/>
          <w:color w:val="000000"/>
          <w:sz w:val="30"/>
          <w:szCs w:val="30"/>
        </w:rPr>
      </w:pPr>
      <w:r>
        <w:rPr>
          <w:rFonts w:ascii="Helvetica" w:hAnsi="Helvetica"/>
          <w:b/>
          <w:color w:val="000000"/>
          <w:sz w:val="30"/>
          <w:szCs w:val="30"/>
        </w:rPr>
        <w:t xml:space="preserve">of integrated supply </w:t>
      </w:r>
      <w:r w:rsidRPr="00570AEA">
        <w:rPr>
          <w:rFonts w:ascii="Helvetica" w:hAnsi="Helvetica"/>
          <w:b/>
          <w:color w:val="000000"/>
          <w:sz w:val="30"/>
          <w:szCs w:val="30"/>
        </w:rPr>
        <w:t>chain</w:t>
      </w:r>
      <w:r w:rsidR="007460E0" w:rsidRPr="00570AEA">
        <w:rPr>
          <w:rFonts w:ascii="Helvetica" w:hAnsi="Helvetica"/>
          <w:b/>
          <w:color w:val="000000"/>
          <w:sz w:val="30"/>
          <w:szCs w:val="30"/>
        </w:rPr>
        <w:t xml:space="preserve"> </w:t>
      </w:r>
      <w:r w:rsidR="00B55486">
        <w:rPr>
          <w:rFonts w:ascii="Helvetica" w:hAnsi="Helvetica"/>
          <w:b/>
          <w:color w:val="000000"/>
          <w:sz w:val="30"/>
          <w:szCs w:val="30"/>
        </w:rPr>
        <w:t>for Tubelite and</w:t>
      </w:r>
      <w:r w:rsidR="007460E0" w:rsidRPr="00570AEA">
        <w:rPr>
          <w:rFonts w:ascii="Helvetica" w:hAnsi="Helvetica"/>
          <w:b/>
          <w:color w:val="000000"/>
          <w:sz w:val="30"/>
          <w:szCs w:val="30"/>
        </w:rPr>
        <w:t xml:space="preserve"> Alumicor</w:t>
      </w:r>
    </w:p>
    <w:p w14:paraId="4BD26C33" w14:textId="77777777" w:rsidR="00596850" w:rsidRPr="009161A1" w:rsidRDefault="00596850" w:rsidP="00BC0A9D">
      <w:pPr>
        <w:ind w:right="180"/>
        <w:contextualSpacing/>
        <w:rPr>
          <w:color w:val="000000"/>
          <w:sz w:val="22"/>
          <w:szCs w:val="22"/>
        </w:rPr>
      </w:pPr>
    </w:p>
    <w:p w14:paraId="6C4BD11B" w14:textId="78172B52" w:rsidR="00935CFB" w:rsidRDefault="00E018D9" w:rsidP="000D1768">
      <w:pPr>
        <w:ind w:right="90"/>
        <w:rPr>
          <w:sz w:val="22"/>
          <w:szCs w:val="22"/>
        </w:rPr>
      </w:pPr>
      <w:r w:rsidRPr="008635C6">
        <w:rPr>
          <w:sz w:val="22"/>
          <w:szCs w:val="22"/>
        </w:rPr>
        <w:t>Toronto</w:t>
      </w:r>
      <w:r w:rsidR="005330D1" w:rsidRPr="008635C6">
        <w:rPr>
          <w:sz w:val="22"/>
          <w:szCs w:val="22"/>
        </w:rPr>
        <w:t xml:space="preserve"> (</w:t>
      </w:r>
      <w:r w:rsidR="002E16A5">
        <w:rPr>
          <w:sz w:val="22"/>
          <w:szCs w:val="22"/>
        </w:rPr>
        <w:t>Dec</w:t>
      </w:r>
      <w:r w:rsidR="00657440" w:rsidRPr="008635C6">
        <w:rPr>
          <w:sz w:val="22"/>
          <w:szCs w:val="22"/>
        </w:rPr>
        <w:t>. 2020</w:t>
      </w:r>
      <w:r w:rsidR="0019683A" w:rsidRPr="008635C6">
        <w:rPr>
          <w:sz w:val="22"/>
          <w:szCs w:val="22"/>
        </w:rPr>
        <w:t xml:space="preserve">) </w:t>
      </w:r>
      <w:r w:rsidR="00F40181" w:rsidRPr="008635C6">
        <w:rPr>
          <w:sz w:val="22"/>
          <w:szCs w:val="22"/>
        </w:rPr>
        <w:t>–</w:t>
      </w:r>
      <w:r w:rsidR="00026E25" w:rsidRPr="008635C6">
        <w:rPr>
          <w:sz w:val="22"/>
          <w:szCs w:val="22"/>
        </w:rPr>
        <w:t xml:space="preserve"> </w:t>
      </w:r>
      <w:r w:rsidR="00935CFB" w:rsidRPr="00F55558">
        <w:rPr>
          <w:sz w:val="22"/>
          <w:szCs w:val="22"/>
        </w:rPr>
        <w:t xml:space="preserve">Tubelite Inc. has </w:t>
      </w:r>
      <w:r w:rsidR="00935CFB">
        <w:rPr>
          <w:sz w:val="22"/>
          <w:szCs w:val="22"/>
        </w:rPr>
        <w:t>named Dean Seger as vice president of integrated supply chain</w:t>
      </w:r>
      <w:r w:rsidR="009B00CB">
        <w:rPr>
          <w:sz w:val="22"/>
          <w:szCs w:val="22"/>
        </w:rPr>
        <w:t>. Seger is based</w:t>
      </w:r>
      <w:r w:rsidR="00935CFB">
        <w:rPr>
          <w:sz w:val="22"/>
          <w:szCs w:val="22"/>
        </w:rPr>
        <w:t xml:space="preserve"> in </w:t>
      </w:r>
      <w:r w:rsidR="009B00CB">
        <w:rPr>
          <w:sz w:val="22"/>
          <w:szCs w:val="22"/>
        </w:rPr>
        <w:t xml:space="preserve">the </w:t>
      </w:r>
      <w:r w:rsidR="003A7E3D">
        <w:rPr>
          <w:sz w:val="22"/>
          <w:szCs w:val="22"/>
        </w:rPr>
        <w:t>United States</w:t>
      </w:r>
      <w:r w:rsidR="009B00CB">
        <w:rPr>
          <w:sz w:val="22"/>
          <w:szCs w:val="22"/>
        </w:rPr>
        <w:t xml:space="preserve"> at Tubelite’s headquarters in </w:t>
      </w:r>
      <w:r w:rsidR="00935CFB">
        <w:rPr>
          <w:sz w:val="22"/>
          <w:szCs w:val="22"/>
        </w:rPr>
        <w:t xml:space="preserve">Walker, Michigan. Reporting directly to company president Steve Green, Seger’s focus will be on manufacturing, quality </w:t>
      </w:r>
      <w:r w:rsidR="00582B9E">
        <w:rPr>
          <w:sz w:val="22"/>
          <w:szCs w:val="22"/>
        </w:rPr>
        <w:t xml:space="preserve">and logistics for </w:t>
      </w:r>
      <w:r w:rsidR="00582B9E" w:rsidRPr="00570AEA">
        <w:rPr>
          <w:sz w:val="22"/>
          <w:szCs w:val="22"/>
        </w:rPr>
        <w:t xml:space="preserve">Tubelite’s </w:t>
      </w:r>
      <w:r w:rsidR="00935CFB" w:rsidRPr="00570AEA">
        <w:rPr>
          <w:sz w:val="22"/>
          <w:szCs w:val="22"/>
        </w:rPr>
        <w:t>manufacturing sites</w:t>
      </w:r>
      <w:r w:rsidR="009B00CB" w:rsidRPr="00570AEA">
        <w:rPr>
          <w:sz w:val="22"/>
          <w:szCs w:val="22"/>
        </w:rPr>
        <w:t xml:space="preserve"> </w:t>
      </w:r>
      <w:r w:rsidR="00582B9E" w:rsidRPr="00570AEA">
        <w:rPr>
          <w:sz w:val="22"/>
          <w:szCs w:val="22"/>
        </w:rPr>
        <w:t xml:space="preserve">throughout the United States and </w:t>
      </w:r>
      <w:r w:rsidR="007460E0" w:rsidRPr="00570AEA">
        <w:rPr>
          <w:sz w:val="22"/>
          <w:szCs w:val="22"/>
        </w:rPr>
        <w:t>Alumicor</w:t>
      </w:r>
      <w:r w:rsidR="00A52DE8">
        <w:rPr>
          <w:sz w:val="22"/>
          <w:szCs w:val="22"/>
        </w:rPr>
        <w:t>’</w:t>
      </w:r>
      <w:r w:rsidR="007460E0" w:rsidRPr="00570AEA">
        <w:rPr>
          <w:sz w:val="22"/>
          <w:szCs w:val="22"/>
        </w:rPr>
        <w:t xml:space="preserve">s manufacturing sites across </w:t>
      </w:r>
      <w:r w:rsidR="00582B9E" w:rsidRPr="00570AEA">
        <w:rPr>
          <w:sz w:val="22"/>
          <w:szCs w:val="22"/>
        </w:rPr>
        <w:t>Canada</w:t>
      </w:r>
      <w:r w:rsidR="00935CFB" w:rsidRPr="00570AEA">
        <w:rPr>
          <w:sz w:val="22"/>
          <w:szCs w:val="22"/>
        </w:rPr>
        <w:t>.</w:t>
      </w:r>
    </w:p>
    <w:p w14:paraId="6BD111A6" w14:textId="77777777" w:rsidR="00CD241B" w:rsidRDefault="00CD241B" w:rsidP="00935CFB">
      <w:pPr>
        <w:rPr>
          <w:sz w:val="22"/>
          <w:szCs w:val="22"/>
        </w:rPr>
      </w:pPr>
    </w:p>
    <w:p w14:paraId="0F68A547" w14:textId="77777777" w:rsidR="00502004" w:rsidRDefault="00CD241B" w:rsidP="00935CFB">
      <w:pPr>
        <w:rPr>
          <w:sz w:val="22"/>
          <w:szCs w:val="22"/>
        </w:rPr>
      </w:pPr>
      <w:r w:rsidRPr="00570AEA">
        <w:rPr>
          <w:sz w:val="22"/>
          <w:szCs w:val="22"/>
        </w:rPr>
        <w:t xml:space="preserve">As Alumicor </w:t>
      </w:r>
      <w:r w:rsidR="00BA5617" w:rsidRPr="00570AEA">
        <w:rPr>
          <w:sz w:val="22"/>
          <w:szCs w:val="22"/>
        </w:rPr>
        <w:t xml:space="preserve">continues to </w:t>
      </w:r>
      <w:r w:rsidRPr="00570AEA">
        <w:rPr>
          <w:sz w:val="22"/>
          <w:szCs w:val="22"/>
        </w:rPr>
        <w:t xml:space="preserve">develop solutions to better serve its customers, Seger will lead the </w:t>
      </w:r>
      <w:r w:rsidR="00F1518F" w:rsidRPr="00570AEA">
        <w:rPr>
          <w:sz w:val="22"/>
          <w:szCs w:val="22"/>
        </w:rPr>
        <w:t>compa</w:t>
      </w:r>
      <w:r w:rsidR="00CA1F83" w:rsidRPr="00570AEA">
        <w:rPr>
          <w:sz w:val="22"/>
          <w:szCs w:val="22"/>
        </w:rPr>
        <w:t>ny’s</w:t>
      </w:r>
      <w:r w:rsidR="00F1518F" w:rsidRPr="00570AEA">
        <w:rPr>
          <w:sz w:val="22"/>
          <w:szCs w:val="22"/>
        </w:rPr>
        <w:t xml:space="preserve"> </w:t>
      </w:r>
      <w:r w:rsidRPr="00570AEA">
        <w:rPr>
          <w:sz w:val="22"/>
          <w:szCs w:val="22"/>
        </w:rPr>
        <w:t xml:space="preserve">initiatives </w:t>
      </w:r>
      <w:r w:rsidR="00F1518F" w:rsidRPr="00570AEA">
        <w:rPr>
          <w:sz w:val="22"/>
          <w:szCs w:val="22"/>
        </w:rPr>
        <w:t>to</w:t>
      </w:r>
      <w:r w:rsidR="00161B05" w:rsidRPr="00570AEA">
        <w:rPr>
          <w:sz w:val="22"/>
          <w:szCs w:val="22"/>
        </w:rPr>
        <w:t xml:space="preserve"> </w:t>
      </w:r>
      <w:r w:rsidR="004B2DBE" w:rsidRPr="00570AEA">
        <w:rPr>
          <w:sz w:val="22"/>
          <w:szCs w:val="22"/>
        </w:rPr>
        <w:t>improve service and on-time delivery, enhance</w:t>
      </w:r>
      <w:r w:rsidR="00161B05" w:rsidRPr="00570AEA">
        <w:rPr>
          <w:sz w:val="22"/>
          <w:szCs w:val="22"/>
        </w:rPr>
        <w:t xml:space="preserve"> </w:t>
      </w:r>
      <w:r w:rsidR="00CA1F83" w:rsidRPr="00570AEA">
        <w:rPr>
          <w:sz w:val="22"/>
          <w:szCs w:val="22"/>
        </w:rPr>
        <w:t>fabrication and assembly</w:t>
      </w:r>
      <w:r w:rsidR="00CC474F" w:rsidRPr="00570AEA">
        <w:rPr>
          <w:sz w:val="22"/>
          <w:szCs w:val="22"/>
        </w:rPr>
        <w:t xml:space="preserve"> </w:t>
      </w:r>
      <w:r w:rsidR="004B2DBE" w:rsidRPr="00570AEA">
        <w:rPr>
          <w:sz w:val="22"/>
          <w:szCs w:val="22"/>
        </w:rPr>
        <w:t>capabilities</w:t>
      </w:r>
      <w:r w:rsidR="00EE17E0">
        <w:rPr>
          <w:sz w:val="22"/>
          <w:szCs w:val="22"/>
        </w:rPr>
        <w:t>,</w:t>
      </w:r>
      <w:r w:rsidR="00BA5617" w:rsidRPr="00570AEA">
        <w:rPr>
          <w:sz w:val="22"/>
          <w:szCs w:val="22"/>
        </w:rPr>
        <w:t xml:space="preserve"> </w:t>
      </w:r>
      <w:r w:rsidR="004B2DBE" w:rsidRPr="00570AEA">
        <w:rPr>
          <w:sz w:val="22"/>
          <w:szCs w:val="22"/>
        </w:rPr>
        <w:t>and increase the availability of products to the market</w:t>
      </w:r>
      <w:r w:rsidR="00D924CA" w:rsidRPr="00570AEA">
        <w:rPr>
          <w:sz w:val="22"/>
          <w:szCs w:val="22"/>
        </w:rPr>
        <w:t>.</w:t>
      </w:r>
    </w:p>
    <w:p w14:paraId="6048274C" w14:textId="77777777" w:rsidR="00502004" w:rsidRDefault="00502004" w:rsidP="00935CFB">
      <w:pPr>
        <w:rPr>
          <w:sz w:val="22"/>
          <w:szCs w:val="22"/>
        </w:rPr>
      </w:pPr>
    </w:p>
    <w:p w14:paraId="18E0D60C" w14:textId="77777777" w:rsidR="00D27ED0" w:rsidRDefault="00502004" w:rsidP="008366E3">
      <w:pPr>
        <w:rPr>
          <w:sz w:val="22"/>
          <w:szCs w:val="22"/>
        </w:rPr>
      </w:pPr>
      <w:r>
        <w:rPr>
          <w:sz w:val="22"/>
          <w:szCs w:val="22"/>
        </w:rPr>
        <w:t>“Dean is part of a</w:t>
      </w:r>
      <w:r w:rsidR="00BA5617" w:rsidRPr="00570AEA">
        <w:rPr>
          <w:sz w:val="22"/>
          <w:szCs w:val="22"/>
        </w:rPr>
        <w:t xml:space="preserve"> dedicated team at Alumicor</w:t>
      </w:r>
      <w:r w:rsidR="00EE17E0">
        <w:rPr>
          <w:sz w:val="22"/>
          <w:szCs w:val="22"/>
        </w:rPr>
        <w:t>,</w:t>
      </w:r>
      <w:r w:rsidR="00BA5617" w:rsidRPr="00570AEA">
        <w:rPr>
          <w:sz w:val="22"/>
          <w:szCs w:val="22"/>
        </w:rPr>
        <w:t xml:space="preserve"> committed to industry</w:t>
      </w:r>
      <w:r>
        <w:rPr>
          <w:sz w:val="22"/>
          <w:szCs w:val="22"/>
        </w:rPr>
        <w:t>-</w:t>
      </w:r>
      <w:r w:rsidR="00BA5617" w:rsidRPr="00570AEA">
        <w:rPr>
          <w:sz w:val="22"/>
          <w:szCs w:val="22"/>
        </w:rPr>
        <w:t xml:space="preserve">leading performance and service </w:t>
      </w:r>
      <w:r>
        <w:rPr>
          <w:sz w:val="22"/>
          <w:szCs w:val="22"/>
        </w:rPr>
        <w:t>to</w:t>
      </w:r>
      <w:r w:rsidRPr="00570AEA">
        <w:rPr>
          <w:sz w:val="22"/>
          <w:szCs w:val="22"/>
        </w:rPr>
        <w:t xml:space="preserve"> </w:t>
      </w:r>
      <w:r w:rsidR="00BA5617" w:rsidRPr="00570AEA">
        <w:rPr>
          <w:sz w:val="22"/>
          <w:szCs w:val="22"/>
        </w:rPr>
        <w:t>the architectural and building community</w:t>
      </w:r>
      <w:r w:rsidR="008366E3">
        <w:rPr>
          <w:sz w:val="22"/>
          <w:szCs w:val="22"/>
        </w:rPr>
        <w:t>. As we continue to grow, his knowledge and experience will prove invaluable to contributing to our commitment to quality and dependability,</w:t>
      </w:r>
      <w:r>
        <w:rPr>
          <w:sz w:val="22"/>
          <w:szCs w:val="22"/>
        </w:rPr>
        <w:t>” said Green.</w:t>
      </w:r>
      <w:r w:rsidR="00367881">
        <w:rPr>
          <w:sz w:val="22"/>
          <w:szCs w:val="22"/>
        </w:rPr>
        <w:t xml:space="preserve"> </w:t>
      </w:r>
    </w:p>
    <w:p w14:paraId="460D9535" w14:textId="77777777" w:rsidR="00D27ED0" w:rsidRDefault="00D27ED0" w:rsidP="008366E3">
      <w:pPr>
        <w:rPr>
          <w:sz w:val="22"/>
          <w:szCs w:val="22"/>
        </w:rPr>
      </w:pPr>
    </w:p>
    <w:p w14:paraId="2861A31A" w14:textId="048038BE" w:rsidR="00DD2170" w:rsidRDefault="00DD2170" w:rsidP="008366E3">
      <w:pPr>
        <w:rPr>
          <w:sz w:val="22"/>
          <w:szCs w:val="22"/>
        </w:rPr>
      </w:pPr>
      <w:r>
        <w:rPr>
          <w:sz w:val="22"/>
          <w:szCs w:val="22"/>
        </w:rPr>
        <w:t>Green added the Alumicor brand business under his leadership in July of this year.</w:t>
      </w:r>
    </w:p>
    <w:p w14:paraId="6A44D0EC" w14:textId="77777777" w:rsidR="00E62BC2" w:rsidRDefault="00E62BC2" w:rsidP="00935CFB">
      <w:pPr>
        <w:rPr>
          <w:sz w:val="22"/>
          <w:szCs w:val="22"/>
        </w:rPr>
      </w:pPr>
    </w:p>
    <w:p w14:paraId="0860FFD3" w14:textId="41E34ED1" w:rsidR="00935CFB" w:rsidRDefault="00935CFB" w:rsidP="00935CFB">
      <w:pPr>
        <w:rPr>
          <w:sz w:val="22"/>
          <w:szCs w:val="22"/>
        </w:rPr>
      </w:pPr>
      <w:r>
        <w:rPr>
          <w:sz w:val="22"/>
          <w:szCs w:val="22"/>
        </w:rPr>
        <w:t xml:space="preserve">Seger joins </w:t>
      </w:r>
      <w:r w:rsidR="009B00CB">
        <w:rPr>
          <w:sz w:val="22"/>
          <w:szCs w:val="22"/>
        </w:rPr>
        <w:t xml:space="preserve">the company </w:t>
      </w:r>
      <w:r>
        <w:rPr>
          <w:sz w:val="22"/>
          <w:szCs w:val="22"/>
        </w:rPr>
        <w:t>with more than two decades of operations leadership, most recently coming from Western Window Systems, a residential window manufacturer in Phoenix. He began his career there as the continuous improvement director before being promoted to vice president of manufacturing, then to his most recent position as vice president of operations. In this position, he implemented lean manufacturing principals for labor- and cost-savings, and drove new product development that resulted in significant annual revenue growth.</w:t>
      </w:r>
    </w:p>
    <w:p w14:paraId="0C42FEF3" w14:textId="77777777" w:rsidR="00935CFB" w:rsidRDefault="00935CFB" w:rsidP="00935CFB">
      <w:pPr>
        <w:rPr>
          <w:sz w:val="22"/>
          <w:szCs w:val="22"/>
        </w:rPr>
      </w:pPr>
    </w:p>
    <w:p w14:paraId="013B6219" w14:textId="77777777" w:rsidR="00935CFB" w:rsidRDefault="00935CFB" w:rsidP="00935CFB">
      <w:pPr>
        <w:rPr>
          <w:sz w:val="22"/>
          <w:szCs w:val="22"/>
        </w:rPr>
      </w:pPr>
      <w:r>
        <w:rPr>
          <w:sz w:val="22"/>
          <w:szCs w:val="22"/>
        </w:rPr>
        <w:t>Previously, Seger was the quality control manager at structural steel fabricator Schuff Steel Company. Prior to this, he served as a project manager at renewable energy developer Stirling Energy Systems. Early his career, Seger also worked at John Deere’s agricultural, construction, forestry, and commercial and consumer equipment divisions as part of the engineering and continuous improvement teams.</w:t>
      </w:r>
    </w:p>
    <w:p w14:paraId="5E2F1BA5" w14:textId="77777777" w:rsidR="00935CFB" w:rsidRDefault="00935CFB" w:rsidP="00935CFB">
      <w:pPr>
        <w:rPr>
          <w:sz w:val="22"/>
          <w:szCs w:val="22"/>
        </w:rPr>
      </w:pPr>
    </w:p>
    <w:p w14:paraId="5AA50D34" w14:textId="74184610" w:rsidR="00935CFB" w:rsidRDefault="00935CFB" w:rsidP="00935CFB">
      <w:pPr>
        <w:rPr>
          <w:sz w:val="22"/>
          <w:szCs w:val="22"/>
        </w:rPr>
      </w:pPr>
      <w:r>
        <w:rPr>
          <w:sz w:val="22"/>
          <w:szCs w:val="22"/>
        </w:rPr>
        <w:t>In addition to his professional experience, Seger earned an MBA from Arizona State University and also holds a bachelor’s degree in welding engineering from Ohio State University.</w:t>
      </w:r>
    </w:p>
    <w:p w14:paraId="32B16260" w14:textId="5A17DA62" w:rsidR="006F02C1" w:rsidRPr="008635C6" w:rsidRDefault="006F02C1" w:rsidP="00BC0A9D">
      <w:pPr>
        <w:ind w:right="180"/>
        <w:contextualSpacing/>
        <w:rPr>
          <w:sz w:val="22"/>
          <w:szCs w:val="22"/>
        </w:rPr>
      </w:pPr>
    </w:p>
    <w:p w14:paraId="0D148234" w14:textId="713F4F99" w:rsidR="006F02C1" w:rsidRPr="008635C6" w:rsidRDefault="006F02C1" w:rsidP="00BC0A9D">
      <w:pPr>
        <w:ind w:right="180"/>
        <w:rPr>
          <w:color w:val="000000"/>
          <w:sz w:val="22"/>
          <w:szCs w:val="22"/>
        </w:rPr>
      </w:pPr>
      <w:r w:rsidRPr="008635C6">
        <w:rPr>
          <w:color w:val="000000"/>
          <w:sz w:val="22"/>
          <w:szCs w:val="22"/>
        </w:rPr>
        <w:t xml:space="preserve">To learn more about </w:t>
      </w:r>
      <w:r w:rsidR="00BF0A0F" w:rsidRPr="008635C6">
        <w:rPr>
          <w:color w:val="000000"/>
          <w:sz w:val="22"/>
          <w:szCs w:val="22"/>
        </w:rPr>
        <w:t>Alumicor’s</w:t>
      </w:r>
      <w:r w:rsidRPr="008635C6">
        <w:rPr>
          <w:color w:val="000000"/>
          <w:sz w:val="22"/>
          <w:szCs w:val="22"/>
        </w:rPr>
        <w:t xml:space="preserve"> operations and products, please visit </w:t>
      </w:r>
      <w:hyperlink r:id="rId7" w:history="1">
        <w:r w:rsidR="00BF0A0F" w:rsidRPr="008635C6">
          <w:rPr>
            <w:rStyle w:val="Hyperlink"/>
            <w:sz w:val="22"/>
            <w:szCs w:val="22"/>
          </w:rPr>
          <w:t>www.alumicor.com</w:t>
        </w:r>
      </w:hyperlink>
      <w:r w:rsidRPr="008635C6">
        <w:rPr>
          <w:color w:val="000000"/>
          <w:sz w:val="22"/>
          <w:szCs w:val="22"/>
        </w:rPr>
        <w:t xml:space="preserve">. For information on employment opportunities at </w:t>
      </w:r>
      <w:r w:rsidR="00BF0A0F" w:rsidRPr="008635C6">
        <w:rPr>
          <w:color w:val="000000"/>
          <w:sz w:val="22"/>
          <w:szCs w:val="22"/>
        </w:rPr>
        <w:t>Alumicor</w:t>
      </w:r>
      <w:r w:rsidRPr="008635C6">
        <w:rPr>
          <w:color w:val="000000"/>
          <w:sz w:val="22"/>
          <w:szCs w:val="22"/>
        </w:rPr>
        <w:t>, please click on “</w:t>
      </w:r>
      <w:hyperlink r:id="rId8" w:history="1">
        <w:r w:rsidRPr="008635C6">
          <w:rPr>
            <w:rStyle w:val="Hyperlink"/>
            <w:sz w:val="22"/>
            <w:szCs w:val="22"/>
          </w:rPr>
          <w:t>Careers</w:t>
        </w:r>
      </w:hyperlink>
      <w:r w:rsidRPr="008635C6">
        <w:rPr>
          <w:color w:val="000000"/>
          <w:sz w:val="22"/>
          <w:szCs w:val="22"/>
        </w:rPr>
        <w:t>” at the top of the home page.</w:t>
      </w:r>
    </w:p>
    <w:p w14:paraId="6457742E" w14:textId="77777777" w:rsidR="006F02C1" w:rsidRPr="00C86766" w:rsidRDefault="006F02C1" w:rsidP="00BC0A9D">
      <w:pPr>
        <w:widowControl w:val="0"/>
        <w:autoSpaceDE w:val="0"/>
        <w:autoSpaceDN w:val="0"/>
        <w:adjustRightInd w:val="0"/>
        <w:spacing w:after="320"/>
        <w:ind w:right="180"/>
        <w:contextualSpacing/>
        <w:rPr>
          <w:color w:val="000000"/>
          <w:sz w:val="22"/>
          <w:szCs w:val="22"/>
        </w:rPr>
      </w:pPr>
    </w:p>
    <w:p w14:paraId="30594C0A" w14:textId="6244C8DA" w:rsidR="008146D8" w:rsidRDefault="0070343A" w:rsidP="00BC0A9D">
      <w:pPr>
        <w:ind w:right="180"/>
        <w:contextualSpacing/>
        <w:outlineLvl w:val="0"/>
        <w:rPr>
          <w:i/>
          <w:color w:val="000000"/>
          <w:sz w:val="20"/>
        </w:rPr>
      </w:pPr>
      <w:r>
        <w:rPr>
          <w:i/>
          <w:color w:val="000000"/>
          <w:sz w:val="20"/>
        </w:rPr>
        <w:t>About Alum</w:t>
      </w:r>
      <w:r w:rsidR="00B22EFA">
        <w:rPr>
          <w:i/>
          <w:color w:val="000000"/>
          <w:sz w:val="20"/>
        </w:rPr>
        <w:t>i</w:t>
      </w:r>
      <w:r>
        <w:rPr>
          <w:i/>
          <w:color w:val="000000"/>
          <w:sz w:val="20"/>
        </w:rPr>
        <w:t>cor</w:t>
      </w:r>
      <w:r w:rsidR="008146D8">
        <w:rPr>
          <w:i/>
          <w:color w:val="000000"/>
          <w:sz w:val="20"/>
        </w:rPr>
        <w:t>, Ltd.</w:t>
      </w:r>
    </w:p>
    <w:p w14:paraId="09435D07" w14:textId="0F9F8031" w:rsidR="00EA79BB" w:rsidRPr="00EA79BB" w:rsidRDefault="00EA79BB" w:rsidP="00EA79BB">
      <w:pPr>
        <w:ind w:right="180"/>
        <w:contextualSpacing/>
        <w:outlineLvl w:val="0"/>
        <w:rPr>
          <w:i/>
          <w:color w:val="000000"/>
          <w:sz w:val="20"/>
        </w:rPr>
      </w:pPr>
      <w:r w:rsidRPr="00EA79BB">
        <w:rPr>
          <w:i/>
          <w:color w:val="000000"/>
          <w:sz w:val="20"/>
        </w:rPr>
        <w:t xml:space="preserve">Alumicor is a Canadian-based supplier of Architectural Aluminum building envelope products. Founded in 1959, today’s Alumicor drives innovation with products and manufacturing capabilities that effectively respond to the evolving needs of the architectural and building community. Alumicor has earned respect and recognition from this community for technical competence, responsiveness and integrity. With a commitment to sustainable design, Alumicor is fully positioned to support green building projects and </w:t>
      </w:r>
      <w:r w:rsidR="00B22EFA">
        <w:rPr>
          <w:i/>
          <w:color w:val="000000"/>
          <w:sz w:val="20"/>
        </w:rPr>
        <w:t xml:space="preserve">criteria of </w:t>
      </w:r>
      <w:r w:rsidR="000C5C39">
        <w:rPr>
          <w:i/>
          <w:color w:val="000000"/>
          <w:sz w:val="20"/>
        </w:rPr>
        <w:t xml:space="preserve">the Canadian Green Building Council’s </w:t>
      </w:r>
      <w:r w:rsidRPr="00EA79BB">
        <w:rPr>
          <w:i/>
          <w:color w:val="000000"/>
          <w:sz w:val="20"/>
        </w:rPr>
        <w:t>LEED</w:t>
      </w:r>
      <w:r w:rsidR="000C5C39" w:rsidRPr="00B22EFA">
        <w:rPr>
          <w:i/>
          <w:color w:val="000000"/>
          <w:sz w:val="20"/>
          <w:vertAlign w:val="superscript"/>
        </w:rPr>
        <w:t>®</w:t>
      </w:r>
      <w:r w:rsidRPr="00EA79BB">
        <w:rPr>
          <w:i/>
          <w:color w:val="000000"/>
          <w:sz w:val="20"/>
        </w:rPr>
        <w:t xml:space="preserve"> </w:t>
      </w:r>
      <w:r w:rsidR="000C5C39">
        <w:rPr>
          <w:i/>
          <w:color w:val="000000"/>
          <w:sz w:val="20"/>
        </w:rPr>
        <w:t>rating systems</w:t>
      </w:r>
      <w:r w:rsidRPr="00EA79BB">
        <w:rPr>
          <w:i/>
          <w:color w:val="000000"/>
          <w:sz w:val="20"/>
        </w:rPr>
        <w:t>.</w:t>
      </w:r>
    </w:p>
    <w:p w14:paraId="28982C89" w14:textId="77777777" w:rsidR="00EA79BB" w:rsidRDefault="00EA79BB" w:rsidP="00EA79BB">
      <w:pPr>
        <w:ind w:right="180"/>
        <w:contextualSpacing/>
        <w:outlineLvl w:val="0"/>
        <w:rPr>
          <w:i/>
          <w:iCs/>
          <w:color w:val="000000"/>
          <w:sz w:val="20"/>
        </w:rPr>
      </w:pPr>
    </w:p>
    <w:p w14:paraId="78548D70" w14:textId="77777777" w:rsidR="00EA79BB" w:rsidRPr="00EA79BB" w:rsidRDefault="00EA79BB" w:rsidP="00EA79BB">
      <w:pPr>
        <w:ind w:right="180"/>
        <w:contextualSpacing/>
        <w:outlineLvl w:val="0"/>
        <w:rPr>
          <w:i/>
          <w:color w:val="000000"/>
          <w:sz w:val="20"/>
        </w:rPr>
      </w:pPr>
      <w:r w:rsidRPr="00EA79BB">
        <w:rPr>
          <w:i/>
          <w:iCs/>
          <w:color w:val="000000"/>
          <w:sz w:val="20"/>
        </w:rPr>
        <w:lastRenderedPageBreak/>
        <w:t>With corporate offices in Toronto, Canada, Alumicor services the North American market through four manufacturing facilities and a number of sales centres across the country. Alumicor’s commitment is to provide innovative product, on time, at a competitive price. This mandate is fulfilled with the enthusiasm of dedicated staff, distributors and suppliers.</w:t>
      </w:r>
    </w:p>
    <w:p w14:paraId="07F9BD13" w14:textId="77777777" w:rsidR="00EA79BB" w:rsidRDefault="00EA79BB" w:rsidP="00BC0A9D">
      <w:pPr>
        <w:ind w:right="180"/>
        <w:contextualSpacing/>
        <w:outlineLvl w:val="0"/>
        <w:rPr>
          <w:i/>
          <w:color w:val="000000"/>
          <w:sz w:val="20"/>
        </w:rPr>
      </w:pPr>
    </w:p>
    <w:p w14:paraId="5FEE14D0" w14:textId="4BA1558A" w:rsidR="000724B5" w:rsidRPr="00D27A81" w:rsidRDefault="000724B5" w:rsidP="000724B5">
      <w:pPr>
        <w:ind w:right="180"/>
        <w:contextualSpacing/>
        <w:jc w:val="center"/>
        <w:outlineLvl w:val="0"/>
        <w:rPr>
          <w:i/>
          <w:color w:val="000000"/>
          <w:sz w:val="20"/>
        </w:rPr>
      </w:pPr>
      <w:r>
        <w:rPr>
          <w:i/>
          <w:color w:val="000000"/>
          <w:sz w:val="20"/>
        </w:rPr>
        <w:t>###</w:t>
      </w:r>
    </w:p>
    <w:sectPr w:rsidR="000724B5" w:rsidRPr="00D27A81" w:rsidSect="00EA79BB">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144"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E0F9A" w14:textId="77777777" w:rsidR="00410C60" w:rsidRDefault="00410C60">
      <w:r>
        <w:separator/>
      </w:r>
    </w:p>
  </w:endnote>
  <w:endnote w:type="continuationSeparator" w:id="0">
    <w:p w14:paraId="4AE47156" w14:textId="77777777" w:rsidR="00410C60" w:rsidRDefault="0041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培诎ތ"/>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29011" w14:textId="77777777" w:rsidR="00EE17E0" w:rsidRDefault="00EE1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514C" w14:textId="7DF12A8D" w:rsidR="00EB77DF" w:rsidRPr="00657440" w:rsidRDefault="00657440" w:rsidP="00657440">
    <w:pPr>
      <w:pStyle w:val="Footer"/>
    </w:pPr>
    <w:r>
      <w:rPr>
        <w:noProof/>
      </w:rPr>
      <w:drawing>
        <wp:anchor distT="0" distB="0" distL="114300" distR="114300" simplePos="0" relativeHeight="251660800" behindDoc="1" locked="0" layoutInCell="1" allowOverlap="1" wp14:anchorId="7FED9A75" wp14:editId="765238B3">
          <wp:simplePos x="0" y="0"/>
          <wp:positionH relativeFrom="column">
            <wp:posOffset>86360</wp:posOffset>
          </wp:positionH>
          <wp:positionV relativeFrom="paragraph">
            <wp:posOffset>467360</wp:posOffset>
          </wp:positionV>
          <wp:extent cx="5654040" cy="198120"/>
          <wp:effectExtent l="0" t="0" r="3810" b="0"/>
          <wp:wrapThrough wrapText="bothSides">
            <wp:wrapPolygon edited="0">
              <wp:start x="0" y="0"/>
              <wp:lineTo x="0" y="18692"/>
              <wp:lineTo x="21542" y="18692"/>
              <wp:lineTo x="2154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Contact.JPG"/>
                  <pic:cNvPicPr/>
                </pic:nvPicPr>
                <pic:blipFill>
                  <a:blip r:embed="rId1">
                    <a:extLst>
                      <a:ext uri="{28A0092B-C50C-407E-A947-70E740481C1C}">
                        <a14:useLocalDpi xmlns:a14="http://schemas.microsoft.com/office/drawing/2010/main" val="0"/>
                      </a:ext>
                    </a:extLst>
                  </a:blip>
                  <a:stretch>
                    <a:fillRect/>
                  </a:stretch>
                </pic:blipFill>
                <pic:spPr>
                  <a:xfrm>
                    <a:off x="0" y="0"/>
                    <a:ext cx="5654040" cy="1981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E4079" w14:textId="77777777" w:rsidR="00EE17E0" w:rsidRDefault="00EE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72DC1" w14:textId="77777777" w:rsidR="00410C60" w:rsidRDefault="00410C60">
      <w:r>
        <w:separator/>
      </w:r>
    </w:p>
  </w:footnote>
  <w:footnote w:type="continuationSeparator" w:id="0">
    <w:p w14:paraId="375B2531" w14:textId="77777777" w:rsidR="00410C60" w:rsidRDefault="0041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7768" w14:textId="3EE19E96" w:rsidR="00EB77DF" w:rsidRDefault="00EB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8A9C" w14:textId="708DBFF3" w:rsidR="00EB77DF" w:rsidRDefault="00EA79BB">
    <w:pPr>
      <w:pStyle w:val="Header"/>
    </w:pPr>
    <w:r>
      <w:rPr>
        <w:noProof/>
      </w:rPr>
      <w:drawing>
        <wp:anchor distT="0" distB="0" distL="114300" distR="114300" simplePos="0" relativeHeight="251661824" behindDoc="1" locked="0" layoutInCell="1" allowOverlap="1" wp14:anchorId="4DF327BA" wp14:editId="433A6CE5">
          <wp:simplePos x="0" y="0"/>
          <wp:positionH relativeFrom="column">
            <wp:posOffset>-200660</wp:posOffset>
          </wp:positionH>
          <wp:positionV relativeFrom="paragraph">
            <wp:posOffset>68580</wp:posOffset>
          </wp:positionV>
          <wp:extent cx="2494280" cy="734060"/>
          <wp:effectExtent l="0" t="0" r="1270" b="8890"/>
          <wp:wrapThrough wrapText="bothSides">
            <wp:wrapPolygon edited="0">
              <wp:start x="4124" y="0"/>
              <wp:lineTo x="2804" y="1682"/>
              <wp:lineTo x="1815" y="5606"/>
              <wp:lineTo x="825" y="17938"/>
              <wp:lineTo x="0" y="19619"/>
              <wp:lineTo x="0" y="21301"/>
              <wp:lineTo x="1815" y="21301"/>
              <wp:lineTo x="5114" y="21301"/>
              <wp:lineTo x="20291" y="21301"/>
              <wp:lineTo x="20786" y="17938"/>
              <wp:lineTo x="21446" y="17938"/>
              <wp:lineTo x="21446" y="8408"/>
              <wp:lineTo x="5114" y="0"/>
              <wp:lineTo x="412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2494280" cy="73406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380F" w14:textId="177D5990" w:rsidR="00EB77DF" w:rsidRDefault="00EB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05911"/>
    <w:rsid w:val="00010621"/>
    <w:rsid w:val="0001148F"/>
    <w:rsid w:val="000119BD"/>
    <w:rsid w:val="00012260"/>
    <w:rsid w:val="00017443"/>
    <w:rsid w:val="00022D3A"/>
    <w:rsid w:val="00022F98"/>
    <w:rsid w:val="0002687E"/>
    <w:rsid w:val="00026E25"/>
    <w:rsid w:val="00030768"/>
    <w:rsid w:val="00031A0A"/>
    <w:rsid w:val="0003268C"/>
    <w:rsid w:val="00035963"/>
    <w:rsid w:val="00036E3A"/>
    <w:rsid w:val="00037E81"/>
    <w:rsid w:val="00044EC2"/>
    <w:rsid w:val="000470C8"/>
    <w:rsid w:val="000512C4"/>
    <w:rsid w:val="0005524A"/>
    <w:rsid w:val="000572C2"/>
    <w:rsid w:val="00057AD0"/>
    <w:rsid w:val="00060994"/>
    <w:rsid w:val="00060E4C"/>
    <w:rsid w:val="00065574"/>
    <w:rsid w:val="000724B5"/>
    <w:rsid w:val="000735F6"/>
    <w:rsid w:val="00073705"/>
    <w:rsid w:val="00076F95"/>
    <w:rsid w:val="00080573"/>
    <w:rsid w:val="000808FF"/>
    <w:rsid w:val="00083B73"/>
    <w:rsid w:val="00095865"/>
    <w:rsid w:val="00097EBF"/>
    <w:rsid w:val="000B2450"/>
    <w:rsid w:val="000B7CA5"/>
    <w:rsid w:val="000C2227"/>
    <w:rsid w:val="000C5167"/>
    <w:rsid w:val="000C5C39"/>
    <w:rsid w:val="000C6B23"/>
    <w:rsid w:val="000C7553"/>
    <w:rsid w:val="000D1768"/>
    <w:rsid w:val="000D2557"/>
    <w:rsid w:val="000E3C8B"/>
    <w:rsid w:val="000E4250"/>
    <w:rsid w:val="000E4F06"/>
    <w:rsid w:val="000E6580"/>
    <w:rsid w:val="000F5FFC"/>
    <w:rsid w:val="00111279"/>
    <w:rsid w:val="001118D6"/>
    <w:rsid w:val="00113A84"/>
    <w:rsid w:val="00116000"/>
    <w:rsid w:val="00121D92"/>
    <w:rsid w:val="001264C9"/>
    <w:rsid w:val="0012726A"/>
    <w:rsid w:val="001277A2"/>
    <w:rsid w:val="0013030A"/>
    <w:rsid w:val="00133C3D"/>
    <w:rsid w:val="001373BB"/>
    <w:rsid w:val="001418CC"/>
    <w:rsid w:val="00147C97"/>
    <w:rsid w:val="00153A1B"/>
    <w:rsid w:val="0016020A"/>
    <w:rsid w:val="0016155E"/>
    <w:rsid w:val="00161B05"/>
    <w:rsid w:val="001638FF"/>
    <w:rsid w:val="00164174"/>
    <w:rsid w:val="00170080"/>
    <w:rsid w:val="00171686"/>
    <w:rsid w:val="00174608"/>
    <w:rsid w:val="00175D69"/>
    <w:rsid w:val="00180F66"/>
    <w:rsid w:val="0018177A"/>
    <w:rsid w:val="00190F8F"/>
    <w:rsid w:val="001923EA"/>
    <w:rsid w:val="00194027"/>
    <w:rsid w:val="001963F7"/>
    <w:rsid w:val="0019683A"/>
    <w:rsid w:val="001970BA"/>
    <w:rsid w:val="00197774"/>
    <w:rsid w:val="001A2AA5"/>
    <w:rsid w:val="001A3A58"/>
    <w:rsid w:val="001C19D9"/>
    <w:rsid w:val="001C33EB"/>
    <w:rsid w:val="001C64A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6438C"/>
    <w:rsid w:val="00270C5D"/>
    <w:rsid w:val="00271C90"/>
    <w:rsid w:val="002831CE"/>
    <w:rsid w:val="0028521A"/>
    <w:rsid w:val="00286126"/>
    <w:rsid w:val="00292EB0"/>
    <w:rsid w:val="002932B6"/>
    <w:rsid w:val="00296382"/>
    <w:rsid w:val="002A0E7D"/>
    <w:rsid w:val="002A6B3C"/>
    <w:rsid w:val="002A6DBC"/>
    <w:rsid w:val="002B0CD0"/>
    <w:rsid w:val="002B5581"/>
    <w:rsid w:val="002C062C"/>
    <w:rsid w:val="002C1B34"/>
    <w:rsid w:val="002C1C2D"/>
    <w:rsid w:val="002C31F3"/>
    <w:rsid w:val="002C7255"/>
    <w:rsid w:val="002C7631"/>
    <w:rsid w:val="002D319A"/>
    <w:rsid w:val="002D7605"/>
    <w:rsid w:val="002E16A5"/>
    <w:rsid w:val="002E3972"/>
    <w:rsid w:val="002F1FF8"/>
    <w:rsid w:val="00301E6B"/>
    <w:rsid w:val="00302389"/>
    <w:rsid w:val="00304494"/>
    <w:rsid w:val="003052B5"/>
    <w:rsid w:val="00311C0A"/>
    <w:rsid w:val="00316B76"/>
    <w:rsid w:val="003236AD"/>
    <w:rsid w:val="00324AB7"/>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67881"/>
    <w:rsid w:val="00370981"/>
    <w:rsid w:val="00373A4D"/>
    <w:rsid w:val="003824A1"/>
    <w:rsid w:val="00390A62"/>
    <w:rsid w:val="00392843"/>
    <w:rsid w:val="00392AAC"/>
    <w:rsid w:val="00393F0E"/>
    <w:rsid w:val="003951BD"/>
    <w:rsid w:val="003962AD"/>
    <w:rsid w:val="003965BC"/>
    <w:rsid w:val="003A0CC7"/>
    <w:rsid w:val="003A217E"/>
    <w:rsid w:val="003A38DA"/>
    <w:rsid w:val="003A515E"/>
    <w:rsid w:val="003A7E3D"/>
    <w:rsid w:val="003B0CE3"/>
    <w:rsid w:val="003B0D21"/>
    <w:rsid w:val="003B3D92"/>
    <w:rsid w:val="003B3DBD"/>
    <w:rsid w:val="003B67BC"/>
    <w:rsid w:val="003B740A"/>
    <w:rsid w:val="003C03ED"/>
    <w:rsid w:val="003C0952"/>
    <w:rsid w:val="003C28DB"/>
    <w:rsid w:val="003C2FC2"/>
    <w:rsid w:val="003C4CC9"/>
    <w:rsid w:val="003C51CD"/>
    <w:rsid w:val="003C574C"/>
    <w:rsid w:val="003C7FD4"/>
    <w:rsid w:val="003E2851"/>
    <w:rsid w:val="003E608F"/>
    <w:rsid w:val="003F4703"/>
    <w:rsid w:val="003F59C7"/>
    <w:rsid w:val="004004F9"/>
    <w:rsid w:val="004015FD"/>
    <w:rsid w:val="00401C3F"/>
    <w:rsid w:val="00404501"/>
    <w:rsid w:val="00405E50"/>
    <w:rsid w:val="004060AA"/>
    <w:rsid w:val="00410C60"/>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7DD"/>
    <w:rsid w:val="00475D4D"/>
    <w:rsid w:val="00477639"/>
    <w:rsid w:val="004802D0"/>
    <w:rsid w:val="00481803"/>
    <w:rsid w:val="004834B6"/>
    <w:rsid w:val="0049033D"/>
    <w:rsid w:val="00490A97"/>
    <w:rsid w:val="00491433"/>
    <w:rsid w:val="00496D32"/>
    <w:rsid w:val="004A1C45"/>
    <w:rsid w:val="004A2AFD"/>
    <w:rsid w:val="004A3E41"/>
    <w:rsid w:val="004B0422"/>
    <w:rsid w:val="004B0BE6"/>
    <w:rsid w:val="004B2DBE"/>
    <w:rsid w:val="004B4E89"/>
    <w:rsid w:val="004B57EB"/>
    <w:rsid w:val="004B59CE"/>
    <w:rsid w:val="004C019C"/>
    <w:rsid w:val="004C2D81"/>
    <w:rsid w:val="004C3C8A"/>
    <w:rsid w:val="004C464E"/>
    <w:rsid w:val="004C618C"/>
    <w:rsid w:val="004C707A"/>
    <w:rsid w:val="004D2C77"/>
    <w:rsid w:val="004D620D"/>
    <w:rsid w:val="004D7710"/>
    <w:rsid w:val="004E196B"/>
    <w:rsid w:val="004E47E3"/>
    <w:rsid w:val="004E79EF"/>
    <w:rsid w:val="004F31AD"/>
    <w:rsid w:val="004F374A"/>
    <w:rsid w:val="004F3C33"/>
    <w:rsid w:val="004F5D36"/>
    <w:rsid w:val="0050125F"/>
    <w:rsid w:val="00502004"/>
    <w:rsid w:val="005063E1"/>
    <w:rsid w:val="00507E86"/>
    <w:rsid w:val="00510165"/>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0AEA"/>
    <w:rsid w:val="0057266C"/>
    <w:rsid w:val="00573D36"/>
    <w:rsid w:val="00576EBC"/>
    <w:rsid w:val="00582B9E"/>
    <w:rsid w:val="00582E7F"/>
    <w:rsid w:val="00584FE3"/>
    <w:rsid w:val="00596850"/>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57440"/>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2E77"/>
    <w:rsid w:val="006F4CAD"/>
    <w:rsid w:val="0070343A"/>
    <w:rsid w:val="00705B59"/>
    <w:rsid w:val="0070779A"/>
    <w:rsid w:val="0071705C"/>
    <w:rsid w:val="00721B23"/>
    <w:rsid w:val="0072565E"/>
    <w:rsid w:val="0072638B"/>
    <w:rsid w:val="00732E40"/>
    <w:rsid w:val="00734851"/>
    <w:rsid w:val="007356F5"/>
    <w:rsid w:val="007423AE"/>
    <w:rsid w:val="007460E0"/>
    <w:rsid w:val="00747764"/>
    <w:rsid w:val="00747A32"/>
    <w:rsid w:val="00751DF8"/>
    <w:rsid w:val="00756A13"/>
    <w:rsid w:val="007617DD"/>
    <w:rsid w:val="00762696"/>
    <w:rsid w:val="00764ECF"/>
    <w:rsid w:val="00773738"/>
    <w:rsid w:val="00775E80"/>
    <w:rsid w:val="007802E7"/>
    <w:rsid w:val="007808FC"/>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6D8"/>
    <w:rsid w:val="00814EBC"/>
    <w:rsid w:val="00821CFC"/>
    <w:rsid w:val="00823F3B"/>
    <w:rsid w:val="00824CB8"/>
    <w:rsid w:val="00824E74"/>
    <w:rsid w:val="0082717C"/>
    <w:rsid w:val="00835CEE"/>
    <w:rsid w:val="008366E3"/>
    <w:rsid w:val="008411BE"/>
    <w:rsid w:val="00842CC0"/>
    <w:rsid w:val="00843120"/>
    <w:rsid w:val="00850557"/>
    <w:rsid w:val="00853970"/>
    <w:rsid w:val="00853B64"/>
    <w:rsid w:val="00855A09"/>
    <w:rsid w:val="00861C0A"/>
    <w:rsid w:val="00861D20"/>
    <w:rsid w:val="008635C6"/>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3DD9"/>
    <w:rsid w:val="008B5ACD"/>
    <w:rsid w:val="008C4E43"/>
    <w:rsid w:val="008D5096"/>
    <w:rsid w:val="008E36DE"/>
    <w:rsid w:val="008E45E0"/>
    <w:rsid w:val="008E532E"/>
    <w:rsid w:val="008E5BCD"/>
    <w:rsid w:val="008E6AC5"/>
    <w:rsid w:val="008E77CE"/>
    <w:rsid w:val="008E7CA6"/>
    <w:rsid w:val="008F23C4"/>
    <w:rsid w:val="008F4F86"/>
    <w:rsid w:val="008F63C5"/>
    <w:rsid w:val="00900F10"/>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35CFB"/>
    <w:rsid w:val="0094120F"/>
    <w:rsid w:val="00941775"/>
    <w:rsid w:val="00943872"/>
    <w:rsid w:val="00945CF8"/>
    <w:rsid w:val="009521E5"/>
    <w:rsid w:val="00953CD7"/>
    <w:rsid w:val="0095507F"/>
    <w:rsid w:val="0095563D"/>
    <w:rsid w:val="00955EA7"/>
    <w:rsid w:val="00956F5B"/>
    <w:rsid w:val="00957DBB"/>
    <w:rsid w:val="00960ED7"/>
    <w:rsid w:val="00960F4A"/>
    <w:rsid w:val="00961677"/>
    <w:rsid w:val="00966360"/>
    <w:rsid w:val="00966DD2"/>
    <w:rsid w:val="009719EB"/>
    <w:rsid w:val="00974CF6"/>
    <w:rsid w:val="00976F84"/>
    <w:rsid w:val="00983A8B"/>
    <w:rsid w:val="00985A39"/>
    <w:rsid w:val="00995063"/>
    <w:rsid w:val="009A71AA"/>
    <w:rsid w:val="009B00CB"/>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5EB8"/>
    <w:rsid w:val="00A106A9"/>
    <w:rsid w:val="00A1085C"/>
    <w:rsid w:val="00A14F03"/>
    <w:rsid w:val="00A1551B"/>
    <w:rsid w:val="00A1673E"/>
    <w:rsid w:val="00A25F29"/>
    <w:rsid w:val="00A2762B"/>
    <w:rsid w:val="00A3178F"/>
    <w:rsid w:val="00A31BC8"/>
    <w:rsid w:val="00A344AA"/>
    <w:rsid w:val="00A36DD8"/>
    <w:rsid w:val="00A4175D"/>
    <w:rsid w:val="00A51E1F"/>
    <w:rsid w:val="00A52DE8"/>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25D8"/>
    <w:rsid w:val="00AF74EE"/>
    <w:rsid w:val="00B0037E"/>
    <w:rsid w:val="00B00968"/>
    <w:rsid w:val="00B00CC2"/>
    <w:rsid w:val="00B0392D"/>
    <w:rsid w:val="00B03E41"/>
    <w:rsid w:val="00B03EAF"/>
    <w:rsid w:val="00B05D3E"/>
    <w:rsid w:val="00B0776A"/>
    <w:rsid w:val="00B077B2"/>
    <w:rsid w:val="00B11C69"/>
    <w:rsid w:val="00B20479"/>
    <w:rsid w:val="00B21CFF"/>
    <w:rsid w:val="00B22646"/>
    <w:rsid w:val="00B22EFA"/>
    <w:rsid w:val="00B275D0"/>
    <w:rsid w:val="00B31F37"/>
    <w:rsid w:val="00B361EB"/>
    <w:rsid w:val="00B41773"/>
    <w:rsid w:val="00B451C1"/>
    <w:rsid w:val="00B4645A"/>
    <w:rsid w:val="00B5517B"/>
    <w:rsid w:val="00B55486"/>
    <w:rsid w:val="00B559E8"/>
    <w:rsid w:val="00B611B0"/>
    <w:rsid w:val="00B625F5"/>
    <w:rsid w:val="00B6629E"/>
    <w:rsid w:val="00B676B2"/>
    <w:rsid w:val="00B72765"/>
    <w:rsid w:val="00B76557"/>
    <w:rsid w:val="00B77098"/>
    <w:rsid w:val="00B81936"/>
    <w:rsid w:val="00B87548"/>
    <w:rsid w:val="00B879D9"/>
    <w:rsid w:val="00B92A00"/>
    <w:rsid w:val="00B94402"/>
    <w:rsid w:val="00B94C12"/>
    <w:rsid w:val="00B97AC5"/>
    <w:rsid w:val="00BA3723"/>
    <w:rsid w:val="00BA5617"/>
    <w:rsid w:val="00BA74F0"/>
    <w:rsid w:val="00BB0876"/>
    <w:rsid w:val="00BB1C98"/>
    <w:rsid w:val="00BB3A1D"/>
    <w:rsid w:val="00BB7AA8"/>
    <w:rsid w:val="00BC0272"/>
    <w:rsid w:val="00BC04A9"/>
    <w:rsid w:val="00BC0A9D"/>
    <w:rsid w:val="00BC106F"/>
    <w:rsid w:val="00BC14A6"/>
    <w:rsid w:val="00BC2FC0"/>
    <w:rsid w:val="00BC5D61"/>
    <w:rsid w:val="00BD0890"/>
    <w:rsid w:val="00BD22A6"/>
    <w:rsid w:val="00BD2A52"/>
    <w:rsid w:val="00BD3475"/>
    <w:rsid w:val="00BD4F95"/>
    <w:rsid w:val="00BE33ED"/>
    <w:rsid w:val="00BF0A0F"/>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52751"/>
    <w:rsid w:val="00C52C97"/>
    <w:rsid w:val="00C53336"/>
    <w:rsid w:val="00C5650B"/>
    <w:rsid w:val="00C60041"/>
    <w:rsid w:val="00C606C9"/>
    <w:rsid w:val="00C60968"/>
    <w:rsid w:val="00C6563D"/>
    <w:rsid w:val="00C666F1"/>
    <w:rsid w:val="00C66BCB"/>
    <w:rsid w:val="00C67AF9"/>
    <w:rsid w:val="00C719A9"/>
    <w:rsid w:val="00C744DF"/>
    <w:rsid w:val="00C7537D"/>
    <w:rsid w:val="00C768A4"/>
    <w:rsid w:val="00C77062"/>
    <w:rsid w:val="00C77F23"/>
    <w:rsid w:val="00C8196C"/>
    <w:rsid w:val="00C86766"/>
    <w:rsid w:val="00C87E18"/>
    <w:rsid w:val="00C87E89"/>
    <w:rsid w:val="00C900E2"/>
    <w:rsid w:val="00C9025B"/>
    <w:rsid w:val="00C93627"/>
    <w:rsid w:val="00C93837"/>
    <w:rsid w:val="00C94696"/>
    <w:rsid w:val="00C95E7B"/>
    <w:rsid w:val="00C96F77"/>
    <w:rsid w:val="00CA1F83"/>
    <w:rsid w:val="00CA7085"/>
    <w:rsid w:val="00CB14D2"/>
    <w:rsid w:val="00CB1A9B"/>
    <w:rsid w:val="00CB2AB3"/>
    <w:rsid w:val="00CC0FFA"/>
    <w:rsid w:val="00CC1BED"/>
    <w:rsid w:val="00CC435A"/>
    <w:rsid w:val="00CC474F"/>
    <w:rsid w:val="00CC5A51"/>
    <w:rsid w:val="00CC6A2F"/>
    <w:rsid w:val="00CD0A55"/>
    <w:rsid w:val="00CD241B"/>
    <w:rsid w:val="00CD6ACB"/>
    <w:rsid w:val="00CE0DC3"/>
    <w:rsid w:val="00CE1868"/>
    <w:rsid w:val="00CE4116"/>
    <w:rsid w:val="00CE48A0"/>
    <w:rsid w:val="00CE732E"/>
    <w:rsid w:val="00CE7BFA"/>
    <w:rsid w:val="00CF1AAE"/>
    <w:rsid w:val="00CF2FC8"/>
    <w:rsid w:val="00CF567E"/>
    <w:rsid w:val="00CF7E0C"/>
    <w:rsid w:val="00CF7E2F"/>
    <w:rsid w:val="00D06C17"/>
    <w:rsid w:val="00D26E74"/>
    <w:rsid w:val="00D27ED0"/>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1D9"/>
    <w:rsid w:val="00D632BD"/>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4CA"/>
    <w:rsid w:val="00D92C8E"/>
    <w:rsid w:val="00D92CC1"/>
    <w:rsid w:val="00D938E6"/>
    <w:rsid w:val="00DA13A2"/>
    <w:rsid w:val="00DB0E51"/>
    <w:rsid w:val="00DB1873"/>
    <w:rsid w:val="00DB532E"/>
    <w:rsid w:val="00DC3E3C"/>
    <w:rsid w:val="00DC5C45"/>
    <w:rsid w:val="00DC7311"/>
    <w:rsid w:val="00DD0016"/>
    <w:rsid w:val="00DD12FE"/>
    <w:rsid w:val="00DD19A5"/>
    <w:rsid w:val="00DD2170"/>
    <w:rsid w:val="00DD3FD5"/>
    <w:rsid w:val="00DE5416"/>
    <w:rsid w:val="00DF3BD7"/>
    <w:rsid w:val="00E00A88"/>
    <w:rsid w:val="00E018D9"/>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2BC2"/>
    <w:rsid w:val="00E63901"/>
    <w:rsid w:val="00E6435D"/>
    <w:rsid w:val="00E71280"/>
    <w:rsid w:val="00E716B4"/>
    <w:rsid w:val="00E7530D"/>
    <w:rsid w:val="00E7711D"/>
    <w:rsid w:val="00E81FE8"/>
    <w:rsid w:val="00E837C2"/>
    <w:rsid w:val="00E90E41"/>
    <w:rsid w:val="00E9146C"/>
    <w:rsid w:val="00EA32FE"/>
    <w:rsid w:val="00EA381D"/>
    <w:rsid w:val="00EA4D7E"/>
    <w:rsid w:val="00EA79BB"/>
    <w:rsid w:val="00EA7FBA"/>
    <w:rsid w:val="00EB09BD"/>
    <w:rsid w:val="00EB4326"/>
    <w:rsid w:val="00EB48A5"/>
    <w:rsid w:val="00EB48E1"/>
    <w:rsid w:val="00EB53EC"/>
    <w:rsid w:val="00EB77DF"/>
    <w:rsid w:val="00EB7B13"/>
    <w:rsid w:val="00EC1073"/>
    <w:rsid w:val="00EC19EE"/>
    <w:rsid w:val="00EC2C78"/>
    <w:rsid w:val="00EC4963"/>
    <w:rsid w:val="00EC55D7"/>
    <w:rsid w:val="00EC5F85"/>
    <w:rsid w:val="00ED22D6"/>
    <w:rsid w:val="00ED3702"/>
    <w:rsid w:val="00ED46A2"/>
    <w:rsid w:val="00ED4A09"/>
    <w:rsid w:val="00ED71D8"/>
    <w:rsid w:val="00EE17E0"/>
    <w:rsid w:val="00EE1D6E"/>
    <w:rsid w:val="00EE66E1"/>
    <w:rsid w:val="00EF0FFD"/>
    <w:rsid w:val="00EF2CA7"/>
    <w:rsid w:val="00EF35D6"/>
    <w:rsid w:val="00EF436B"/>
    <w:rsid w:val="00EF4574"/>
    <w:rsid w:val="00F029B2"/>
    <w:rsid w:val="00F05C11"/>
    <w:rsid w:val="00F05FB9"/>
    <w:rsid w:val="00F10023"/>
    <w:rsid w:val="00F127B3"/>
    <w:rsid w:val="00F13DE4"/>
    <w:rsid w:val="00F148E1"/>
    <w:rsid w:val="00F1518F"/>
    <w:rsid w:val="00F1527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2AE5"/>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516E3479-E71D-3D41-861D-DA5E35B0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9487">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566110077">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6422916">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lumicor.com/en/careers-at-alumico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umico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3614</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5</cp:revision>
  <cp:lastPrinted>2017-01-18T20:43:00Z</cp:lastPrinted>
  <dcterms:created xsi:type="dcterms:W3CDTF">2020-12-01T14:38:00Z</dcterms:created>
  <dcterms:modified xsi:type="dcterms:W3CDTF">2020-12-03T01:37:00Z</dcterms:modified>
</cp:coreProperties>
</file>