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7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519070C4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469-</w:t>
      </w:r>
      <w:r w:rsidRPr="00A311A2">
        <w:rPr>
          <w:rFonts w:ascii="Arial" w:hAnsi="Arial" w:cs="Arial"/>
          <w:sz w:val="18"/>
          <w:szCs w:val="18"/>
        </w:rPr>
        <w:t>481-6413</w:t>
      </w:r>
    </w:p>
    <w:p w14:paraId="65245022" w14:textId="08370A13" w:rsidR="003B4705" w:rsidRPr="00EA0561" w:rsidRDefault="00AF5DCA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October 30</w:t>
      </w:r>
      <w:r w:rsidR="003B4705" w:rsidRPr="00BE5FE6">
        <w:rPr>
          <w:b w:val="0"/>
          <w:color w:val="auto"/>
          <w:sz w:val="20"/>
          <w:szCs w:val="24"/>
          <w:highlight w:val="yellow"/>
        </w:rPr>
        <w:t>, 201</w:t>
      </w:r>
      <w:r w:rsidR="00935AA6">
        <w:rPr>
          <w:b w:val="0"/>
          <w:color w:val="auto"/>
          <w:sz w:val="20"/>
          <w:szCs w:val="24"/>
        </w:rPr>
        <w:t>7</w:t>
      </w:r>
    </w:p>
    <w:p w14:paraId="3D231466" w14:textId="77777777"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257205FE" w:rsidR="003B4705" w:rsidRPr="005009E4" w:rsidRDefault="007654B2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2018-</w:t>
      </w:r>
      <w:r w:rsidR="003E2290">
        <w:rPr>
          <w:rFonts w:ascii="Arial" w:hAnsi="Arial" w:cs="Arial"/>
          <w:b/>
          <w:sz w:val="30"/>
          <w:szCs w:val="30"/>
        </w:rPr>
        <w:t>20</w:t>
      </w:r>
      <w:r w:rsidR="00AF5DCA">
        <w:rPr>
          <w:rFonts w:ascii="Arial" w:hAnsi="Arial" w:cs="Arial"/>
          <w:b/>
          <w:sz w:val="30"/>
          <w:szCs w:val="30"/>
        </w:rPr>
        <w:t xml:space="preserve">19 </w:t>
      </w:r>
      <w:r w:rsidR="00D177D0">
        <w:rPr>
          <w:rFonts w:ascii="Arial" w:hAnsi="Arial" w:cs="Arial"/>
          <w:b/>
          <w:sz w:val="30"/>
          <w:szCs w:val="30"/>
        </w:rPr>
        <w:t xml:space="preserve">AAMA </w:t>
      </w:r>
      <w:r w:rsidR="00AF5DCA">
        <w:rPr>
          <w:rFonts w:ascii="Arial" w:hAnsi="Arial" w:cs="Arial"/>
          <w:b/>
          <w:sz w:val="30"/>
          <w:szCs w:val="30"/>
        </w:rPr>
        <w:t>Event Dates, Locations Announced</w:t>
      </w:r>
    </w:p>
    <w:p w14:paraId="7354F5C6" w14:textId="77777777" w:rsidR="003B4705" w:rsidRPr="005009E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537E9078" w14:textId="00BD5714" w:rsidR="000562CE" w:rsidRDefault="00BA2095" w:rsidP="007D2BC2">
      <w:r w:rsidRPr="000562CE">
        <w:t>SCHAUMBURG, IL—</w:t>
      </w:r>
      <w:r w:rsidR="00B45A9E" w:rsidRPr="000562CE">
        <w:t xml:space="preserve"> </w:t>
      </w:r>
      <w:r w:rsidR="00CC103F" w:rsidRPr="000562CE">
        <w:t>The American Architectural Manufacturers Association (AAMA) will be traveling to Orlando, FL</w:t>
      </w:r>
      <w:r w:rsidR="003E2290">
        <w:t>,</w:t>
      </w:r>
      <w:r w:rsidR="00CC103F" w:rsidRPr="000562CE">
        <w:t xml:space="preserve"> this February for the AAMA 81</w:t>
      </w:r>
      <w:r w:rsidR="00CC103F" w:rsidRPr="000562CE">
        <w:rPr>
          <w:vertAlign w:val="superscript"/>
        </w:rPr>
        <w:t>st</w:t>
      </w:r>
      <w:r w:rsidR="00CC103F" w:rsidRPr="000562CE">
        <w:t xml:space="preserve"> Annual Conference, to be held </w:t>
      </w:r>
      <w:r w:rsidR="000562CE" w:rsidRPr="000562CE">
        <w:t>February 19-22, 2018</w:t>
      </w:r>
      <w:r w:rsidR="003E2290">
        <w:t>,</w:t>
      </w:r>
      <w:r w:rsidR="000562CE" w:rsidRPr="000562CE">
        <w:t xml:space="preserve"> </w:t>
      </w:r>
      <w:r w:rsidR="00CC103F" w:rsidRPr="000562CE">
        <w:t xml:space="preserve">at the </w:t>
      </w:r>
      <w:r w:rsidR="000562CE" w:rsidRPr="000562CE">
        <w:t>Loews Portofino Bay at Universal Studios</w:t>
      </w:r>
      <w:r w:rsidR="00CC103F" w:rsidRPr="000562CE">
        <w:t xml:space="preserve">. </w:t>
      </w:r>
      <w:r w:rsidR="000562CE" w:rsidRPr="000562CE">
        <w:t>While making travel arrangements, please note that t</w:t>
      </w:r>
      <w:r w:rsidR="00CC103F" w:rsidRPr="000562CE">
        <w:t xml:space="preserve">his is the first conference AAMA is hosting with the association’s new Monday through Thursday </w:t>
      </w:r>
      <w:r w:rsidR="003E2290" w:rsidRPr="000562CE">
        <w:t xml:space="preserve">conference </w:t>
      </w:r>
      <w:r w:rsidR="00CC103F" w:rsidRPr="000562CE">
        <w:t xml:space="preserve">schedule, </w:t>
      </w:r>
      <w:r w:rsidR="00363DD0">
        <w:t>instead of</w:t>
      </w:r>
      <w:r w:rsidR="00CC103F" w:rsidRPr="000562CE">
        <w:t xml:space="preserve"> the previous Sunday through Wednesday timeframe.</w:t>
      </w:r>
      <w:r w:rsidR="00CC103F" w:rsidRPr="00CC103F">
        <w:t xml:space="preserve"> </w:t>
      </w:r>
    </w:p>
    <w:p w14:paraId="6A90CA70" w14:textId="4DA90EB5" w:rsidR="003E2290" w:rsidRDefault="000562CE" w:rsidP="007D2BC2">
      <w:r>
        <w:t xml:space="preserve">Registration will </w:t>
      </w:r>
      <w:r w:rsidR="003E57B3">
        <w:t>open December 20</w:t>
      </w:r>
      <w:bookmarkStart w:id="0" w:name="_GoBack"/>
      <w:bookmarkEnd w:id="0"/>
      <w:r w:rsidR="00CC103F" w:rsidRPr="000562CE">
        <w:t xml:space="preserve">, along with separate registration for </w:t>
      </w:r>
      <w:r w:rsidR="003E2290">
        <w:t xml:space="preserve">the </w:t>
      </w:r>
      <w:r w:rsidR="00CC103F" w:rsidRPr="000562CE">
        <w:t xml:space="preserve">AAMA </w:t>
      </w:r>
      <w:r w:rsidRPr="000562CE">
        <w:t>Southeast</w:t>
      </w:r>
      <w:r w:rsidR="00CC103F" w:rsidRPr="000562CE">
        <w:t xml:space="preserve"> Region </w:t>
      </w:r>
      <w:r w:rsidR="00DD3359">
        <w:t>Spring</w:t>
      </w:r>
      <w:r w:rsidR="00CC103F" w:rsidRPr="000562CE">
        <w:t xml:space="preserve"> </w:t>
      </w:r>
      <w:r w:rsidR="00DD3359">
        <w:t>Meeting</w:t>
      </w:r>
      <w:r w:rsidR="00CC103F" w:rsidRPr="000562CE">
        <w:t xml:space="preserve">, which will immediately follow the </w:t>
      </w:r>
      <w:r w:rsidR="00FE2E3A">
        <w:t>n</w:t>
      </w:r>
      <w:r w:rsidR="003E2290">
        <w:t xml:space="preserve">ational </w:t>
      </w:r>
      <w:r w:rsidR="00CC103F" w:rsidRPr="000562CE">
        <w:t>conference in the same location</w:t>
      </w:r>
      <w:r w:rsidR="00FE2E3A">
        <w:t xml:space="preserve"> February 22-23</w:t>
      </w:r>
      <w:r w:rsidR="00CC103F" w:rsidRPr="000562CE">
        <w:t>.</w:t>
      </w:r>
      <w:r w:rsidRPr="000562CE">
        <w:rPr>
          <w:sz w:val="20"/>
        </w:rPr>
        <w:t xml:space="preserve"> </w:t>
      </w:r>
      <w:r w:rsidRPr="000562CE">
        <w:t>Additional 2018 events will also be held Monday through Thursday</w:t>
      </w:r>
      <w:r w:rsidR="00DD3359">
        <w:t>, with the exception of the Western Region Summit, which is happening Thursday through Friday</w:t>
      </w:r>
      <w:r w:rsidR="003E2290">
        <w:t>:</w:t>
      </w:r>
      <w:r w:rsidRPr="000562CE">
        <w:t xml:space="preserve"> </w:t>
      </w:r>
    </w:p>
    <w:p w14:paraId="2E759A82" w14:textId="53C20FD7" w:rsidR="003E2290" w:rsidRPr="00DD3359" w:rsidRDefault="00CC103F" w:rsidP="00FE2E3A">
      <w:pPr>
        <w:pStyle w:val="ListParagraph"/>
        <w:numPr>
          <w:ilvl w:val="0"/>
          <w:numId w:val="1"/>
        </w:numPr>
        <w:rPr>
          <w:rFonts w:cstheme="minorHAnsi"/>
        </w:rPr>
      </w:pPr>
      <w:r w:rsidRPr="00FE2E3A">
        <w:rPr>
          <w:rFonts w:asciiTheme="minorHAnsi" w:hAnsiTheme="minorHAnsi" w:cstheme="minorHAnsi"/>
          <w:color w:val="auto"/>
          <w:szCs w:val="22"/>
        </w:rPr>
        <w:t>AAMA</w:t>
      </w:r>
      <w:r w:rsidR="000D6102" w:rsidRPr="00FE2E3A">
        <w:rPr>
          <w:rFonts w:asciiTheme="minorHAnsi" w:hAnsiTheme="minorHAnsi" w:cstheme="minorHAnsi"/>
          <w:color w:val="auto"/>
          <w:szCs w:val="22"/>
        </w:rPr>
        <w:t xml:space="preserve"> National</w:t>
      </w:r>
      <w:r w:rsidRPr="00FE2E3A">
        <w:rPr>
          <w:rFonts w:asciiTheme="minorHAnsi" w:hAnsiTheme="minorHAnsi" w:cstheme="minorHAnsi"/>
          <w:color w:val="auto"/>
          <w:szCs w:val="22"/>
        </w:rPr>
        <w:t xml:space="preserve"> Summer Conference</w:t>
      </w:r>
      <w:r w:rsidR="003E2290">
        <w:rPr>
          <w:rFonts w:asciiTheme="minorHAnsi" w:hAnsiTheme="minorHAnsi" w:cstheme="minorHAnsi"/>
          <w:color w:val="auto"/>
          <w:szCs w:val="22"/>
        </w:rPr>
        <w:t>:</w:t>
      </w:r>
      <w:r w:rsidRPr="00FE2E3A">
        <w:rPr>
          <w:rFonts w:asciiTheme="minorHAnsi" w:hAnsiTheme="minorHAnsi" w:cstheme="minorHAnsi"/>
          <w:color w:val="auto"/>
          <w:szCs w:val="22"/>
        </w:rPr>
        <w:t xml:space="preserve"> </w:t>
      </w:r>
      <w:r w:rsidR="000D6102" w:rsidRPr="00FE2E3A">
        <w:rPr>
          <w:rFonts w:asciiTheme="minorHAnsi" w:hAnsiTheme="minorHAnsi" w:cstheme="minorHAnsi"/>
          <w:color w:val="auto"/>
          <w:szCs w:val="22"/>
        </w:rPr>
        <w:t xml:space="preserve">June 11-14, 2018 </w:t>
      </w:r>
      <w:r w:rsidR="003E2290">
        <w:rPr>
          <w:rFonts w:asciiTheme="minorHAnsi" w:hAnsiTheme="minorHAnsi" w:cstheme="minorHAnsi"/>
          <w:color w:val="auto"/>
          <w:szCs w:val="22"/>
        </w:rPr>
        <w:t>|</w:t>
      </w:r>
      <w:r w:rsidR="003E2290" w:rsidRPr="00FE2E3A">
        <w:rPr>
          <w:rFonts w:asciiTheme="minorHAnsi" w:hAnsiTheme="minorHAnsi" w:cstheme="minorHAnsi"/>
          <w:color w:val="auto"/>
          <w:szCs w:val="22"/>
        </w:rPr>
        <w:t xml:space="preserve"> </w:t>
      </w:r>
      <w:r w:rsidR="000D6102" w:rsidRPr="00FE2E3A">
        <w:rPr>
          <w:rFonts w:asciiTheme="minorHAnsi" w:hAnsiTheme="minorHAnsi" w:cstheme="minorHAnsi"/>
          <w:color w:val="auto"/>
          <w:szCs w:val="22"/>
        </w:rPr>
        <w:t>Olympic Valley, CA (Lake Tahoe</w:t>
      </w:r>
      <w:r w:rsidR="00DD3359">
        <w:rPr>
          <w:rFonts w:asciiTheme="minorHAnsi" w:hAnsiTheme="minorHAnsi" w:cstheme="minorHAnsi"/>
          <w:color w:val="auto"/>
          <w:szCs w:val="22"/>
        </w:rPr>
        <w:t>)</w:t>
      </w:r>
    </w:p>
    <w:p w14:paraId="56E68505" w14:textId="335C2261" w:rsidR="00DD3359" w:rsidRDefault="00DD3359" w:rsidP="00FE2E3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asciiTheme="minorHAnsi" w:hAnsiTheme="minorHAnsi" w:cstheme="minorHAnsi"/>
          <w:color w:val="auto"/>
          <w:szCs w:val="22"/>
        </w:rPr>
        <w:t>Western Region Summit: June 14-15, 2018 | Olympic Valley, CA (Lake Tahoe)</w:t>
      </w:r>
    </w:p>
    <w:p w14:paraId="2F7ECA09" w14:textId="55050878" w:rsidR="00CC103F" w:rsidRPr="00FE2E3A" w:rsidRDefault="00CC103F" w:rsidP="00FE2E3A">
      <w:pPr>
        <w:pStyle w:val="ListParagraph"/>
        <w:numPr>
          <w:ilvl w:val="0"/>
          <w:numId w:val="1"/>
        </w:numPr>
        <w:rPr>
          <w:rFonts w:cstheme="minorHAnsi"/>
        </w:rPr>
      </w:pPr>
      <w:r w:rsidRPr="00FE2E3A">
        <w:rPr>
          <w:rFonts w:asciiTheme="minorHAnsi" w:hAnsiTheme="minorHAnsi" w:cstheme="minorHAnsi"/>
          <w:color w:val="auto"/>
          <w:szCs w:val="22"/>
        </w:rPr>
        <w:t xml:space="preserve">AAMA </w:t>
      </w:r>
      <w:r w:rsidR="000D6102" w:rsidRPr="00FE2E3A">
        <w:rPr>
          <w:rFonts w:asciiTheme="minorHAnsi" w:hAnsiTheme="minorHAnsi" w:cstheme="minorHAnsi"/>
          <w:color w:val="auto"/>
          <w:szCs w:val="22"/>
        </w:rPr>
        <w:t xml:space="preserve">National </w:t>
      </w:r>
      <w:r w:rsidRPr="00FE2E3A">
        <w:rPr>
          <w:rFonts w:asciiTheme="minorHAnsi" w:hAnsiTheme="minorHAnsi" w:cstheme="minorHAnsi"/>
          <w:color w:val="auto"/>
          <w:szCs w:val="22"/>
        </w:rPr>
        <w:t>Fall C</w:t>
      </w:r>
      <w:r w:rsidR="000D6102" w:rsidRPr="00FE2E3A">
        <w:rPr>
          <w:rFonts w:asciiTheme="minorHAnsi" w:hAnsiTheme="minorHAnsi" w:cstheme="minorHAnsi"/>
          <w:color w:val="auto"/>
          <w:szCs w:val="22"/>
        </w:rPr>
        <w:t>onference</w:t>
      </w:r>
      <w:r w:rsidR="003E2290">
        <w:rPr>
          <w:rFonts w:asciiTheme="minorHAnsi" w:hAnsiTheme="minorHAnsi" w:cstheme="minorHAnsi"/>
          <w:color w:val="auto"/>
          <w:szCs w:val="22"/>
        </w:rPr>
        <w:t>:</w:t>
      </w:r>
      <w:r w:rsidR="000D6102" w:rsidRPr="00FE2E3A">
        <w:rPr>
          <w:rFonts w:asciiTheme="minorHAnsi" w:hAnsiTheme="minorHAnsi" w:cstheme="minorHAnsi"/>
          <w:color w:val="auto"/>
          <w:szCs w:val="22"/>
        </w:rPr>
        <w:t xml:space="preserve"> October 15-18, 2018 </w:t>
      </w:r>
      <w:r w:rsidR="003E2290">
        <w:rPr>
          <w:rFonts w:asciiTheme="minorHAnsi" w:hAnsiTheme="minorHAnsi" w:cstheme="minorHAnsi"/>
          <w:color w:val="auto"/>
          <w:szCs w:val="22"/>
        </w:rPr>
        <w:t>|</w:t>
      </w:r>
      <w:r w:rsidR="003E2290" w:rsidRPr="00FE2E3A">
        <w:rPr>
          <w:rFonts w:asciiTheme="minorHAnsi" w:hAnsiTheme="minorHAnsi" w:cstheme="minorHAnsi"/>
          <w:color w:val="auto"/>
          <w:szCs w:val="22"/>
        </w:rPr>
        <w:t xml:space="preserve"> </w:t>
      </w:r>
      <w:r w:rsidR="000D6102" w:rsidRPr="00FE2E3A">
        <w:rPr>
          <w:rFonts w:asciiTheme="minorHAnsi" w:hAnsiTheme="minorHAnsi" w:cstheme="minorHAnsi"/>
          <w:color w:val="auto"/>
          <w:szCs w:val="22"/>
        </w:rPr>
        <w:t>Tucson, AZ</w:t>
      </w:r>
    </w:p>
    <w:p w14:paraId="2EB72221" w14:textId="7D20E58F" w:rsidR="00CC103F" w:rsidRPr="00CC103F" w:rsidRDefault="00CC103F" w:rsidP="00CC103F">
      <w:pPr>
        <w:rPr>
          <w:rFonts w:cstheme="minorHAnsi"/>
          <w:b/>
        </w:rPr>
      </w:pPr>
      <w:r>
        <w:rPr>
          <w:rFonts w:cstheme="minorHAnsi"/>
          <w:b/>
        </w:rPr>
        <w:t>2019</w:t>
      </w:r>
      <w:r w:rsidRPr="00CC103F">
        <w:rPr>
          <w:rFonts w:cstheme="minorHAnsi"/>
          <w:b/>
        </w:rPr>
        <w:t xml:space="preserve"> Events</w:t>
      </w:r>
    </w:p>
    <w:p w14:paraId="42A51BF0" w14:textId="3D22C5FA" w:rsidR="00CC103F" w:rsidRPr="000D6102" w:rsidRDefault="00CC103F" w:rsidP="00CC103F">
      <w:pPr>
        <w:rPr>
          <w:rFonts w:cstheme="minorHAnsi"/>
        </w:rPr>
      </w:pPr>
      <w:r w:rsidRPr="000D6102">
        <w:rPr>
          <w:rFonts w:cstheme="minorHAnsi"/>
        </w:rPr>
        <w:t xml:space="preserve">Event dates for 2019 </w:t>
      </w:r>
      <w:r w:rsidR="003E2290">
        <w:rPr>
          <w:rFonts w:cstheme="minorHAnsi"/>
        </w:rPr>
        <w:t>have been scheduled</w:t>
      </w:r>
      <w:r w:rsidRPr="000D6102">
        <w:rPr>
          <w:rFonts w:cstheme="minorHAnsi"/>
        </w:rPr>
        <w:t xml:space="preserve"> as well:</w:t>
      </w:r>
    </w:p>
    <w:p w14:paraId="532D98C2" w14:textId="7A11CE40" w:rsidR="00CC103F" w:rsidRPr="000D6102" w:rsidRDefault="000D6102" w:rsidP="00CC10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Cs w:val="22"/>
        </w:rPr>
      </w:pPr>
      <w:r w:rsidRPr="000D6102">
        <w:rPr>
          <w:rFonts w:asciiTheme="minorHAnsi" w:hAnsiTheme="minorHAnsi" w:cstheme="minorHAnsi"/>
          <w:color w:val="auto"/>
          <w:szCs w:val="22"/>
        </w:rPr>
        <w:t>AAMA 82nd</w:t>
      </w:r>
      <w:r w:rsidR="00CC103F" w:rsidRPr="000D6102">
        <w:rPr>
          <w:rFonts w:asciiTheme="minorHAnsi" w:hAnsiTheme="minorHAnsi" w:cstheme="minorHAnsi"/>
          <w:color w:val="auto"/>
          <w:szCs w:val="22"/>
        </w:rPr>
        <w:t xml:space="preserve"> A</w:t>
      </w:r>
      <w:r w:rsidRPr="000D6102">
        <w:rPr>
          <w:rFonts w:asciiTheme="minorHAnsi" w:hAnsiTheme="minorHAnsi" w:cstheme="minorHAnsi"/>
          <w:color w:val="auto"/>
          <w:szCs w:val="22"/>
        </w:rPr>
        <w:t>nnual Conference: February 25-28, 2019</w:t>
      </w:r>
      <w:r w:rsidR="00CC103F" w:rsidRPr="000D6102">
        <w:rPr>
          <w:rFonts w:asciiTheme="minorHAnsi" w:hAnsiTheme="minorHAnsi" w:cstheme="minorHAnsi"/>
          <w:color w:val="auto"/>
          <w:szCs w:val="22"/>
        </w:rPr>
        <w:t xml:space="preserve"> | </w:t>
      </w:r>
      <w:r w:rsidRPr="000D6102">
        <w:rPr>
          <w:rFonts w:asciiTheme="minorHAnsi" w:hAnsiTheme="minorHAnsi" w:cstheme="minorHAnsi"/>
          <w:color w:val="auto"/>
          <w:szCs w:val="22"/>
        </w:rPr>
        <w:t>Indian Wells, CA</w:t>
      </w:r>
    </w:p>
    <w:p w14:paraId="174A2AC3" w14:textId="7F77EE88" w:rsidR="00CC103F" w:rsidRPr="000D6102" w:rsidRDefault="00CC103F" w:rsidP="00CC10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Cs w:val="22"/>
        </w:rPr>
      </w:pPr>
      <w:r w:rsidRPr="000D6102">
        <w:rPr>
          <w:rFonts w:asciiTheme="minorHAnsi" w:hAnsiTheme="minorHAnsi" w:cstheme="minorHAnsi"/>
          <w:color w:val="auto"/>
          <w:szCs w:val="22"/>
        </w:rPr>
        <w:t xml:space="preserve">AAMA National Summer Conference: </w:t>
      </w:r>
      <w:r w:rsidR="000D6102" w:rsidRPr="000D6102">
        <w:rPr>
          <w:rFonts w:asciiTheme="minorHAnsi" w:hAnsiTheme="minorHAnsi" w:cstheme="minorHAnsi"/>
          <w:color w:val="auto"/>
          <w:szCs w:val="22"/>
        </w:rPr>
        <w:t>June 17-20, 2019</w:t>
      </w:r>
      <w:r w:rsidRPr="000D6102">
        <w:rPr>
          <w:rFonts w:asciiTheme="minorHAnsi" w:hAnsiTheme="minorHAnsi" w:cstheme="minorHAnsi"/>
          <w:color w:val="auto"/>
          <w:szCs w:val="22"/>
        </w:rPr>
        <w:t xml:space="preserve"> | </w:t>
      </w:r>
      <w:r w:rsidR="000D6102" w:rsidRPr="000D6102">
        <w:rPr>
          <w:rFonts w:asciiTheme="minorHAnsi" w:hAnsiTheme="minorHAnsi" w:cstheme="minorHAnsi"/>
          <w:color w:val="auto"/>
          <w:szCs w:val="22"/>
        </w:rPr>
        <w:t>Victoria, BC in Canada</w:t>
      </w:r>
    </w:p>
    <w:p w14:paraId="13573DFB" w14:textId="3D41CE84" w:rsidR="00CC103F" w:rsidRPr="000D6102" w:rsidRDefault="00CC103F" w:rsidP="00CC10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Cs w:val="22"/>
        </w:rPr>
      </w:pPr>
      <w:r w:rsidRPr="000D6102">
        <w:rPr>
          <w:rFonts w:asciiTheme="minorHAnsi" w:hAnsiTheme="minorHAnsi" w:cstheme="minorHAnsi"/>
          <w:color w:val="auto"/>
          <w:szCs w:val="22"/>
        </w:rPr>
        <w:t xml:space="preserve">AAMA National Fall Conference: </w:t>
      </w:r>
      <w:r w:rsidR="000D6102" w:rsidRPr="000D6102">
        <w:rPr>
          <w:rFonts w:asciiTheme="minorHAnsi" w:hAnsiTheme="minorHAnsi" w:cstheme="minorHAnsi"/>
          <w:color w:val="auto"/>
          <w:szCs w:val="22"/>
        </w:rPr>
        <w:t>September 30-October 3, 2019</w:t>
      </w:r>
      <w:r w:rsidRPr="000D6102">
        <w:rPr>
          <w:rFonts w:asciiTheme="minorHAnsi" w:hAnsiTheme="minorHAnsi" w:cstheme="minorHAnsi"/>
          <w:color w:val="auto"/>
          <w:szCs w:val="22"/>
        </w:rPr>
        <w:t xml:space="preserve"> | </w:t>
      </w:r>
      <w:r w:rsidR="000D6102" w:rsidRPr="000D6102">
        <w:rPr>
          <w:rFonts w:asciiTheme="minorHAnsi" w:hAnsiTheme="minorHAnsi" w:cstheme="minorHAnsi"/>
          <w:color w:val="auto"/>
          <w:szCs w:val="22"/>
        </w:rPr>
        <w:t>Austin, TX</w:t>
      </w:r>
    </w:p>
    <w:p w14:paraId="19345CC6" w14:textId="77777777" w:rsidR="00CC103F" w:rsidRPr="000D6102" w:rsidRDefault="00CC103F" w:rsidP="00CC103F">
      <w:pPr>
        <w:rPr>
          <w:rFonts w:cstheme="minorHAnsi"/>
          <w:b/>
        </w:rPr>
      </w:pPr>
      <w:r w:rsidRPr="000D6102">
        <w:rPr>
          <w:rFonts w:cstheme="minorHAnsi"/>
          <w:b/>
        </w:rPr>
        <w:t>Webinars</w:t>
      </w:r>
    </w:p>
    <w:p w14:paraId="6C54F6B6" w14:textId="77777777" w:rsidR="003E2290" w:rsidRDefault="00CC103F" w:rsidP="00CC103F">
      <w:pPr>
        <w:rPr>
          <w:rFonts w:cstheme="minorHAnsi"/>
        </w:rPr>
      </w:pPr>
      <w:r w:rsidRPr="000D6102">
        <w:rPr>
          <w:rFonts w:cstheme="minorHAnsi"/>
        </w:rPr>
        <w:t xml:space="preserve">AAMA webinars are scheduled throughout the year, with at least one occurring each month, with the exception of conference months. The next AAMA webinar will be </w:t>
      </w:r>
      <w:r w:rsidR="000D6102" w:rsidRPr="000D6102">
        <w:rPr>
          <w:rFonts w:cstheme="minorHAnsi"/>
        </w:rPr>
        <w:t>November 14 and will provide an update on the window and door industry</w:t>
      </w:r>
      <w:r w:rsidRPr="000D6102">
        <w:rPr>
          <w:rFonts w:cstheme="minorHAnsi"/>
        </w:rPr>
        <w:t xml:space="preserve">. Registration is </w:t>
      </w:r>
      <w:hyperlink r:id="rId9" w:history="1">
        <w:r w:rsidRPr="000D6102">
          <w:rPr>
            <w:rStyle w:val="Hyperlink"/>
            <w:rFonts w:cstheme="minorHAnsi"/>
            <w:sz w:val="22"/>
          </w:rPr>
          <w:t>now open</w:t>
        </w:r>
      </w:hyperlink>
      <w:r w:rsidRPr="000D6102">
        <w:rPr>
          <w:rFonts w:cstheme="minorHAnsi"/>
        </w:rPr>
        <w:t xml:space="preserve"> to the public. </w:t>
      </w:r>
    </w:p>
    <w:p w14:paraId="7B7FBED1" w14:textId="18226391" w:rsidR="003E2290" w:rsidRDefault="000D6102" w:rsidP="00CC103F">
      <w:pPr>
        <w:rPr>
          <w:rFonts w:cstheme="minorHAnsi"/>
        </w:rPr>
      </w:pPr>
      <w:r w:rsidRPr="000D6102">
        <w:rPr>
          <w:rFonts w:cstheme="minorHAnsi"/>
        </w:rPr>
        <w:t xml:space="preserve">Additionally, a December 12 webinar will repeat a session from the AAMA Fall Conference about LinkedIn. Registration for </w:t>
      </w:r>
      <w:r w:rsidR="003E2290" w:rsidRPr="000D6102">
        <w:rPr>
          <w:rFonts w:cstheme="minorHAnsi"/>
        </w:rPr>
        <w:t>th</w:t>
      </w:r>
      <w:r w:rsidR="003E2290">
        <w:rPr>
          <w:rFonts w:cstheme="minorHAnsi"/>
        </w:rPr>
        <w:t>at</w:t>
      </w:r>
      <w:r w:rsidR="003E2290" w:rsidRPr="000D6102">
        <w:rPr>
          <w:rFonts w:cstheme="minorHAnsi"/>
        </w:rPr>
        <w:t xml:space="preserve"> </w:t>
      </w:r>
      <w:r w:rsidRPr="000D6102">
        <w:rPr>
          <w:rFonts w:cstheme="minorHAnsi"/>
        </w:rPr>
        <w:t xml:space="preserve">webinar is </w:t>
      </w:r>
      <w:hyperlink r:id="rId10" w:history="1">
        <w:r w:rsidRPr="000D6102">
          <w:rPr>
            <w:rStyle w:val="Hyperlink"/>
            <w:rFonts w:cstheme="minorHAnsi"/>
            <w:sz w:val="22"/>
          </w:rPr>
          <w:t>now open</w:t>
        </w:r>
      </w:hyperlink>
      <w:r w:rsidRPr="000D6102">
        <w:rPr>
          <w:rFonts w:cstheme="minorHAnsi"/>
        </w:rPr>
        <w:t xml:space="preserve">, as well. </w:t>
      </w:r>
    </w:p>
    <w:p w14:paraId="08D7E868" w14:textId="50AF98A4" w:rsidR="00CC103F" w:rsidRPr="00CC103F" w:rsidRDefault="00CC103F" w:rsidP="00CC103F">
      <w:pPr>
        <w:rPr>
          <w:rFonts w:cstheme="minorHAnsi"/>
        </w:rPr>
      </w:pPr>
      <w:r w:rsidRPr="000D6102">
        <w:rPr>
          <w:rFonts w:cstheme="minorHAnsi"/>
        </w:rPr>
        <w:lastRenderedPageBreak/>
        <w:t xml:space="preserve">Check back with the </w:t>
      </w:r>
      <w:hyperlink r:id="rId11" w:history="1">
        <w:r w:rsidRPr="000D6102">
          <w:rPr>
            <w:rStyle w:val="Hyperlink"/>
            <w:rFonts w:cstheme="minorHAnsi"/>
            <w:sz w:val="22"/>
          </w:rPr>
          <w:t>AAMA Events page</w:t>
        </w:r>
      </w:hyperlink>
      <w:r w:rsidRPr="000D6102">
        <w:rPr>
          <w:rFonts w:cstheme="minorHAnsi"/>
        </w:rPr>
        <w:t xml:space="preserve"> for information on future webinars, and visit </w:t>
      </w:r>
      <w:hyperlink r:id="rId12" w:history="1">
        <w:r w:rsidRPr="000D6102">
          <w:rPr>
            <w:rStyle w:val="Hyperlink"/>
            <w:rFonts w:cstheme="minorHAnsi"/>
            <w:sz w:val="22"/>
          </w:rPr>
          <w:t>AAMA’s Vimeo page</w:t>
        </w:r>
      </w:hyperlink>
      <w:r w:rsidRPr="000D6102">
        <w:rPr>
          <w:rFonts w:cstheme="minorHAnsi"/>
        </w:rPr>
        <w:t xml:space="preserve"> for recordings of previous sessions open to non-members.</w:t>
      </w:r>
      <w:r w:rsidRPr="00CC103F">
        <w:rPr>
          <w:rFonts w:cstheme="minorHAnsi"/>
        </w:rPr>
        <w:t xml:space="preserve"> </w:t>
      </w:r>
    </w:p>
    <w:p w14:paraId="02777CE7" w14:textId="77777777" w:rsidR="00C06EB7" w:rsidRPr="00CC103F" w:rsidRDefault="00C06EB7" w:rsidP="007D2BC2">
      <w:pPr>
        <w:rPr>
          <w:rFonts w:cstheme="minorHAnsi"/>
        </w:rPr>
      </w:pPr>
      <w:r w:rsidRPr="00CC103F">
        <w:rPr>
          <w:rFonts w:cstheme="minorHAnsi"/>
        </w:rPr>
        <w:t>More information about AAMA and its activities can be found via the AAMA website, </w:t>
      </w:r>
      <w:hyperlink r:id="rId13" w:history="1">
        <w:r w:rsidRPr="00CC103F">
          <w:rPr>
            <w:rStyle w:val="Hyperlink"/>
            <w:rFonts w:cstheme="minorHAnsi"/>
            <w:sz w:val="22"/>
          </w:rPr>
          <w:t>www.aamanet.org</w:t>
        </w:r>
      </w:hyperlink>
      <w:r w:rsidRPr="00CC103F">
        <w:rPr>
          <w:rFonts w:cstheme="minorHAnsi"/>
        </w:rPr>
        <w:t>.</w:t>
      </w:r>
    </w:p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363DD0" w:rsidRDefault="00363DD0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363DD0" w:rsidRDefault="00363DD0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363DD0" w:rsidRDefault="00363DD0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363DD0" w:rsidRDefault="00363DD0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A5385"/>
    <w:multiLevelType w:val="hybridMultilevel"/>
    <w:tmpl w:val="DA64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05"/>
    <w:rsid w:val="00007882"/>
    <w:rsid w:val="00014476"/>
    <w:rsid w:val="000438FC"/>
    <w:rsid w:val="000562CE"/>
    <w:rsid w:val="00094A83"/>
    <w:rsid w:val="000D6102"/>
    <w:rsid w:val="000E0048"/>
    <w:rsid w:val="000F3E99"/>
    <w:rsid w:val="0010272B"/>
    <w:rsid w:val="00161DD2"/>
    <w:rsid w:val="001920EB"/>
    <w:rsid w:val="001B786A"/>
    <w:rsid w:val="001C2134"/>
    <w:rsid w:val="0022631B"/>
    <w:rsid w:val="002402DA"/>
    <w:rsid w:val="00286C05"/>
    <w:rsid w:val="002B68F1"/>
    <w:rsid w:val="002D1113"/>
    <w:rsid w:val="00345F67"/>
    <w:rsid w:val="00350C06"/>
    <w:rsid w:val="00353912"/>
    <w:rsid w:val="00363DD0"/>
    <w:rsid w:val="003656D9"/>
    <w:rsid w:val="003738D0"/>
    <w:rsid w:val="00377DB9"/>
    <w:rsid w:val="0039080C"/>
    <w:rsid w:val="00394D22"/>
    <w:rsid w:val="003B4705"/>
    <w:rsid w:val="003E2290"/>
    <w:rsid w:val="003E57B3"/>
    <w:rsid w:val="003F4A2E"/>
    <w:rsid w:val="00404CDF"/>
    <w:rsid w:val="00413F89"/>
    <w:rsid w:val="00425C1F"/>
    <w:rsid w:val="00450C10"/>
    <w:rsid w:val="0047140F"/>
    <w:rsid w:val="00490024"/>
    <w:rsid w:val="00491038"/>
    <w:rsid w:val="004929B8"/>
    <w:rsid w:val="004A5936"/>
    <w:rsid w:val="004D486A"/>
    <w:rsid w:val="004F4132"/>
    <w:rsid w:val="005009E4"/>
    <w:rsid w:val="00503E3E"/>
    <w:rsid w:val="00595E36"/>
    <w:rsid w:val="00626BA6"/>
    <w:rsid w:val="00634EB4"/>
    <w:rsid w:val="0066253E"/>
    <w:rsid w:val="00665D41"/>
    <w:rsid w:val="00676EC9"/>
    <w:rsid w:val="00682A15"/>
    <w:rsid w:val="006A21E8"/>
    <w:rsid w:val="006B0A0D"/>
    <w:rsid w:val="006E3B2A"/>
    <w:rsid w:val="00755208"/>
    <w:rsid w:val="007654B2"/>
    <w:rsid w:val="00774D0E"/>
    <w:rsid w:val="007B66A4"/>
    <w:rsid w:val="007C76EB"/>
    <w:rsid w:val="007D2BC2"/>
    <w:rsid w:val="007E3A46"/>
    <w:rsid w:val="007F2EE1"/>
    <w:rsid w:val="00822DCF"/>
    <w:rsid w:val="0083009C"/>
    <w:rsid w:val="0085164B"/>
    <w:rsid w:val="00861768"/>
    <w:rsid w:val="008E106E"/>
    <w:rsid w:val="00917D65"/>
    <w:rsid w:val="00935AA6"/>
    <w:rsid w:val="00960546"/>
    <w:rsid w:val="00971CDF"/>
    <w:rsid w:val="009A6AFA"/>
    <w:rsid w:val="009E7BFE"/>
    <w:rsid w:val="00A71269"/>
    <w:rsid w:val="00A86525"/>
    <w:rsid w:val="00A87FBE"/>
    <w:rsid w:val="00AB0969"/>
    <w:rsid w:val="00AD1B92"/>
    <w:rsid w:val="00AE628A"/>
    <w:rsid w:val="00AF5DCA"/>
    <w:rsid w:val="00AF6A1F"/>
    <w:rsid w:val="00B13E67"/>
    <w:rsid w:val="00B24642"/>
    <w:rsid w:val="00B447BE"/>
    <w:rsid w:val="00B45A9E"/>
    <w:rsid w:val="00B83FAA"/>
    <w:rsid w:val="00B86BD1"/>
    <w:rsid w:val="00BA2095"/>
    <w:rsid w:val="00BE5FE6"/>
    <w:rsid w:val="00C06EB7"/>
    <w:rsid w:val="00C22766"/>
    <w:rsid w:val="00C37C04"/>
    <w:rsid w:val="00C9555A"/>
    <w:rsid w:val="00C96B3F"/>
    <w:rsid w:val="00CC103F"/>
    <w:rsid w:val="00CF733B"/>
    <w:rsid w:val="00CF734C"/>
    <w:rsid w:val="00D177D0"/>
    <w:rsid w:val="00D25F94"/>
    <w:rsid w:val="00D35895"/>
    <w:rsid w:val="00D35AC4"/>
    <w:rsid w:val="00D559B2"/>
    <w:rsid w:val="00D84FF7"/>
    <w:rsid w:val="00DA055C"/>
    <w:rsid w:val="00DC4D57"/>
    <w:rsid w:val="00DD3359"/>
    <w:rsid w:val="00DE7C66"/>
    <w:rsid w:val="00E04E15"/>
    <w:rsid w:val="00EA4B26"/>
    <w:rsid w:val="00EB283F"/>
    <w:rsid w:val="00EF1739"/>
    <w:rsid w:val="00EF41BD"/>
    <w:rsid w:val="00F022E4"/>
    <w:rsid w:val="00F03EBB"/>
    <w:rsid w:val="00F1603D"/>
    <w:rsid w:val="00F24824"/>
    <w:rsid w:val="00F34AEE"/>
    <w:rsid w:val="00F4095B"/>
    <w:rsid w:val="00F41CFC"/>
    <w:rsid w:val="00F4264D"/>
    <w:rsid w:val="00F766E9"/>
    <w:rsid w:val="00F77927"/>
    <w:rsid w:val="00FD74CA"/>
    <w:rsid w:val="00FE2E3A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D09E7D37-1947-4B8C-ACF2-678F90E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E628A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D177D0"/>
    <w:rPr>
      <w:b/>
      <w:bCs/>
    </w:rPr>
  </w:style>
  <w:style w:type="paragraph" w:styleId="ListParagraph">
    <w:name w:val="List Paragraph"/>
    <w:basedOn w:val="Normal"/>
    <w:uiPriority w:val="34"/>
    <w:qFormat/>
    <w:rsid w:val="00CC103F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ind w:left="720"/>
      <w:contextualSpacing/>
      <w:textAlignment w:val="baseline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ckson@aamanet.org" TargetMode="External"/><Relationship Id="rId13" Type="http://schemas.openxmlformats.org/officeDocument/2006/relationships/hyperlink" Target="http://www.aaman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hyperlink" Target="https://vimeo.com/aamavideochan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amanet.org/ev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amanet.org/events/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manet.org/events/1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94EC7F27.dotm</Template>
  <TotalTime>13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jodylempa</dc:creator>
  <cp:lastModifiedBy>Meryl Williams</cp:lastModifiedBy>
  <cp:revision>3</cp:revision>
  <dcterms:created xsi:type="dcterms:W3CDTF">2017-10-24T16:34:00Z</dcterms:created>
  <dcterms:modified xsi:type="dcterms:W3CDTF">2017-10-25T14:47:00Z</dcterms:modified>
</cp:coreProperties>
</file>