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10A8" w14:textId="77777777" w:rsidR="00FB6B6E" w:rsidRPr="00602464" w:rsidRDefault="00FB6B6E" w:rsidP="002A061E">
      <w:pPr>
        <w:ind w:right="450"/>
        <w:contextualSpacing/>
        <w:jc w:val="center"/>
        <w:rPr>
          <w:b/>
          <w:color w:val="000000" w:themeColor="text1"/>
          <w:sz w:val="30"/>
          <w:szCs w:val="30"/>
        </w:rPr>
      </w:pPr>
    </w:p>
    <w:p w14:paraId="1E8CD86E" w14:textId="3A9D7317" w:rsidR="00F17A9B" w:rsidRPr="00602464" w:rsidRDefault="00D74A52" w:rsidP="002A061E">
      <w:pPr>
        <w:ind w:right="450"/>
        <w:contextualSpacing/>
        <w:jc w:val="center"/>
        <w:rPr>
          <w:b/>
          <w:color w:val="000000" w:themeColor="text1"/>
          <w:sz w:val="20"/>
          <w:szCs w:val="20"/>
        </w:rPr>
      </w:pPr>
      <w:r>
        <w:rPr>
          <w:b/>
          <w:i/>
          <w:noProof/>
          <w:color w:val="000000" w:themeColor="text1"/>
          <w:sz w:val="20"/>
          <w:szCs w:val="20"/>
        </w:rPr>
        <w:drawing>
          <wp:inline distT="0" distB="0" distL="0" distR="0" wp14:anchorId="4554FE24" wp14:editId="68A67B2D">
            <wp:extent cx="1709034" cy="874207"/>
            <wp:effectExtent l="0" t="0" r="5715" b="254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2236" cy="90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7F411" w14:textId="5AC109AF" w:rsidR="00F702FD" w:rsidRPr="00602464" w:rsidRDefault="00F702FD" w:rsidP="002A061E">
      <w:pPr>
        <w:ind w:right="450"/>
        <w:contextualSpacing/>
        <w:outlineLvl w:val="0"/>
        <w:rPr>
          <w:b/>
          <w:i/>
          <w:color w:val="000000" w:themeColor="text1"/>
          <w:sz w:val="20"/>
          <w:szCs w:val="20"/>
        </w:rPr>
      </w:pPr>
    </w:p>
    <w:p w14:paraId="7F2A1B9B" w14:textId="77777777" w:rsidR="00F702FD" w:rsidRPr="00602464" w:rsidRDefault="00F702FD" w:rsidP="002A061E">
      <w:pPr>
        <w:ind w:right="450"/>
        <w:contextualSpacing/>
        <w:outlineLvl w:val="0"/>
        <w:rPr>
          <w:b/>
          <w:i/>
          <w:color w:val="000000" w:themeColor="text1"/>
          <w:sz w:val="20"/>
          <w:szCs w:val="20"/>
        </w:rPr>
      </w:pPr>
    </w:p>
    <w:p w14:paraId="5413AC46" w14:textId="40EDDB2E" w:rsidR="00F17A9B" w:rsidRPr="00602464" w:rsidRDefault="00F17A9B" w:rsidP="00EE23B8">
      <w:pPr>
        <w:ind w:right="450"/>
        <w:contextualSpacing/>
        <w:jc w:val="center"/>
        <w:outlineLvl w:val="0"/>
        <w:rPr>
          <w:i/>
          <w:color w:val="000000" w:themeColor="text1"/>
          <w:sz w:val="20"/>
          <w:szCs w:val="20"/>
        </w:rPr>
      </w:pPr>
      <w:r w:rsidRPr="00602464">
        <w:rPr>
          <w:i/>
          <w:color w:val="000000" w:themeColor="text1"/>
          <w:sz w:val="20"/>
          <w:szCs w:val="20"/>
        </w:rPr>
        <w:t>Media contact:</w:t>
      </w:r>
      <w:r w:rsidRPr="00602464">
        <w:rPr>
          <w:i/>
          <w:color w:val="000000" w:themeColor="text1"/>
          <w:sz w:val="20"/>
          <w:szCs w:val="20"/>
        </w:rPr>
        <w:tab/>
        <w:t>Heather West, 612-724-8760, heather@heatherwestpr.com</w:t>
      </w:r>
    </w:p>
    <w:p w14:paraId="6B00770B" w14:textId="77777777" w:rsidR="00F702FD" w:rsidRPr="00602464" w:rsidRDefault="00F702FD" w:rsidP="00F702FD">
      <w:pPr>
        <w:contextualSpacing/>
        <w:jc w:val="center"/>
        <w:rPr>
          <w:b/>
          <w:color w:val="000000" w:themeColor="text1"/>
          <w:sz w:val="30"/>
          <w:szCs w:val="30"/>
        </w:rPr>
      </w:pPr>
    </w:p>
    <w:p w14:paraId="7C78FC4E" w14:textId="02F7155B" w:rsidR="00AA71D3" w:rsidRPr="00602464" w:rsidRDefault="00F17A9B" w:rsidP="002A061E">
      <w:pPr>
        <w:contextualSpacing/>
        <w:jc w:val="center"/>
        <w:rPr>
          <w:color w:val="000000" w:themeColor="text1"/>
          <w:sz w:val="22"/>
          <w:szCs w:val="22"/>
        </w:rPr>
      </w:pPr>
      <w:r w:rsidRPr="00602464">
        <w:rPr>
          <w:b/>
          <w:color w:val="000000" w:themeColor="text1"/>
          <w:sz w:val="30"/>
          <w:szCs w:val="30"/>
        </w:rPr>
        <w:t>Kolbe</w:t>
      </w:r>
      <w:r w:rsidR="005F069D">
        <w:rPr>
          <w:b/>
          <w:color w:val="000000" w:themeColor="text1"/>
          <w:sz w:val="30"/>
          <w:szCs w:val="30"/>
        </w:rPr>
        <w:t xml:space="preserve"> </w:t>
      </w:r>
      <w:r w:rsidR="00EE23B8">
        <w:rPr>
          <w:b/>
          <w:color w:val="000000" w:themeColor="text1"/>
          <w:sz w:val="30"/>
          <w:szCs w:val="30"/>
        </w:rPr>
        <w:t>expands smart glass offering</w:t>
      </w:r>
      <w:r w:rsidR="00A67AA8">
        <w:rPr>
          <w:b/>
          <w:color w:val="000000" w:themeColor="text1"/>
          <w:sz w:val="30"/>
          <w:szCs w:val="30"/>
        </w:rPr>
        <w:t xml:space="preserve"> </w:t>
      </w:r>
      <w:r w:rsidR="00602464" w:rsidRPr="00602464">
        <w:rPr>
          <w:b/>
          <w:color w:val="000000" w:themeColor="text1"/>
          <w:sz w:val="30"/>
          <w:szCs w:val="30"/>
        </w:rPr>
        <w:br/>
      </w:r>
    </w:p>
    <w:p w14:paraId="6F62B301" w14:textId="74606C30" w:rsidR="00EE23B8" w:rsidRDefault="00EE23B8" w:rsidP="00EE23B8">
      <w:pPr>
        <w:rPr>
          <w:color w:val="000000" w:themeColor="text1"/>
          <w:sz w:val="22"/>
          <w:szCs w:val="22"/>
        </w:rPr>
      </w:pPr>
      <w:r w:rsidRPr="00EE23B8">
        <w:rPr>
          <w:color w:val="000000" w:themeColor="text1"/>
          <w:sz w:val="22"/>
          <w:szCs w:val="22"/>
        </w:rPr>
        <w:t>Wausau, Wisconsin (February</w:t>
      </w:r>
      <w:r w:rsidR="006A6C76">
        <w:rPr>
          <w:color w:val="000000" w:themeColor="text1"/>
          <w:sz w:val="22"/>
          <w:szCs w:val="22"/>
        </w:rPr>
        <w:t xml:space="preserve"> 23,</w:t>
      </w:r>
      <w:r w:rsidRPr="00EE23B8">
        <w:rPr>
          <w:color w:val="000000" w:themeColor="text1"/>
          <w:sz w:val="22"/>
          <w:szCs w:val="22"/>
        </w:rPr>
        <w:t xml:space="preserve"> 2024) – Kolbe Windows &amp; Doors </w:t>
      </w:r>
      <w:r w:rsidR="008957CB">
        <w:rPr>
          <w:color w:val="000000" w:themeColor="text1"/>
          <w:sz w:val="22"/>
          <w:szCs w:val="22"/>
        </w:rPr>
        <w:t>has partnered with</w:t>
      </w:r>
      <w:r w:rsidR="000D49AB">
        <w:rPr>
          <w:color w:val="000000" w:themeColor="text1"/>
          <w:sz w:val="22"/>
          <w:szCs w:val="22"/>
        </w:rPr>
        <w:t xml:space="preserve"> Cardinal Glass Industries</w:t>
      </w:r>
      <w:r w:rsidR="008957CB">
        <w:rPr>
          <w:color w:val="000000" w:themeColor="text1"/>
          <w:sz w:val="22"/>
          <w:szCs w:val="22"/>
        </w:rPr>
        <w:t xml:space="preserve"> to integrate</w:t>
      </w:r>
      <w:r w:rsidR="000D49AB">
        <w:rPr>
          <w:color w:val="000000" w:themeColor="text1"/>
          <w:sz w:val="22"/>
          <w:szCs w:val="22"/>
        </w:rPr>
        <w:t xml:space="preserve"> CLiC™ On-demand Privacy Glass </w:t>
      </w:r>
      <w:r w:rsidR="008957CB">
        <w:rPr>
          <w:color w:val="000000" w:themeColor="text1"/>
          <w:sz w:val="22"/>
          <w:szCs w:val="22"/>
        </w:rPr>
        <w:t>in</w:t>
      </w:r>
      <w:r w:rsidR="000D49AB">
        <w:rPr>
          <w:color w:val="000000" w:themeColor="text1"/>
          <w:sz w:val="22"/>
          <w:szCs w:val="22"/>
        </w:rPr>
        <w:t xml:space="preserve">to </w:t>
      </w:r>
      <w:r w:rsidR="008957CB">
        <w:rPr>
          <w:color w:val="000000" w:themeColor="text1"/>
          <w:sz w:val="22"/>
          <w:szCs w:val="22"/>
        </w:rPr>
        <w:t xml:space="preserve">a </w:t>
      </w:r>
      <w:r w:rsidR="000D49AB">
        <w:rPr>
          <w:color w:val="000000" w:themeColor="text1"/>
          <w:sz w:val="22"/>
          <w:szCs w:val="22"/>
        </w:rPr>
        <w:t xml:space="preserve">selection of </w:t>
      </w:r>
      <w:r w:rsidR="00131432">
        <w:rPr>
          <w:color w:val="000000" w:themeColor="text1"/>
          <w:sz w:val="22"/>
          <w:szCs w:val="22"/>
        </w:rPr>
        <w:t xml:space="preserve">venting and stationary </w:t>
      </w:r>
      <w:r w:rsidR="008957CB">
        <w:rPr>
          <w:color w:val="000000" w:themeColor="text1"/>
          <w:sz w:val="22"/>
          <w:szCs w:val="22"/>
        </w:rPr>
        <w:t>windows, as well as swinging doors</w:t>
      </w:r>
      <w:r w:rsidR="00131432">
        <w:rPr>
          <w:color w:val="000000" w:themeColor="text1"/>
          <w:sz w:val="22"/>
          <w:szCs w:val="22"/>
        </w:rPr>
        <w:t>.</w:t>
      </w:r>
    </w:p>
    <w:p w14:paraId="6A1354AB" w14:textId="77777777" w:rsidR="00EE23B8" w:rsidRPr="00EE23B8" w:rsidRDefault="00EE23B8" w:rsidP="00EE23B8">
      <w:pPr>
        <w:rPr>
          <w:color w:val="000000" w:themeColor="text1"/>
          <w:sz w:val="22"/>
          <w:szCs w:val="22"/>
        </w:rPr>
      </w:pPr>
    </w:p>
    <w:p w14:paraId="7D144844" w14:textId="08B10F8E" w:rsidR="008164EA" w:rsidRDefault="008164EA" w:rsidP="008164E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When activated, </w:t>
      </w:r>
      <w:proofErr w:type="spellStart"/>
      <w:r w:rsidRPr="00EE23B8">
        <w:rPr>
          <w:color w:val="000000" w:themeColor="text1"/>
          <w:sz w:val="22"/>
          <w:szCs w:val="22"/>
        </w:rPr>
        <w:t>CLiC</w:t>
      </w:r>
      <w:proofErr w:type="spellEnd"/>
      <w:r w:rsidRPr="00EE23B8">
        <w:rPr>
          <w:color w:val="000000" w:themeColor="text1"/>
          <w:sz w:val="22"/>
          <w:szCs w:val="22"/>
        </w:rPr>
        <w:t xml:space="preserve"> switches from obscured to </w:t>
      </w:r>
      <w:r>
        <w:rPr>
          <w:color w:val="000000" w:themeColor="text1"/>
          <w:sz w:val="22"/>
          <w:szCs w:val="22"/>
        </w:rPr>
        <w:t xml:space="preserve">transparent </w:t>
      </w:r>
      <w:r w:rsidRPr="00EE23B8">
        <w:rPr>
          <w:color w:val="000000" w:themeColor="text1"/>
          <w:sz w:val="22"/>
          <w:szCs w:val="22"/>
        </w:rPr>
        <w:t xml:space="preserve">using a polymer stabilized cholesteric texture (PSCT) liquid crystal technology. </w:t>
      </w:r>
      <w:r w:rsidR="00AA5C89" w:rsidRPr="00D26EF9">
        <w:rPr>
          <w:color w:val="000000" w:themeColor="text1"/>
          <w:sz w:val="22"/>
          <w:szCs w:val="22"/>
        </w:rPr>
        <w:t>Cardinal</w:t>
      </w:r>
      <w:r w:rsidR="00911B64" w:rsidRPr="00D26EF9">
        <w:rPr>
          <w:color w:val="000000" w:themeColor="text1"/>
          <w:sz w:val="22"/>
          <w:szCs w:val="22"/>
        </w:rPr>
        <w:t xml:space="preserve">s’ </w:t>
      </w:r>
      <w:r w:rsidR="00504E49" w:rsidRPr="00D26EF9">
        <w:rPr>
          <w:color w:val="000000" w:themeColor="text1"/>
          <w:sz w:val="22"/>
          <w:szCs w:val="22"/>
        </w:rPr>
        <w:t>PS</w:t>
      </w:r>
      <w:r w:rsidR="00AA5C89" w:rsidRPr="00D26EF9">
        <w:rPr>
          <w:color w:val="000000" w:themeColor="text1"/>
          <w:sz w:val="22"/>
          <w:szCs w:val="22"/>
        </w:rPr>
        <w:t xml:space="preserve">CT technology </w:t>
      </w:r>
      <w:r w:rsidR="00911B64" w:rsidRPr="00D26EF9">
        <w:rPr>
          <w:color w:val="000000" w:themeColor="text1"/>
          <w:sz w:val="22"/>
          <w:szCs w:val="22"/>
        </w:rPr>
        <w:t xml:space="preserve">is a direct-to-glass application making it </w:t>
      </w:r>
      <w:r w:rsidR="004F43CF" w:rsidRPr="00D26EF9">
        <w:rPr>
          <w:color w:val="000000" w:themeColor="text1"/>
          <w:sz w:val="22"/>
          <w:szCs w:val="22"/>
        </w:rPr>
        <w:t xml:space="preserve">a </w:t>
      </w:r>
      <w:r w:rsidR="00473D81">
        <w:rPr>
          <w:color w:val="000000" w:themeColor="text1"/>
          <w:sz w:val="22"/>
          <w:szCs w:val="22"/>
        </w:rPr>
        <w:t>noteworthy</w:t>
      </w:r>
      <w:r w:rsidR="004F43CF" w:rsidRPr="00D26EF9">
        <w:rPr>
          <w:color w:val="000000" w:themeColor="text1"/>
          <w:sz w:val="22"/>
          <w:szCs w:val="22"/>
        </w:rPr>
        <w:t xml:space="preserve"> </w:t>
      </w:r>
      <w:r w:rsidR="000850ED" w:rsidRPr="00D26EF9">
        <w:rPr>
          <w:color w:val="000000" w:themeColor="text1"/>
          <w:sz w:val="22"/>
          <w:szCs w:val="22"/>
        </w:rPr>
        <w:t>process</w:t>
      </w:r>
      <w:r w:rsidR="00E94E38" w:rsidRPr="00D26EF9">
        <w:rPr>
          <w:color w:val="000000" w:themeColor="text1"/>
          <w:sz w:val="22"/>
          <w:szCs w:val="22"/>
        </w:rPr>
        <w:t xml:space="preserve"> in </w:t>
      </w:r>
      <w:r w:rsidR="00DF4CA9" w:rsidRPr="00D26EF9">
        <w:rPr>
          <w:color w:val="000000" w:themeColor="text1"/>
          <w:sz w:val="22"/>
          <w:szCs w:val="22"/>
        </w:rPr>
        <w:t>its</w:t>
      </w:r>
      <w:r w:rsidR="00E94E38" w:rsidRPr="00D26EF9">
        <w:rPr>
          <w:color w:val="000000" w:themeColor="text1"/>
          <w:sz w:val="22"/>
          <w:szCs w:val="22"/>
        </w:rPr>
        <w:t xml:space="preserve"> field.</w:t>
      </w:r>
      <w:r w:rsidRPr="00EE23B8">
        <w:rPr>
          <w:color w:val="000000" w:themeColor="text1"/>
          <w:sz w:val="22"/>
          <w:szCs w:val="22"/>
        </w:rPr>
        <w:t xml:space="preserve"> Single or multiple windows and doors can be controlled through </w:t>
      </w:r>
      <w:r w:rsidR="008957CB">
        <w:rPr>
          <w:color w:val="000000" w:themeColor="text1"/>
          <w:sz w:val="22"/>
          <w:szCs w:val="22"/>
        </w:rPr>
        <w:t xml:space="preserve">standard </w:t>
      </w:r>
      <w:r w:rsidRPr="00EE23B8">
        <w:rPr>
          <w:color w:val="000000" w:themeColor="text1"/>
          <w:sz w:val="22"/>
          <w:szCs w:val="22"/>
        </w:rPr>
        <w:t>light switches, touch panels or home automation systems.</w:t>
      </w:r>
    </w:p>
    <w:p w14:paraId="0C5CCD17" w14:textId="77777777" w:rsidR="00EE23B8" w:rsidRPr="00EE23B8" w:rsidRDefault="00EE23B8" w:rsidP="00EE23B8">
      <w:pPr>
        <w:rPr>
          <w:color w:val="000000" w:themeColor="text1"/>
          <w:sz w:val="22"/>
          <w:szCs w:val="22"/>
        </w:rPr>
      </w:pPr>
    </w:p>
    <w:p w14:paraId="01E355DD" w14:textId="3BD88378" w:rsidR="00EE23B8" w:rsidRPr="00EE23B8" w:rsidRDefault="008164EA" w:rsidP="00EE23B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“Kolbe and Cardinal </w:t>
      </w:r>
      <w:r w:rsidR="003A202B">
        <w:rPr>
          <w:color w:val="000000" w:themeColor="text1"/>
          <w:sz w:val="22"/>
          <w:szCs w:val="22"/>
        </w:rPr>
        <w:t>have a shared dedication</w:t>
      </w:r>
      <w:r>
        <w:rPr>
          <w:color w:val="000000" w:themeColor="text1"/>
          <w:sz w:val="22"/>
          <w:szCs w:val="22"/>
        </w:rPr>
        <w:t xml:space="preserve"> to</w:t>
      </w:r>
      <w:r w:rsidR="00BA3AF8">
        <w:rPr>
          <w:color w:val="000000" w:themeColor="text1"/>
          <w:sz w:val="22"/>
          <w:szCs w:val="22"/>
        </w:rPr>
        <w:t xml:space="preserve"> quality</w:t>
      </w:r>
      <w:r w:rsidR="003A202B">
        <w:rPr>
          <w:color w:val="000000" w:themeColor="text1"/>
          <w:sz w:val="22"/>
          <w:szCs w:val="22"/>
        </w:rPr>
        <w:t xml:space="preserve"> and innovation</w:t>
      </w:r>
      <w:r w:rsidR="00BA3AF8">
        <w:rPr>
          <w:color w:val="000000" w:themeColor="text1"/>
          <w:sz w:val="22"/>
          <w:szCs w:val="22"/>
        </w:rPr>
        <w:t xml:space="preserve">, </w:t>
      </w:r>
      <w:r w:rsidR="005A3CC9">
        <w:rPr>
          <w:color w:val="000000" w:themeColor="text1"/>
          <w:sz w:val="22"/>
          <w:szCs w:val="22"/>
        </w:rPr>
        <w:t xml:space="preserve">and </w:t>
      </w:r>
      <w:proofErr w:type="spellStart"/>
      <w:r w:rsidR="005A3CC9">
        <w:rPr>
          <w:color w:val="000000" w:themeColor="text1"/>
          <w:sz w:val="22"/>
          <w:szCs w:val="22"/>
        </w:rPr>
        <w:t>CLiC</w:t>
      </w:r>
      <w:proofErr w:type="spellEnd"/>
      <w:r w:rsidR="005A3CC9">
        <w:rPr>
          <w:color w:val="000000" w:themeColor="text1"/>
          <w:sz w:val="22"/>
          <w:szCs w:val="22"/>
        </w:rPr>
        <w:t xml:space="preserve"> symbolizes that</w:t>
      </w:r>
      <w:r w:rsidR="00C01047">
        <w:rPr>
          <w:color w:val="000000" w:themeColor="text1"/>
          <w:sz w:val="22"/>
          <w:szCs w:val="22"/>
        </w:rPr>
        <w:t xml:space="preserve"> </w:t>
      </w:r>
      <w:r w:rsidR="00C01047" w:rsidRPr="007B4E7D">
        <w:rPr>
          <w:color w:val="000000" w:themeColor="text1"/>
          <w:sz w:val="22"/>
          <w:szCs w:val="22"/>
        </w:rPr>
        <w:t>collaboration</w:t>
      </w:r>
      <w:r w:rsidR="005A3CC9">
        <w:rPr>
          <w:color w:val="000000" w:themeColor="text1"/>
          <w:sz w:val="22"/>
          <w:szCs w:val="22"/>
        </w:rPr>
        <w:t xml:space="preserve"> beautifully</w:t>
      </w:r>
      <w:r w:rsidR="00B0226B">
        <w:rPr>
          <w:color w:val="000000" w:themeColor="text1"/>
          <w:sz w:val="22"/>
          <w:szCs w:val="22"/>
        </w:rPr>
        <w:t xml:space="preserve">,” said Jeff DeLonay, Kolbe’s president. </w:t>
      </w:r>
      <w:r w:rsidR="00B0226B" w:rsidRPr="00B0226B">
        <w:rPr>
          <w:color w:val="000000" w:themeColor="text1"/>
          <w:sz w:val="22"/>
          <w:szCs w:val="22"/>
        </w:rPr>
        <w:t>“</w:t>
      </w:r>
      <w:r w:rsidR="00131432">
        <w:rPr>
          <w:color w:val="000000" w:themeColor="text1"/>
          <w:sz w:val="22"/>
          <w:szCs w:val="22"/>
        </w:rPr>
        <w:t>When incorporated into our product</w:t>
      </w:r>
      <w:r w:rsidR="008957CB">
        <w:rPr>
          <w:color w:val="000000" w:themeColor="text1"/>
          <w:sz w:val="22"/>
          <w:szCs w:val="22"/>
        </w:rPr>
        <w:t>s</w:t>
      </w:r>
      <w:r w:rsidR="00131432">
        <w:rPr>
          <w:color w:val="000000" w:themeColor="text1"/>
          <w:sz w:val="22"/>
          <w:szCs w:val="22"/>
        </w:rPr>
        <w:t xml:space="preserve">, </w:t>
      </w:r>
      <w:proofErr w:type="spellStart"/>
      <w:r w:rsidR="00B0226B" w:rsidRPr="00B0226B">
        <w:rPr>
          <w:color w:val="000000" w:themeColor="text1"/>
          <w:sz w:val="22"/>
          <w:szCs w:val="22"/>
        </w:rPr>
        <w:t>CLiC</w:t>
      </w:r>
      <w:proofErr w:type="spellEnd"/>
      <w:r w:rsidR="00B0226B" w:rsidRPr="00B0226B">
        <w:rPr>
          <w:color w:val="000000" w:themeColor="text1"/>
          <w:sz w:val="22"/>
          <w:szCs w:val="22"/>
        </w:rPr>
        <w:t xml:space="preserve"> </w:t>
      </w:r>
      <w:r w:rsidR="00BA3AF8">
        <w:rPr>
          <w:color w:val="000000" w:themeColor="text1"/>
          <w:sz w:val="22"/>
          <w:szCs w:val="22"/>
        </w:rPr>
        <w:t>allow</w:t>
      </w:r>
      <w:r w:rsidR="008957CB">
        <w:rPr>
          <w:color w:val="000000" w:themeColor="text1"/>
          <w:sz w:val="22"/>
          <w:szCs w:val="22"/>
        </w:rPr>
        <w:t>s</w:t>
      </w:r>
      <w:r w:rsidR="00BA3AF8">
        <w:rPr>
          <w:color w:val="000000" w:themeColor="text1"/>
          <w:sz w:val="22"/>
          <w:szCs w:val="22"/>
        </w:rPr>
        <w:t xml:space="preserve"> users</w:t>
      </w:r>
      <w:r w:rsidR="00B0226B" w:rsidRPr="00B0226B">
        <w:rPr>
          <w:color w:val="000000" w:themeColor="text1"/>
          <w:sz w:val="22"/>
          <w:szCs w:val="22"/>
        </w:rPr>
        <w:t xml:space="preserve"> to </w:t>
      </w:r>
      <w:r w:rsidR="008957CB">
        <w:rPr>
          <w:color w:val="000000" w:themeColor="text1"/>
          <w:sz w:val="22"/>
          <w:szCs w:val="22"/>
        </w:rPr>
        <w:t>experience</w:t>
      </w:r>
      <w:r w:rsidR="008957CB" w:rsidRPr="00B0226B">
        <w:rPr>
          <w:color w:val="000000" w:themeColor="text1"/>
          <w:sz w:val="22"/>
          <w:szCs w:val="22"/>
        </w:rPr>
        <w:t xml:space="preserve"> </w:t>
      </w:r>
      <w:r w:rsidR="00B0226B" w:rsidRPr="00B0226B">
        <w:rPr>
          <w:color w:val="000000" w:themeColor="text1"/>
          <w:sz w:val="22"/>
          <w:szCs w:val="22"/>
        </w:rPr>
        <w:t xml:space="preserve">reliable and responsive privacy in a variety of </w:t>
      </w:r>
      <w:r w:rsidR="00FD47F5" w:rsidRPr="007B4E7D">
        <w:rPr>
          <w:color w:val="000000" w:themeColor="text1"/>
          <w:sz w:val="22"/>
          <w:szCs w:val="22"/>
        </w:rPr>
        <w:t>application</w:t>
      </w:r>
      <w:r w:rsidR="008957CB" w:rsidRPr="007B4E7D">
        <w:rPr>
          <w:color w:val="000000" w:themeColor="text1"/>
          <w:sz w:val="22"/>
          <w:szCs w:val="22"/>
        </w:rPr>
        <w:t>s</w:t>
      </w:r>
      <w:r w:rsidR="008957CB">
        <w:rPr>
          <w:color w:val="000000" w:themeColor="text1"/>
          <w:sz w:val="22"/>
          <w:szCs w:val="22"/>
        </w:rPr>
        <w:t xml:space="preserve"> and environments</w:t>
      </w:r>
      <w:r w:rsidR="00C47205">
        <w:rPr>
          <w:color w:val="000000" w:themeColor="text1"/>
          <w:sz w:val="22"/>
          <w:szCs w:val="22"/>
        </w:rPr>
        <w:t xml:space="preserve">. </w:t>
      </w:r>
      <w:r w:rsidR="00B139C4" w:rsidRPr="00F7199F">
        <w:rPr>
          <w:color w:val="000000" w:themeColor="text1"/>
          <w:sz w:val="22"/>
          <w:szCs w:val="22"/>
        </w:rPr>
        <w:t xml:space="preserve">Entranceways, bedrooms, bathrooms, home offices, and more can all benefit from the </w:t>
      </w:r>
      <w:r w:rsidR="000F47C4" w:rsidRPr="00F7199F">
        <w:rPr>
          <w:color w:val="000000" w:themeColor="text1"/>
          <w:sz w:val="22"/>
          <w:szCs w:val="22"/>
        </w:rPr>
        <w:t>trendsetting capabilities</w:t>
      </w:r>
      <w:r w:rsidR="00B139C4" w:rsidRPr="00F7199F">
        <w:rPr>
          <w:color w:val="000000" w:themeColor="text1"/>
          <w:sz w:val="22"/>
          <w:szCs w:val="22"/>
        </w:rPr>
        <w:t xml:space="preserve"> of this technology.”</w:t>
      </w:r>
    </w:p>
    <w:p w14:paraId="0BAE30F8" w14:textId="77777777" w:rsidR="00EE23B8" w:rsidRPr="00EE23B8" w:rsidRDefault="00EE23B8" w:rsidP="00EE23B8">
      <w:pPr>
        <w:rPr>
          <w:color w:val="000000" w:themeColor="text1"/>
          <w:sz w:val="22"/>
          <w:szCs w:val="22"/>
        </w:rPr>
      </w:pPr>
    </w:p>
    <w:p w14:paraId="002D2F39" w14:textId="1626262B" w:rsidR="00EE23B8" w:rsidRDefault="00EE23B8" w:rsidP="00EE23B8">
      <w:pPr>
        <w:rPr>
          <w:color w:val="000000" w:themeColor="text1"/>
          <w:sz w:val="22"/>
          <w:szCs w:val="22"/>
        </w:rPr>
      </w:pPr>
      <w:r w:rsidRPr="00EE23B8">
        <w:rPr>
          <w:color w:val="000000" w:themeColor="text1"/>
          <w:sz w:val="22"/>
          <w:szCs w:val="22"/>
        </w:rPr>
        <w:t xml:space="preserve">This switchable glass option </w:t>
      </w:r>
      <w:r w:rsidRPr="007B4E7D">
        <w:rPr>
          <w:color w:val="000000" w:themeColor="text1"/>
          <w:sz w:val="22"/>
          <w:szCs w:val="22"/>
        </w:rPr>
        <w:t>is available for VistaLuxe WD LINE direct sets</w:t>
      </w:r>
      <w:r w:rsidRPr="00EE23B8">
        <w:rPr>
          <w:color w:val="000000" w:themeColor="text1"/>
          <w:sz w:val="22"/>
          <w:szCs w:val="22"/>
        </w:rPr>
        <w:t>; Ultra Series casements, awnings, direct sets and swinging doors; and Forgent</w:t>
      </w:r>
      <w:r w:rsidRPr="00EE23B8">
        <w:rPr>
          <w:color w:val="000000" w:themeColor="text1"/>
          <w:sz w:val="22"/>
          <w:szCs w:val="22"/>
          <w:vertAlign w:val="superscript"/>
        </w:rPr>
        <w:t>®</w:t>
      </w:r>
      <w:r w:rsidRPr="00EE23B8">
        <w:rPr>
          <w:color w:val="000000" w:themeColor="text1"/>
          <w:sz w:val="22"/>
          <w:szCs w:val="22"/>
        </w:rPr>
        <w:t xml:space="preserve"> Series All Glastra</w:t>
      </w:r>
      <w:r w:rsidRPr="00EE23B8">
        <w:rPr>
          <w:color w:val="000000" w:themeColor="text1"/>
          <w:sz w:val="22"/>
          <w:szCs w:val="22"/>
          <w:vertAlign w:val="superscript"/>
        </w:rPr>
        <w:t>®</w:t>
      </w:r>
      <w:r w:rsidRPr="00EE23B8">
        <w:rPr>
          <w:color w:val="000000" w:themeColor="text1"/>
          <w:sz w:val="22"/>
          <w:szCs w:val="22"/>
        </w:rPr>
        <w:t xml:space="preserve"> casements, awnings, and direct sets.</w:t>
      </w:r>
    </w:p>
    <w:p w14:paraId="7A1ED63D" w14:textId="77777777" w:rsidR="00EE23B8" w:rsidRPr="00EE23B8" w:rsidRDefault="00EE23B8" w:rsidP="00EE23B8">
      <w:pPr>
        <w:rPr>
          <w:color w:val="000000" w:themeColor="text1"/>
          <w:sz w:val="22"/>
          <w:szCs w:val="22"/>
        </w:rPr>
      </w:pPr>
    </w:p>
    <w:p w14:paraId="60793E4D" w14:textId="185E0156" w:rsidR="00EE23B8" w:rsidRPr="00EE23B8" w:rsidRDefault="00EE23B8" w:rsidP="00EE23B8">
      <w:pPr>
        <w:rPr>
          <w:color w:val="000000" w:themeColor="text1"/>
          <w:sz w:val="22"/>
          <w:szCs w:val="22"/>
        </w:rPr>
      </w:pPr>
      <w:r w:rsidRPr="00EE23B8">
        <w:rPr>
          <w:color w:val="000000" w:themeColor="text1"/>
          <w:sz w:val="22"/>
          <w:szCs w:val="22"/>
        </w:rPr>
        <w:t>To see the full selection of Kolbe</w:t>
      </w:r>
      <w:r w:rsidRPr="00EE23B8">
        <w:rPr>
          <w:color w:val="000000" w:themeColor="text1"/>
          <w:sz w:val="22"/>
          <w:szCs w:val="22"/>
          <w:vertAlign w:val="superscript"/>
        </w:rPr>
        <w:t>®</w:t>
      </w:r>
      <w:r w:rsidRPr="00EE23B8">
        <w:rPr>
          <w:color w:val="000000" w:themeColor="text1"/>
          <w:sz w:val="22"/>
          <w:szCs w:val="22"/>
        </w:rPr>
        <w:t xml:space="preserve"> products featuring </w:t>
      </w:r>
      <w:proofErr w:type="spellStart"/>
      <w:r w:rsidRPr="00EE23B8">
        <w:rPr>
          <w:color w:val="000000" w:themeColor="text1"/>
          <w:sz w:val="22"/>
          <w:szCs w:val="22"/>
        </w:rPr>
        <w:t>CLiC</w:t>
      </w:r>
      <w:proofErr w:type="spellEnd"/>
      <w:r w:rsidRPr="00EE23B8">
        <w:rPr>
          <w:color w:val="000000" w:themeColor="text1"/>
          <w:sz w:val="22"/>
          <w:szCs w:val="22"/>
        </w:rPr>
        <w:t xml:space="preserve"> technology, visit </w:t>
      </w:r>
      <w:hyperlink r:id="rId9" w:history="1">
        <w:r w:rsidRPr="00EE23B8">
          <w:rPr>
            <w:rStyle w:val="Hyperlink"/>
            <w:sz w:val="22"/>
            <w:szCs w:val="22"/>
          </w:rPr>
          <w:t>kolbewindows.com</w:t>
        </w:r>
      </w:hyperlink>
      <w:r w:rsidRPr="00EE23B8">
        <w:rPr>
          <w:color w:val="000000" w:themeColor="text1"/>
          <w:sz w:val="22"/>
          <w:szCs w:val="22"/>
        </w:rPr>
        <w:t>.</w:t>
      </w:r>
    </w:p>
    <w:p w14:paraId="52E44525" w14:textId="77777777" w:rsidR="00602464" w:rsidRPr="00602464" w:rsidRDefault="00602464" w:rsidP="00602464">
      <w:pPr>
        <w:rPr>
          <w:color w:val="000000" w:themeColor="text1"/>
        </w:rPr>
      </w:pPr>
    </w:p>
    <w:p w14:paraId="1176D6D3" w14:textId="77777777" w:rsidR="00285684" w:rsidRPr="00602464" w:rsidRDefault="00285684" w:rsidP="00285684">
      <w:pPr>
        <w:ind w:right="90"/>
        <w:contextualSpacing/>
        <w:jc w:val="center"/>
        <w:rPr>
          <w:color w:val="000000" w:themeColor="text1"/>
          <w:sz w:val="22"/>
          <w:szCs w:val="22"/>
        </w:rPr>
      </w:pPr>
      <w:r w:rsidRPr="00602464">
        <w:rPr>
          <w:i/>
          <w:color w:val="000000" w:themeColor="text1"/>
          <w:sz w:val="22"/>
          <w:szCs w:val="22"/>
        </w:rPr>
        <w:t>###</w:t>
      </w:r>
    </w:p>
    <w:p w14:paraId="48E8439E" w14:textId="77777777" w:rsidR="00285684" w:rsidRPr="00602464" w:rsidRDefault="00285684" w:rsidP="002A061E">
      <w:pPr>
        <w:contextualSpacing/>
        <w:rPr>
          <w:i/>
          <w:iCs/>
          <w:color w:val="000000" w:themeColor="text1"/>
          <w:sz w:val="22"/>
          <w:szCs w:val="22"/>
        </w:rPr>
      </w:pPr>
    </w:p>
    <w:p w14:paraId="26F0D92B" w14:textId="3F25CD51" w:rsidR="00F17A9B" w:rsidRPr="00602464" w:rsidRDefault="00F17A9B" w:rsidP="002A061E">
      <w:pPr>
        <w:ind w:right="90"/>
        <w:contextualSpacing/>
        <w:rPr>
          <w:i/>
          <w:iCs/>
          <w:color w:val="000000" w:themeColor="text1"/>
          <w:sz w:val="22"/>
          <w:szCs w:val="22"/>
        </w:rPr>
      </w:pPr>
      <w:r w:rsidRPr="00602464">
        <w:rPr>
          <w:i/>
          <w:iCs/>
          <w:color w:val="000000" w:themeColor="text1"/>
          <w:sz w:val="22"/>
          <w:szCs w:val="22"/>
        </w:rPr>
        <w:t xml:space="preserve">What began in 1946 as a two-brother team has grown into an internationally respected manufacturing company. Kolbe Windows &amp; Doors is one of the nation’s leading manufacturers of windows and doors for residential and commercial markets. </w:t>
      </w:r>
      <w:r w:rsidR="00D6301D" w:rsidRPr="00D6301D">
        <w:rPr>
          <w:i/>
          <w:iCs/>
          <w:color w:val="000000" w:themeColor="text1"/>
          <w:sz w:val="22"/>
          <w:szCs w:val="22"/>
        </w:rPr>
        <w:t>For over 75 years, Kolbe products have become best known for superior quality, custom craftsmanship, attention to detail, as well as innovative and unique designs.</w:t>
      </w:r>
    </w:p>
    <w:sectPr w:rsidR="00F17A9B" w:rsidRPr="00602464" w:rsidSect="009D2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414A1" w14:textId="77777777" w:rsidR="009D293B" w:rsidRDefault="009D293B">
      <w:r>
        <w:separator/>
      </w:r>
    </w:p>
  </w:endnote>
  <w:endnote w:type="continuationSeparator" w:id="0">
    <w:p w14:paraId="00458690" w14:textId="77777777" w:rsidR="009D293B" w:rsidRDefault="009D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Lt"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928B" w14:textId="77777777" w:rsidR="009D293B" w:rsidRDefault="009D293B">
      <w:r>
        <w:separator/>
      </w:r>
    </w:p>
  </w:footnote>
  <w:footnote w:type="continuationSeparator" w:id="0">
    <w:p w14:paraId="781B7531" w14:textId="77777777" w:rsidR="009D293B" w:rsidRDefault="009D2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DA1"/>
    <w:multiLevelType w:val="hybridMultilevel"/>
    <w:tmpl w:val="0FE0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D3596"/>
    <w:multiLevelType w:val="hybridMultilevel"/>
    <w:tmpl w:val="EAE01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33297"/>
    <w:multiLevelType w:val="multilevel"/>
    <w:tmpl w:val="ECE6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C705D"/>
    <w:multiLevelType w:val="hybridMultilevel"/>
    <w:tmpl w:val="F0C8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13B7F"/>
    <w:multiLevelType w:val="hybridMultilevel"/>
    <w:tmpl w:val="660C4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26D7D"/>
    <w:multiLevelType w:val="hybridMultilevel"/>
    <w:tmpl w:val="65A2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F1CEA"/>
    <w:multiLevelType w:val="hybridMultilevel"/>
    <w:tmpl w:val="E350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C0A0B"/>
    <w:multiLevelType w:val="hybridMultilevel"/>
    <w:tmpl w:val="00C87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8E2787"/>
    <w:multiLevelType w:val="hybridMultilevel"/>
    <w:tmpl w:val="1B60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84DBD"/>
    <w:multiLevelType w:val="hybridMultilevel"/>
    <w:tmpl w:val="1988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C1B0B"/>
    <w:multiLevelType w:val="hybridMultilevel"/>
    <w:tmpl w:val="76D6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D5F94"/>
    <w:multiLevelType w:val="hybridMultilevel"/>
    <w:tmpl w:val="1958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6E3FFD"/>
    <w:multiLevelType w:val="hybridMultilevel"/>
    <w:tmpl w:val="1EE2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36F2C"/>
    <w:multiLevelType w:val="hybridMultilevel"/>
    <w:tmpl w:val="79FC46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F7A94"/>
    <w:multiLevelType w:val="hybridMultilevel"/>
    <w:tmpl w:val="9ADA2804"/>
    <w:lvl w:ilvl="0" w:tplc="1E5046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567A8"/>
    <w:multiLevelType w:val="hybridMultilevel"/>
    <w:tmpl w:val="E5B8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E599C"/>
    <w:multiLevelType w:val="hybridMultilevel"/>
    <w:tmpl w:val="9A540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55EA9"/>
    <w:multiLevelType w:val="hybridMultilevel"/>
    <w:tmpl w:val="99B8C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6177607">
    <w:abstractNumId w:val="9"/>
  </w:num>
  <w:num w:numId="2" w16cid:durableId="1905409190">
    <w:abstractNumId w:val="8"/>
  </w:num>
  <w:num w:numId="3" w16cid:durableId="667027278">
    <w:abstractNumId w:val="5"/>
  </w:num>
  <w:num w:numId="4" w16cid:durableId="1272937397">
    <w:abstractNumId w:val="16"/>
  </w:num>
  <w:num w:numId="5" w16cid:durableId="192618084">
    <w:abstractNumId w:val="15"/>
  </w:num>
  <w:num w:numId="6" w16cid:durableId="1389722218">
    <w:abstractNumId w:val="13"/>
  </w:num>
  <w:num w:numId="7" w16cid:durableId="555319048">
    <w:abstractNumId w:val="12"/>
  </w:num>
  <w:num w:numId="8" w16cid:durableId="2015984896">
    <w:abstractNumId w:val="14"/>
  </w:num>
  <w:num w:numId="9" w16cid:durableId="1925527453">
    <w:abstractNumId w:val="6"/>
  </w:num>
  <w:num w:numId="10" w16cid:durableId="640690359">
    <w:abstractNumId w:val="3"/>
  </w:num>
  <w:num w:numId="11" w16cid:durableId="1810433640">
    <w:abstractNumId w:val="17"/>
  </w:num>
  <w:num w:numId="12" w16cid:durableId="1158813813">
    <w:abstractNumId w:val="0"/>
  </w:num>
  <w:num w:numId="13" w16cid:durableId="1889754050">
    <w:abstractNumId w:val="7"/>
  </w:num>
  <w:num w:numId="14" w16cid:durableId="2144955079">
    <w:abstractNumId w:val="4"/>
  </w:num>
  <w:num w:numId="15" w16cid:durableId="582448286">
    <w:abstractNumId w:val="10"/>
  </w:num>
  <w:num w:numId="16" w16cid:durableId="770971589">
    <w:abstractNumId w:val="1"/>
  </w:num>
  <w:num w:numId="17" w16cid:durableId="1680236324">
    <w:abstractNumId w:val="11"/>
  </w:num>
  <w:num w:numId="18" w16cid:durableId="1283345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75"/>
    <w:rsid w:val="0000050D"/>
    <w:rsid w:val="000008FB"/>
    <w:rsid w:val="00006CE7"/>
    <w:rsid w:val="0001462D"/>
    <w:rsid w:val="00014D2B"/>
    <w:rsid w:val="00015189"/>
    <w:rsid w:val="0002269D"/>
    <w:rsid w:val="0002300D"/>
    <w:rsid w:val="00024D3D"/>
    <w:rsid w:val="000250F6"/>
    <w:rsid w:val="0002667D"/>
    <w:rsid w:val="000277BA"/>
    <w:rsid w:val="000278FF"/>
    <w:rsid w:val="00027EA7"/>
    <w:rsid w:val="0003085B"/>
    <w:rsid w:val="000315F1"/>
    <w:rsid w:val="00032CEF"/>
    <w:rsid w:val="00034AFB"/>
    <w:rsid w:val="00034FC0"/>
    <w:rsid w:val="00036BB8"/>
    <w:rsid w:val="0003727B"/>
    <w:rsid w:val="00046512"/>
    <w:rsid w:val="00047E69"/>
    <w:rsid w:val="0005242F"/>
    <w:rsid w:val="00052555"/>
    <w:rsid w:val="00055FDD"/>
    <w:rsid w:val="00057430"/>
    <w:rsid w:val="00057F12"/>
    <w:rsid w:val="00060E50"/>
    <w:rsid w:val="00061080"/>
    <w:rsid w:val="0006205E"/>
    <w:rsid w:val="00063D9C"/>
    <w:rsid w:val="000642DF"/>
    <w:rsid w:val="000642FF"/>
    <w:rsid w:val="00065D5B"/>
    <w:rsid w:val="00067840"/>
    <w:rsid w:val="00071B45"/>
    <w:rsid w:val="00072AFC"/>
    <w:rsid w:val="0007315E"/>
    <w:rsid w:val="00073955"/>
    <w:rsid w:val="00073A7A"/>
    <w:rsid w:val="000763F4"/>
    <w:rsid w:val="0007705B"/>
    <w:rsid w:val="00077BF4"/>
    <w:rsid w:val="00084B7B"/>
    <w:rsid w:val="000850ED"/>
    <w:rsid w:val="0008595B"/>
    <w:rsid w:val="000863C3"/>
    <w:rsid w:val="000900E0"/>
    <w:rsid w:val="00090B85"/>
    <w:rsid w:val="00093835"/>
    <w:rsid w:val="000938FD"/>
    <w:rsid w:val="000947F8"/>
    <w:rsid w:val="00095C1C"/>
    <w:rsid w:val="00096B7E"/>
    <w:rsid w:val="000A2D72"/>
    <w:rsid w:val="000A3FE8"/>
    <w:rsid w:val="000A4BB1"/>
    <w:rsid w:val="000B17F4"/>
    <w:rsid w:val="000B208E"/>
    <w:rsid w:val="000B2FC6"/>
    <w:rsid w:val="000B3070"/>
    <w:rsid w:val="000B3C7E"/>
    <w:rsid w:val="000B51B3"/>
    <w:rsid w:val="000B5752"/>
    <w:rsid w:val="000B590C"/>
    <w:rsid w:val="000B61CE"/>
    <w:rsid w:val="000B62FE"/>
    <w:rsid w:val="000B71E4"/>
    <w:rsid w:val="000C36AB"/>
    <w:rsid w:val="000C4A54"/>
    <w:rsid w:val="000D07CB"/>
    <w:rsid w:val="000D09A1"/>
    <w:rsid w:val="000D0D36"/>
    <w:rsid w:val="000D3354"/>
    <w:rsid w:val="000D49AB"/>
    <w:rsid w:val="000D4D55"/>
    <w:rsid w:val="000D5AEA"/>
    <w:rsid w:val="000D7816"/>
    <w:rsid w:val="000D7A43"/>
    <w:rsid w:val="000E267D"/>
    <w:rsid w:val="000E26F2"/>
    <w:rsid w:val="000F20C1"/>
    <w:rsid w:val="000F41D6"/>
    <w:rsid w:val="000F47C4"/>
    <w:rsid w:val="000F798B"/>
    <w:rsid w:val="00103D9F"/>
    <w:rsid w:val="00104739"/>
    <w:rsid w:val="00104938"/>
    <w:rsid w:val="001053A1"/>
    <w:rsid w:val="0010628E"/>
    <w:rsid w:val="001121F5"/>
    <w:rsid w:val="00112CC1"/>
    <w:rsid w:val="0011596F"/>
    <w:rsid w:val="001162C9"/>
    <w:rsid w:val="001173B4"/>
    <w:rsid w:val="00117E46"/>
    <w:rsid w:val="00123BC1"/>
    <w:rsid w:val="00126970"/>
    <w:rsid w:val="001272E9"/>
    <w:rsid w:val="0012742D"/>
    <w:rsid w:val="00127494"/>
    <w:rsid w:val="00131432"/>
    <w:rsid w:val="001356B1"/>
    <w:rsid w:val="0013735D"/>
    <w:rsid w:val="00140877"/>
    <w:rsid w:val="001419DC"/>
    <w:rsid w:val="00143090"/>
    <w:rsid w:val="001439C1"/>
    <w:rsid w:val="0014418C"/>
    <w:rsid w:val="0014444E"/>
    <w:rsid w:val="001448BE"/>
    <w:rsid w:val="0014768D"/>
    <w:rsid w:val="0015079D"/>
    <w:rsid w:val="001517CF"/>
    <w:rsid w:val="0015424F"/>
    <w:rsid w:val="00154EB9"/>
    <w:rsid w:val="001554D4"/>
    <w:rsid w:val="00157254"/>
    <w:rsid w:val="00163127"/>
    <w:rsid w:val="00163B59"/>
    <w:rsid w:val="00165D11"/>
    <w:rsid w:val="00170B58"/>
    <w:rsid w:val="00172B72"/>
    <w:rsid w:val="00172C34"/>
    <w:rsid w:val="00173C7D"/>
    <w:rsid w:val="00177A88"/>
    <w:rsid w:val="0018021D"/>
    <w:rsid w:val="00183B62"/>
    <w:rsid w:val="00186344"/>
    <w:rsid w:val="0018715B"/>
    <w:rsid w:val="00187188"/>
    <w:rsid w:val="001877EB"/>
    <w:rsid w:val="00187E03"/>
    <w:rsid w:val="001903CF"/>
    <w:rsid w:val="00191DAD"/>
    <w:rsid w:val="00193758"/>
    <w:rsid w:val="001A03C2"/>
    <w:rsid w:val="001A0F8D"/>
    <w:rsid w:val="001A28EC"/>
    <w:rsid w:val="001A310C"/>
    <w:rsid w:val="001A3484"/>
    <w:rsid w:val="001A3D25"/>
    <w:rsid w:val="001A4418"/>
    <w:rsid w:val="001A53C7"/>
    <w:rsid w:val="001A59BC"/>
    <w:rsid w:val="001A7BDD"/>
    <w:rsid w:val="001A7DD1"/>
    <w:rsid w:val="001B022D"/>
    <w:rsid w:val="001B034D"/>
    <w:rsid w:val="001B338C"/>
    <w:rsid w:val="001B5BC7"/>
    <w:rsid w:val="001B6B4E"/>
    <w:rsid w:val="001B6BC7"/>
    <w:rsid w:val="001C1BE9"/>
    <w:rsid w:val="001C319B"/>
    <w:rsid w:val="001C45F2"/>
    <w:rsid w:val="001C4694"/>
    <w:rsid w:val="001D0531"/>
    <w:rsid w:val="001D0552"/>
    <w:rsid w:val="001D181F"/>
    <w:rsid w:val="001D1C60"/>
    <w:rsid w:val="001D356A"/>
    <w:rsid w:val="001D4CAA"/>
    <w:rsid w:val="001D4CEF"/>
    <w:rsid w:val="001D4CF6"/>
    <w:rsid w:val="001D5E4E"/>
    <w:rsid w:val="001D602C"/>
    <w:rsid w:val="001E25A9"/>
    <w:rsid w:val="001E731E"/>
    <w:rsid w:val="001E74B4"/>
    <w:rsid w:val="001E7A62"/>
    <w:rsid w:val="001F3707"/>
    <w:rsid w:val="001F4A69"/>
    <w:rsid w:val="001F5515"/>
    <w:rsid w:val="001F6899"/>
    <w:rsid w:val="002001A5"/>
    <w:rsid w:val="002008CF"/>
    <w:rsid w:val="00201384"/>
    <w:rsid w:val="00202B3E"/>
    <w:rsid w:val="00203E0C"/>
    <w:rsid w:val="00204F75"/>
    <w:rsid w:val="00206D35"/>
    <w:rsid w:val="00207920"/>
    <w:rsid w:val="00210CB2"/>
    <w:rsid w:val="00210DD4"/>
    <w:rsid w:val="002116A2"/>
    <w:rsid w:val="00212355"/>
    <w:rsid w:val="002136D5"/>
    <w:rsid w:val="00216B2C"/>
    <w:rsid w:val="002175F6"/>
    <w:rsid w:val="002200C1"/>
    <w:rsid w:val="00220856"/>
    <w:rsid w:val="00221296"/>
    <w:rsid w:val="00231883"/>
    <w:rsid w:val="00233324"/>
    <w:rsid w:val="002334EF"/>
    <w:rsid w:val="0023387A"/>
    <w:rsid w:val="002338BB"/>
    <w:rsid w:val="00234CBE"/>
    <w:rsid w:val="00235215"/>
    <w:rsid w:val="00242379"/>
    <w:rsid w:val="00243146"/>
    <w:rsid w:val="002436E1"/>
    <w:rsid w:val="0024629E"/>
    <w:rsid w:val="002467CA"/>
    <w:rsid w:val="002503A9"/>
    <w:rsid w:val="00253029"/>
    <w:rsid w:val="0025318A"/>
    <w:rsid w:val="0025332B"/>
    <w:rsid w:val="00253FD2"/>
    <w:rsid w:val="00255DC2"/>
    <w:rsid w:val="0025683A"/>
    <w:rsid w:val="00260A5E"/>
    <w:rsid w:val="002623A9"/>
    <w:rsid w:val="002633AE"/>
    <w:rsid w:val="00263742"/>
    <w:rsid w:val="00263E9F"/>
    <w:rsid w:val="00263F98"/>
    <w:rsid w:val="00264237"/>
    <w:rsid w:val="00267A99"/>
    <w:rsid w:val="00270162"/>
    <w:rsid w:val="00272565"/>
    <w:rsid w:val="00275FB4"/>
    <w:rsid w:val="00276276"/>
    <w:rsid w:val="00276287"/>
    <w:rsid w:val="002815F7"/>
    <w:rsid w:val="00281FE6"/>
    <w:rsid w:val="00282B75"/>
    <w:rsid w:val="00283994"/>
    <w:rsid w:val="00285684"/>
    <w:rsid w:val="00287011"/>
    <w:rsid w:val="00287840"/>
    <w:rsid w:val="002959E1"/>
    <w:rsid w:val="00295E81"/>
    <w:rsid w:val="00296FFD"/>
    <w:rsid w:val="0029716F"/>
    <w:rsid w:val="002976FB"/>
    <w:rsid w:val="00297F48"/>
    <w:rsid w:val="002A029A"/>
    <w:rsid w:val="002A061E"/>
    <w:rsid w:val="002A1D85"/>
    <w:rsid w:val="002A1FE4"/>
    <w:rsid w:val="002A585D"/>
    <w:rsid w:val="002A58F8"/>
    <w:rsid w:val="002A5F24"/>
    <w:rsid w:val="002A7385"/>
    <w:rsid w:val="002A7C40"/>
    <w:rsid w:val="002B000E"/>
    <w:rsid w:val="002B623A"/>
    <w:rsid w:val="002B7A53"/>
    <w:rsid w:val="002C4FBB"/>
    <w:rsid w:val="002C5A8E"/>
    <w:rsid w:val="002C5DB4"/>
    <w:rsid w:val="002C675A"/>
    <w:rsid w:val="002C7BB5"/>
    <w:rsid w:val="002C7DDA"/>
    <w:rsid w:val="002D0377"/>
    <w:rsid w:val="002D1A23"/>
    <w:rsid w:val="002D1F11"/>
    <w:rsid w:val="002D288A"/>
    <w:rsid w:val="002D38B1"/>
    <w:rsid w:val="002E3787"/>
    <w:rsid w:val="002F0E07"/>
    <w:rsid w:val="002F1783"/>
    <w:rsid w:val="002F4006"/>
    <w:rsid w:val="002F4D8F"/>
    <w:rsid w:val="002F62A6"/>
    <w:rsid w:val="003016CB"/>
    <w:rsid w:val="003030F7"/>
    <w:rsid w:val="00304768"/>
    <w:rsid w:val="00305FA7"/>
    <w:rsid w:val="00306D82"/>
    <w:rsid w:val="003110B8"/>
    <w:rsid w:val="00312608"/>
    <w:rsid w:val="00315250"/>
    <w:rsid w:val="0031525B"/>
    <w:rsid w:val="00317BA1"/>
    <w:rsid w:val="00317C02"/>
    <w:rsid w:val="00324050"/>
    <w:rsid w:val="00324C9C"/>
    <w:rsid w:val="0032791F"/>
    <w:rsid w:val="00330E7F"/>
    <w:rsid w:val="0033140A"/>
    <w:rsid w:val="0033255E"/>
    <w:rsid w:val="0033651D"/>
    <w:rsid w:val="0033687E"/>
    <w:rsid w:val="00336EC9"/>
    <w:rsid w:val="003371A9"/>
    <w:rsid w:val="003441B4"/>
    <w:rsid w:val="00344D3A"/>
    <w:rsid w:val="00345013"/>
    <w:rsid w:val="003456C3"/>
    <w:rsid w:val="003458F6"/>
    <w:rsid w:val="003517AD"/>
    <w:rsid w:val="00351FDB"/>
    <w:rsid w:val="00352308"/>
    <w:rsid w:val="003529CB"/>
    <w:rsid w:val="00353916"/>
    <w:rsid w:val="00353E81"/>
    <w:rsid w:val="00355A3A"/>
    <w:rsid w:val="00357383"/>
    <w:rsid w:val="003576F1"/>
    <w:rsid w:val="00364204"/>
    <w:rsid w:val="00364EE8"/>
    <w:rsid w:val="00366B00"/>
    <w:rsid w:val="003719D2"/>
    <w:rsid w:val="00373C1F"/>
    <w:rsid w:val="00374FA8"/>
    <w:rsid w:val="003752C5"/>
    <w:rsid w:val="003766C2"/>
    <w:rsid w:val="00381883"/>
    <w:rsid w:val="003836C6"/>
    <w:rsid w:val="00383D69"/>
    <w:rsid w:val="003843B8"/>
    <w:rsid w:val="003850E7"/>
    <w:rsid w:val="00386384"/>
    <w:rsid w:val="003873BE"/>
    <w:rsid w:val="0038776B"/>
    <w:rsid w:val="0039092B"/>
    <w:rsid w:val="00392325"/>
    <w:rsid w:val="00392E3F"/>
    <w:rsid w:val="00394442"/>
    <w:rsid w:val="00394696"/>
    <w:rsid w:val="003951CD"/>
    <w:rsid w:val="003A05FD"/>
    <w:rsid w:val="003A12C2"/>
    <w:rsid w:val="003A202B"/>
    <w:rsid w:val="003A2FFF"/>
    <w:rsid w:val="003A431A"/>
    <w:rsid w:val="003A7C1F"/>
    <w:rsid w:val="003A7EBF"/>
    <w:rsid w:val="003B4468"/>
    <w:rsid w:val="003B4A35"/>
    <w:rsid w:val="003B4E31"/>
    <w:rsid w:val="003B7098"/>
    <w:rsid w:val="003C10EE"/>
    <w:rsid w:val="003C4CDE"/>
    <w:rsid w:val="003C500E"/>
    <w:rsid w:val="003C62C5"/>
    <w:rsid w:val="003C7927"/>
    <w:rsid w:val="003C7EB8"/>
    <w:rsid w:val="003D01C7"/>
    <w:rsid w:val="003D119C"/>
    <w:rsid w:val="003D176F"/>
    <w:rsid w:val="003D1D20"/>
    <w:rsid w:val="003D726F"/>
    <w:rsid w:val="003D7DE8"/>
    <w:rsid w:val="003E24C2"/>
    <w:rsid w:val="003E2FC3"/>
    <w:rsid w:val="003E46E0"/>
    <w:rsid w:val="003E6F16"/>
    <w:rsid w:val="003F2037"/>
    <w:rsid w:val="003F483C"/>
    <w:rsid w:val="003F49BA"/>
    <w:rsid w:val="003F6010"/>
    <w:rsid w:val="003F6638"/>
    <w:rsid w:val="003F6F93"/>
    <w:rsid w:val="003F6FDD"/>
    <w:rsid w:val="003F76CE"/>
    <w:rsid w:val="00400DA3"/>
    <w:rsid w:val="00401894"/>
    <w:rsid w:val="0040365A"/>
    <w:rsid w:val="0041017D"/>
    <w:rsid w:val="004126CE"/>
    <w:rsid w:val="00412A06"/>
    <w:rsid w:val="00413006"/>
    <w:rsid w:val="0041472E"/>
    <w:rsid w:val="00417A78"/>
    <w:rsid w:val="004207EE"/>
    <w:rsid w:val="00421FCB"/>
    <w:rsid w:val="00422C96"/>
    <w:rsid w:val="00423C08"/>
    <w:rsid w:val="00423FF3"/>
    <w:rsid w:val="00426922"/>
    <w:rsid w:val="00426BDD"/>
    <w:rsid w:val="004270D0"/>
    <w:rsid w:val="00427880"/>
    <w:rsid w:val="004301A4"/>
    <w:rsid w:val="0043335A"/>
    <w:rsid w:val="00433714"/>
    <w:rsid w:val="00437067"/>
    <w:rsid w:val="00440E64"/>
    <w:rsid w:val="00442BEF"/>
    <w:rsid w:val="00443801"/>
    <w:rsid w:val="00444BC9"/>
    <w:rsid w:val="00446CCB"/>
    <w:rsid w:val="0045217F"/>
    <w:rsid w:val="00452B2D"/>
    <w:rsid w:val="00452F97"/>
    <w:rsid w:val="00453088"/>
    <w:rsid w:val="00454C38"/>
    <w:rsid w:val="00455E4D"/>
    <w:rsid w:val="0046044A"/>
    <w:rsid w:val="00461580"/>
    <w:rsid w:val="00464F05"/>
    <w:rsid w:val="004650ED"/>
    <w:rsid w:val="00466519"/>
    <w:rsid w:val="004665BB"/>
    <w:rsid w:val="00467273"/>
    <w:rsid w:val="00467FFC"/>
    <w:rsid w:val="00473D81"/>
    <w:rsid w:val="004746AD"/>
    <w:rsid w:val="0048025A"/>
    <w:rsid w:val="004819B2"/>
    <w:rsid w:val="00481F3C"/>
    <w:rsid w:val="00482D55"/>
    <w:rsid w:val="004871BF"/>
    <w:rsid w:val="00492222"/>
    <w:rsid w:val="00494010"/>
    <w:rsid w:val="004962C7"/>
    <w:rsid w:val="0049635E"/>
    <w:rsid w:val="00497C26"/>
    <w:rsid w:val="004A11A7"/>
    <w:rsid w:val="004A3634"/>
    <w:rsid w:val="004A5E04"/>
    <w:rsid w:val="004A7C3F"/>
    <w:rsid w:val="004B110E"/>
    <w:rsid w:val="004B4726"/>
    <w:rsid w:val="004B4D72"/>
    <w:rsid w:val="004B58C8"/>
    <w:rsid w:val="004C1836"/>
    <w:rsid w:val="004C1933"/>
    <w:rsid w:val="004C1F26"/>
    <w:rsid w:val="004C4E48"/>
    <w:rsid w:val="004C5DE2"/>
    <w:rsid w:val="004C60EE"/>
    <w:rsid w:val="004D076A"/>
    <w:rsid w:val="004D2C3E"/>
    <w:rsid w:val="004D3B5A"/>
    <w:rsid w:val="004D443A"/>
    <w:rsid w:val="004D5066"/>
    <w:rsid w:val="004D791A"/>
    <w:rsid w:val="004E363D"/>
    <w:rsid w:val="004E487C"/>
    <w:rsid w:val="004E60E9"/>
    <w:rsid w:val="004E6106"/>
    <w:rsid w:val="004E7A36"/>
    <w:rsid w:val="004F3D6A"/>
    <w:rsid w:val="004F4032"/>
    <w:rsid w:val="004F43CF"/>
    <w:rsid w:val="004F4423"/>
    <w:rsid w:val="004F5EB5"/>
    <w:rsid w:val="004F6199"/>
    <w:rsid w:val="00500428"/>
    <w:rsid w:val="00503136"/>
    <w:rsid w:val="00503A67"/>
    <w:rsid w:val="00504E49"/>
    <w:rsid w:val="005058F8"/>
    <w:rsid w:val="00507FC8"/>
    <w:rsid w:val="005104A5"/>
    <w:rsid w:val="0051219B"/>
    <w:rsid w:val="00512CB2"/>
    <w:rsid w:val="005132B4"/>
    <w:rsid w:val="005164F4"/>
    <w:rsid w:val="005210DC"/>
    <w:rsid w:val="00521B92"/>
    <w:rsid w:val="0052403B"/>
    <w:rsid w:val="00524052"/>
    <w:rsid w:val="0052591E"/>
    <w:rsid w:val="005261B9"/>
    <w:rsid w:val="00527871"/>
    <w:rsid w:val="00527B20"/>
    <w:rsid w:val="005302D7"/>
    <w:rsid w:val="00530414"/>
    <w:rsid w:val="005331B6"/>
    <w:rsid w:val="005379C7"/>
    <w:rsid w:val="005404D3"/>
    <w:rsid w:val="005406AE"/>
    <w:rsid w:val="0054100E"/>
    <w:rsid w:val="00542A30"/>
    <w:rsid w:val="00543A83"/>
    <w:rsid w:val="00543E7D"/>
    <w:rsid w:val="00546BE5"/>
    <w:rsid w:val="0055086C"/>
    <w:rsid w:val="0055427E"/>
    <w:rsid w:val="00554D41"/>
    <w:rsid w:val="005567FC"/>
    <w:rsid w:val="0055706E"/>
    <w:rsid w:val="005575A7"/>
    <w:rsid w:val="00557B1D"/>
    <w:rsid w:val="00557C5A"/>
    <w:rsid w:val="00557D1A"/>
    <w:rsid w:val="00560B27"/>
    <w:rsid w:val="00562AA4"/>
    <w:rsid w:val="00562AA7"/>
    <w:rsid w:val="00562FF7"/>
    <w:rsid w:val="00563FF8"/>
    <w:rsid w:val="00564336"/>
    <w:rsid w:val="00564EBC"/>
    <w:rsid w:val="00565D43"/>
    <w:rsid w:val="00565DA8"/>
    <w:rsid w:val="00567B6D"/>
    <w:rsid w:val="00573888"/>
    <w:rsid w:val="0057418E"/>
    <w:rsid w:val="005756E9"/>
    <w:rsid w:val="00575E32"/>
    <w:rsid w:val="00580B9F"/>
    <w:rsid w:val="0058146A"/>
    <w:rsid w:val="00581C60"/>
    <w:rsid w:val="005821FF"/>
    <w:rsid w:val="005828B8"/>
    <w:rsid w:val="00584B55"/>
    <w:rsid w:val="00584CF9"/>
    <w:rsid w:val="005855CE"/>
    <w:rsid w:val="005902A4"/>
    <w:rsid w:val="00591046"/>
    <w:rsid w:val="005935BF"/>
    <w:rsid w:val="00595F5B"/>
    <w:rsid w:val="00597571"/>
    <w:rsid w:val="005A00C1"/>
    <w:rsid w:val="005A1067"/>
    <w:rsid w:val="005A32AB"/>
    <w:rsid w:val="005A3CC9"/>
    <w:rsid w:val="005A6D6C"/>
    <w:rsid w:val="005B1219"/>
    <w:rsid w:val="005B136C"/>
    <w:rsid w:val="005B2026"/>
    <w:rsid w:val="005B5CAD"/>
    <w:rsid w:val="005B6001"/>
    <w:rsid w:val="005B75B4"/>
    <w:rsid w:val="005C00D6"/>
    <w:rsid w:val="005C456C"/>
    <w:rsid w:val="005C49F7"/>
    <w:rsid w:val="005C4EBF"/>
    <w:rsid w:val="005C6429"/>
    <w:rsid w:val="005C6DE2"/>
    <w:rsid w:val="005D136D"/>
    <w:rsid w:val="005D2E9B"/>
    <w:rsid w:val="005D574E"/>
    <w:rsid w:val="005D5882"/>
    <w:rsid w:val="005D7B53"/>
    <w:rsid w:val="005E0CB2"/>
    <w:rsid w:val="005E4AF6"/>
    <w:rsid w:val="005E4B80"/>
    <w:rsid w:val="005E54B1"/>
    <w:rsid w:val="005E5AE2"/>
    <w:rsid w:val="005E6FE5"/>
    <w:rsid w:val="005F069D"/>
    <w:rsid w:val="005F2A87"/>
    <w:rsid w:val="005F3C20"/>
    <w:rsid w:val="005F54AD"/>
    <w:rsid w:val="005F5C6F"/>
    <w:rsid w:val="006009F2"/>
    <w:rsid w:val="00602464"/>
    <w:rsid w:val="00603BF8"/>
    <w:rsid w:val="006100B3"/>
    <w:rsid w:val="00610998"/>
    <w:rsid w:val="00611CA8"/>
    <w:rsid w:val="00612ADD"/>
    <w:rsid w:val="006136CB"/>
    <w:rsid w:val="00614CEE"/>
    <w:rsid w:val="0061650D"/>
    <w:rsid w:val="00617AD9"/>
    <w:rsid w:val="00617B0A"/>
    <w:rsid w:val="00620179"/>
    <w:rsid w:val="00620A89"/>
    <w:rsid w:val="00621213"/>
    <w:rsid w:val="00622ED8"/>
    <w:rsid w:val="006254B2"/>
    <w:rsid w:val="00630178"/>
    <w:rsid w:val="00630E9E"/>
    <w:rsid w:val="006312D5"/>
    <w:rsid w:val="00631321"/>
    <w:rsid w:val="006361DD"/>
    <w:rsid w:val="00636A1D"/>
    <w:rsid w:val="00637D83"/>
    <w:rsid w:val="00640765"/>
    <w:rsid w:val="00641505"/>
    <w:rsid w:val="006421BB"/>
    <w:rsid w:val="00643B4F"/>
    <w:rsid w:val="00645957"/>
    <w:rsid w:val="00647702"/>
    <w:rsid w:val="006478C6"/>
    <w:rsid w:val="00650C56"/>
    <w:rsid w:val="00652302"/>
    <w:rsid w:val="0065373F"/>
    <w:rsid w:val="00653D53"/>
    <w:rsid w:val="00653EEB"/>
    <w:rsid w:val="006645C9"/>
    <w:rsid w:val="0066640E"/>
    <w:rsid w:val="00670180"/>
    <w:rsid w:val="00675108"/>
    <w:rsid w:val="00676789"/>
    <w:rsid w:val="006769A4"/>
    <w:rsid w:val="00676BE6"/>
    <w:rsid w:val="00676C29"/>
    <w:rsid w:val="0068120C"/>
    <w:rsid w:val="00681492"/>
    <w:rsid w:val="006862E3"/>
    <w:rsid w:val="006866A3"/>
    <w:rsid w:val="006905A7"/>
    <w:rsid w:val="0069317D"/>
    <w:rsid w:val="0069326E"/>
    <w:rsid w:val="006934B2"/>
    <w:rsid w:val="00694074"/>
    <w:rsid w:val="0069692F"/>
    <w:rsid w:val="00697EB9"/>
    <w:rsid w:val="006A4926"/>
    <w:rsid w:val="006A52E4"/>
    <w:rsid w:val="006A55B5"/>
    <w:rsid w:val="006A6577"/>
    <w:rsid w:val="006A6BE9"/>
    <w:rsid w:val="006A6C76"/>
    <w:rsid w:val="006B3037"/>
    <w:rsid w:val="006B3C18"/>
    <w:rsid w:val="006B3CA9"/>
    <w:rsid w:val="006B4B9B"/>
    <w:rsid w:val="006C067F"/>
    <w:rsid w:val="006C4A3B"/>
    <w:rsid w:val="006C5E36"/>
    <w:rsid w:val="006C5FE7"/>
    <w:rsid w:val="006C648A"/>
    <w:rsid w:val="006D0A3B"/>
    <w:rsid w:val="006D36C2"/>
    <w:rsid w:val="006D408E"/>
    <w:rsid w:val="006D432E"/>
    <w:rsid w:val="006D57F4"/>
    <w:rsid w:val="006E0ACA"/>
    <w:rsid w:val="006E147D"/>
    <w:rsid w:val="006E38F1"/>
    <w:rsid w:val="006E49BD"/>
    <w:rsid w:val="006E5529"/>
    <w:rsid w:val="006E57C4"/>
    <w:rsid w:val="006E75D8"/>
    <w:rsid w:val="006F0DC4"/>
    <w:rsid w:val="006F1ECF"/>
    <w:rsid w:val="006F2C27"/>
    <w:rsid w:val="006F6F1C"/>
    <w:rsid w:val="00700E4C"/>
    <w:rsid w:val="00702506"/>
    <w:rsid w:val="00703D76"/>
    <w:rsid w:val="00705887"/>
    <w:rsid w:val="00710B9E"/>
    <w:rsid w:val="00711FBF"/>
    <w:rsid w:val="00712429"/>
    <w:rsid w:val="00713876"/>
    <w:rsid w:val="007153F1"/>
    <w:rsid w:val="007172C5"/>
    <w:rsid w:val="0072013C"/>
    <w:rsid w:val="0072562D"/>
    <w:rsid w:val="0073073E"/>
    <w:rsid w:val="00730956"/>
    <w:rsid w:val="00734917"/>
    <w:rsid w:val="00734AA6"/>
    <w:rsid w:val="007351B8"/>
    <w:rsid w:val="0073610B"/>
    <w:rsid w:val="0073627B"/>
    <w:rsid w:val="00736854"/>
    <w:rsid w:val="0074004D"/>
    <w:rsid w:val="00742E49"/>
    <w:rsid w:val="00742F01"/>
    <w:rsid w:val="0074635E"/>
    <w:rsid w:val="00750D7A"/>
    <w:rsid w:val="00751687"/>
    <w:rsid w:val="00760080"/>
    <w:rsid w:val="007605D4"/>
    <w:rsid w:val="007616E9"/>
    <w:rsid w:val="00762083"/>
    <w:rsid w:val="007637EA"/>
    <w:rsid w:val="007676CA"/>
    <w:rsid w:val="00774605"/>
    <w:rsid w:val="00775569"/>
    <w:rsid w:val="00776326"/>
    <w:rsid w:val="00777E08"/>
    <w:rsid w:val="00777F6D"/>
    <w:rsid w:val="00782595"/>
    <w:rsid w:val="00784162"/>
    <w:rsid w:val="00784B52"/>
    <w:rsid w:val="0078558C"/>
    <w:rsid w:val="007863BB"/>
    <w:rsid w:val="00787B0D"/>
    <w:rsid w:val="0079059B"/>
    <w:rsid w:val="00797462"/>
    <w:rsid w:val="007975CD"/>
    <w:rsid w:val="00797986"/>
    <w:rsid w:val="00797BCC"/>
    <w:rsid w:val="007A06E3"/>
    <w:rsid w:val="007A0F70"/>
    <w:rsid w:val="007A165F"/>
    <w:rsid w:val="007A25B8"/>
    <w:rsid w:val="007B3AE2"/>
    <w:rsid w:val="007B3EE0"/>
    <w:rsid w:val="007B470C"/>
    <w:rsid w:val="007B4E41"/>
    <w:rsid w:val="007B4E7D"/>
    <w:rsid w:val="007B64B3"/>
    <w:rsid w:val="007C0987"/>
    <w:rsid w:val="007C2D51"/>
    <w:rsid w:val="007C6E01"/>
    <w:rsid w:val="007C70D6"/>
    <w:rsid w:val="007D08CD"/>
    <w:rsid w:val="007D285B"/>
    <w:rsid w:val="007D32BE"/>
    <w:rsid w:val="007D3BCE"/>
    <w:rsid w:val="007D4F03"/>
    <w:rsid w:val="007D4FD1"/>
    <w:rsid w:val="007D699C"/>
    <w:rsid w:val="007D6BDA"/>
    <w:rsid w:val="007D6F0C"/>
    <w:rsid w:val="007D7DBA"/>
    <w:rsid w:val="007E4A8B"/>
    <w:rsid w:val="007E66E4"/>
    <w:rsid w:val="007F0171"/>
    <w:rsid w:val="007F1BC6"/>
    <w:rsid w:val="007F1CF7"/>
    <w:rsid w:val="007F4709"/>
    <w:rsid w:val="00802D72"/>
    <w:rsid w:val="00806F66"/>
    <w:rsid w:val="00807D90"/>
    <w:rsid w:val="00812844"/>
    <w:rsid w:val="008164EA"/>
    <w:rsid w:val="00817992"/>
    <w:rsid w:val="008205BC"/>
    <w:rsid w:val="00825DC0"/>
    <w:rsid w:val="00826F36"/>
    <w:rsid w:val="00830EF8"/>
    <w:rsid w:val="0083214D"/>
    <w:rsid w:val="0083286A"/>
    <w:rsid w:val="00833555"/>
    <w:rsid w:val="00833659"/>
    <w:rsid w:val="00833CA1"/>
    <w:rsid w:val="00836D6A"/>
    <w:rsid w:val="00837BEC"/>
    <w:rsid w:val="00840052"/>
    <w:rsid w:val="008407DE"/>
    <w:rsid w:val="008418DC"/>
    <w:rsid w:val="0084265F"/>
    <w:rsid w:val="00843A61"/>
    <w:rsid w:val="00843D5D"/>
    <w:rsid w:val="008470B8"/>
    <w:rsid w:val="00852E89"/>
    <w:rsid w:val="00856388"/>
    <w:rsid w:val="00857CF1"/>
    <w:rsid w:val="00860419"/>
    <w:rsid w:val="008639DF"/>
    <w:rsid w:val="00863C44"/>
    <w:rsid w:val="00871637"/>
    <w:rsid w:val="008718DA"/>
    <w:rsid w:val="00872E31"/>
    <w:rsid w:val="00874163"/>
    <w:rsid w:val="00874D6E"/>
    <w:rsid w:val="008762B2"/>
    <w:rsid w:val="00877825"/>
    <w:rsid w:val="008802AF"/>
    <w:rsid w:val="0088129E"/>
    <w:rsid w:val="00883B60"/>
    <w:rsid w:val="00883CBB"/>
    <w:rsid w:val="0088618F"/>
    <w:rsid w:val="00887E65"/>
    <w:rsid w:val="00890E00"/>
    <w:rsid w:val="00892154"/>
    <w:rsid w:val="0089436C"/>
    <w:rsid w:val="0089539B"/>
    <w:rsid w:val="008957CB"/>
    <w:rsid w:val="008A0680"/>
    <w:rsid w:val="008A15F5"/>
    <w:rsid w:val="008A23E1"/>
    <w:rsid w:val="008A4E20"/>
    <w:rsid w:val="008A5E2F"/>
    <w:rsid w:val="008A695A"/>
    <w:rsid w:val="008B0993"/>
    <w:rsid w:val="008B0B6A"/>
    <w:rsid w:val="008B3453"/>
    <w:rsid w:val="008B3629"/>
    <w:rsid w:val="008B3857"/>
    <w:rsid w:val="008B3FE1"/>
    <w:rsid w:val="008B7141"/>
    <w:rsid w:val="008B783C"/>
    <w:rsid w:val="008C2D9C"/>
    <w:rsid w:val="008C618B"/>
    <w:rsid w:val="008C6E52"/>
    <w:rsid w:val="008C7012"/>
    <w:rsid w:val="008D0739"/>
    <w:rsid w:val="008D1B42"/>
    <w:rsid w:val="008D2312"/>
    <w:rsid w:val="008D2620"/>
    <w:rsid w:val="008D286C"/>
    <w:rsid w:val="008D3404"/>
    <w:rsid w:val="008D4541"/>
    <w:rsid w:val="008D5587"/>
    <w:rsid w:val="008D6036"/>
    <w:rsid w:val="008E145E"/>
    <w:rsid w:val="008E1C5C"/>
    <w:rsid w:val="008E1F70"/>
    <w:rsid w:val="008E3149"/>
    <w:rsid w:val="008E55B5"/>
    <w:rsid w:val="008E5A29"/>
    <w:rsid w:val="008E6BC2"/>
    <w:rsid w:val="008F0C90"/>
    <w:rsid w:val="008F693C"/>
    <w:rsid w:val="009009E8"/>
    <w:rsid w:val="00902E2D"/>
    <w:rsid w:val="00903362"/>
    <w:rsid w:val="0090646D"/>
    <w:rsid w:val="00911B64"/>
    <w:rsid w:val="00912922"/>
    <w:rsid w:val="00913A26"/>
    <w:rsid w:val="00914B77"/>
    <w:rsid w:val="00916039"/>
    <w:rsid w:val="00916193"/>
    <w:rsid w:val="0092115B"/>
    <w:rsid w:val="009217E5"/>
    <w:rsid w:val="00930097"/>
    <w:rsid w:val="00930220"/>
    <w:rsid w:val="00931E24"/>
    <w:rsid w:val="00935293"/>
    <w:rsid w:val="00935367"/>
    <w:rsid w:val="0093581D"/>
    <w:rsid w:val="00936B00"/>
    <w:rsid w:val="00937D2F"/>
    <w:rsid w:val="00943BA6"/>
    <w:rsid w:val="00946D32"/>
    <w:rsid w:val="009474F6"/>
    <w:rsid w:val="00947E08"/>
    <w:rsid w:val="00950BA7"/>
    <w:rsid w:val="0095264C"/>
    <w:rsid w:val="0095327B"/>
    <w:rsid w:val="009536CF"/>
    <w:rsid w:val="009563F6"/>
    <w:rsid w:val="0096012A"/>
    <w:rsid w:val="00962830"/>
    <w:rsid w:val="00965081"/>
    <w:rsid w:val="009651EE"/>
    <w:rsid w:val="00970DEF"/>
    <w:rsid w:val="00973DE1"/>
    <w:rsid w:val="0097624D"/>
    <w:rsid w:val="0098311C"/>
    <w:rsid w:val="00984079"/>
    <w:rsid w:val="00984D38"/>
    <w:rsid w:val="00984D56"/>
    <w:rsid w:val="009855CC"/>
    <w:rsid w:val="0098624D"/>
    <w:rsid w:val="00991BE0"/>
    <w:rsid w:val="00994262"/>
    <w:rsid w:val="0099437C"/>
    <w:rsid w:val="009972EC"/>
    <w:rsid w:val="009A1A6A"/>
    <w:rsid w:val="009A46A0"/>
    <w:rsid w:val="009A4728"/>
    <w:rsid w:val="009A62F8"/>
    <w:rsid w:val="009A6DDF"/>
    <w:rsid w:val="009A7950"/>
    <w:rsid w:val="009B0594"/>
    <w:rsid w:val="009B0D82"/>
    <w:rsid w:val="009B155D"/>
    <w:rsid w:val="009B2243"/>
    <w:rsid w:val="009B2B58"/>
    <w:rsid w:val="009B6EE6"/>
    <w:rsid w:val="009C0897"/>
    <w:rsid w:val="009C1913"/>
    <w:rsid w:val="009C4EED"/>
    <w:rsid w:val="009D03AC"/>
    <w:rsid w:val="009D0935"/>
    <w:rsid w:val="009D100B"/>
    <w:rsid w:val="009D210A"/>
    <w:rsid w:val="009D293B"/>
    <w:rsid w:val="009D4E6C"/>
    <w:rsid w:val="009D53FC"/>
    <w:rsid w:val="009D5F2E"/>
    <w:rsid w:val="009E4DEA"/>
    <w:rsid w:val="009E5E9A"/>
    <w:rsid w:val="009F0FAA"/>
    <w:rsid w:val="009F15F3"/>
    <w:rsid w:val="009F21C7"/>
    <w:rsid w:val="009F21F4"/>
    <w:rsid w:val="009F242F"/>
    <w:rsid w:val="009F2C9E"/>
    <w:rsid w:val="009F54A4"/>
    <w:rsid w:val="009F663D"/>
    <w:rsid w:val="009F6AC1"/>
    <w:rsid w:val="00A0173D"/>
    <w:rsid w:val="00A02B89"/>
    <w:rsid w:val="00A047C3"/>
    <w:rsid w:val="00A05AC3"/>
    <w:rsid w:val="00A07349"/>
    <w:rsid w:val="00A10512"/>
    <w:rsid w:val="00A10EE4"/>
    <w:rsid w:val="00A1344A"/>
    <w:rsid w:val="00A136CF"/>
    <w:rsid w:val="00A1668A"/>
    <w:rsid w:val="00A2038E"/>
    <w:rsid w:val="00A208E9"/>
    <w:rsid w:val="00A21581"/>
    <w:rsid w:val="00A24A97"/>
    <w:rsid w:val="00A24CBF"/>
    <w:rsid w:val="00A269F1"/>
    <w:rsid w:val="00A27266"/>
    <w:rsid w:val="00A3003B"/>
    <w:rsid w:val="00A30EFF"/>
    <w:rsid w:val="00A325ED"/>
    <w:rsid w:val="00A3412C"/>
    <w:rsid w:val="00A352C2"/>
    <w:rsid w:val="00A359CD"/>
    <w:rsid w:val="00A4148B"/>
    <w:rsid w:val="00A41BA9"/>
    <w:rsid w:val="00A43475"/>
    <w:rsid w:val="00A435C1"/>
    <w:rsid w:val="00A43895"/>
    <w:rsid w:val="00A4764D"/>
    <w:rsid w:val="00A55CBE"/>
    <w:rsid w:val="00A57600"/>
    <w:rsid w:val="00A604E1"/>
    <w:rsid w:val="00A60C4B"/>
    <w:rsid w:val="00A6119D"/>
    <w:rsid w:val="00A62008"/>
    <w:rsid w:val="00A62E7E"/>
    <w:rsid w:val="00A630A8"/>
    <w:rsid w:val="00A653AB"/>
    <w:rsid w:val="00A656F3"/>
    <w:rsid w:val="00A67AA8"/>
    <w:rsid w:val="00A70B12"/>
    <w:rsid w:val="00A7294E"/>
    <w:rsid w:val="00A746C1"/>
    <w:rsid w:val="00A751A1"/>
    <w:rsid w:val="00A76484"/>
    <w:rsid w:val="00A77125"/>
    <w:rsid w:val="00A77BEC"/>
    <w:rsid w:val="00A80D3A"/>
    <w:rsid w:val="00A80F6D"/>
    <w:rsid w:val="00A82688"/>
    <w:rsid w:val="00A83CAA"/>
    <w:rsid w:val="00A84E45"/>
    <w:rsid w:val="00A8521F"/>
    <w:rsid w:val="00A904CA"/>
    <w:rsid w:val="00A9087F"/>
    <w:rsid w:val="00A912CF"/>
    <w:rsid w:val="00A91AA5"/>
    <w:rsid w:val="00A9309C"/>
    <w:rsid w:val="00AA1062"/>
    <w:rsid w:val="00AA1B89"/>
    <w:rsid w:val="00AA2AC2"/>
    <w:rsid w:val="00AA2E4B"/>
    <w:rsid w:val="00AA3810"/>
    <w:rsid w:val="00AA5C1B"/>
    <w:rsid w:val="00AA5C89"/>
    <w:rsid w:val="00AA71D3"/>
    <w:rsid w:val="00AB0CDF"/>
    <w:rsid w:val="00AB1733"/>
    <w:rsid w:val="00AB2D87"/>
    <w:rsid w:val="00AB3920"/>
    <w:rsid w:val="00AB67AE"/>
    <w:rsid w:val="00AB6C2A"/>
    <w:rsid w:val="00AB77A5"/>
    <w:rsid w:val="00AC0265"/>
    <w:rsid w:val="00AC233B"/>
    <w:rsid w:val="00AC459D"/>
    <w:rsid w:val="00AD00D7"/>
    <w:rsid w:val="00AD0622"/>
    <w:rsid w:val="00AD1F2B"/>
    <w:rsid w:val="00AD396F"/>
    <w:rsid w:val="00AD3AC7"/>
    <w:rsid w:val="00AD4596"/>
    <w:rsid w:val="00AD624A"/>
    <w:rsid w:val="00AD64DF"/>
    <w:rsid w:val="00AD757C"/>
    <w:rsid w:val="00AD7B00"/>
    <w:rsid w:val="00AE0425"/>
    <w:rsid w:val="00AE7A8E"/>
    <w:rsid w:val="00AF036D"/>
    <w:rsid w:val="00AF1D30"/>
    <w:rsid w:val="00AF34D8"/>
    <w:rsid w:val="00AF356C"/>
    <w:rsid w:val="00AF3858"/>
    <w:rsid w:val="00AF3F8E"/>
    <w:rsid w:val="00AF7824"/>
    <w:rsid w:val="00B01C12"/>
    <w:rsid w:val="00B0226B"/>
    <w:rsid w:val="00B046C9"/>
    <w:rsid w:val="00B07E81"/>
    <w:rsid w:val="00B10646"/>
    <w:rsid w:val="00B109DC"/>
    <w:rsid w:val="00B12D1B"/>
    <w:rsid w:val="00B13669"/>
    <w:rsid w:val="00B139C4"/>
    <w:rsid w:val="00B15DA8"/>
    <w:rsid w:val="00B17056"/>
    <w:rsid w:val="00B17116"/>
    <w:rsid w:val="00B23E9E"/>
    <w:rsid w:val="00B3067D"/>
    <w:rsid w:val="00B3067F"/>
    <w:rsid w:val="00B326D7"/>
    <w:rsid w:val="00B347DD"/>
    <w:rsid w:val="00B34E30"/>
    <w:rsid w:val="00B35228"/>
    <w:rsid w:val="00B35748"/>
    <w:rsid w:val="00B37693"/>
    <w:rsid w:val="00B41B5C"/>
    <w:rsid w:val="00B42D43"/>
    <w:rsid w:val="00B42EB5"/>
    <w:rsid w:val="00B43A68"/>
    <w:rsid w:val="00B43B5D"/>
    <w:rsid w:val="00B474C6"/>
    <w:rsid w:val="00B50567"/>
    <w:rsid w:val="00B52901"/>
    <w:rsid w:val="00B53E0D"/>
    <w:rsid w:val="00B54AF6"/>
    <w:rsid w:val="00B54FA6"/>
    <w:rsid w:val="00B57EF2"/>
    <w:rsid w:val="00B6093B"/>
    <w:rsid w:val="00B64284"/>
    <w:rsid w:val="00B65359"/>
    <w:rsid w:val="00B656AE"/>
    <w:rsid w:val="00B657C4"/>
    <w:rsid w:val="00B66BF3"/>
    <w:rsid w:val="00B71DF0"/>
    <w:rsid w:val="00B74B97"/>
    <w:rsid w:val="00B7625A"/>
    <w:rsid w:val="00B773B0"/>
    <w:rsid w:val="00B8006E"/>
    <w:rsid w:val="00B8156A"/>
    <w:rsid w:val="00B84F67"/>
    <w:rsid w:val="00B8518D"/>
    <w:rsid w:val="00B853C4"/>
    <w:rsid w:val="00B9018B"/>
    <w:rsid w:val="00B9567E"/>
    <w:rsid w:val="00B97383"/>
    <w:rsid w:val="00BA0AC7"/>
    <w:rsid w:val="00BA3AF8"/>
    <w:rsid w:val="00BA4DD4"/>
    <w:rsid w:val="00BA6AF7"/>
    <w:rsid w:val="00BA6BBD"/>
    <w:rsid w:val="00BA7ED1"/>
    <w:rsid w:val="00BB0DA5"/>
    <w:rsid w:val="00BB1258"/>
    <w:rsid w:val="00BB3DC1"/>
    <w:rsid w:val="00BB587C"/>
    <w:rsid w:val="00BB5F38"/>
    <w:rsid w:val="00BB61F7"/>
    <w:rsid w:val="00BB721D"/>
    <w:rsid w:val="00BC01DB"/>
    <w:rsid w:val="00BC058B"/>
    <w:rsid w:val="00BC1C67"/>
    <w:rsid w:val="00BC6070"/>
    <w:rsid w:val="00BC7158"/>
    <w:rsid w:val="00BD06BE"/>
    <w:rsid w:val="00BD1278"/>
    <w:rsid w:val="00BD1684"/>
    <w:rsid w:val="00BD27E4"/>
    <w:rsid w:val="00BD2850"/>
    <w:rsid w:val="00BD4365"/>
    <w:rsid w:val="00BD7F87"/>
    <w:rsid w:val="00BE3370"/>
    <w:rsid w:val="00BE3DFF"/>
    <w:rsid w:val="00BE4446"/>
    <w:rsid w:val="00BE6D79"/>
    <w:rsid w:val="00BF0B55"/>
    <w:rsid w:val="00BF0D3D"/>
    <w:rsid w:val="00BF1A80"/>
    <w:rsid w:val="00BF3658"/>
    <w:rsid w:val="00BF79A4"/>
    <w:rsid w:val="00C01047"/>
    <w:rsid w:val="00C02F54"/>
    <w:rsid w:val="00C0504A"/>
    <w:rsid w:val="00C054C9"/>
    <w:rsid w:val="00C05C62"/>
    <w:rsid w:val="00C06BCF"/>
    <w:rsid w:val="00C0739B"/>
    <w:rsid w:val="00C11540"/>
    <w:rsid w:val="00C1386F"/>
    <w:rsid w:val="00C17C84"/>
    <w:rsid w:val="00C17D9C"/>
    <w:rsid w:val="00C20630"/>
    <w:rsid w:val="00C22EF9"/>
    <w:rsid w:val="00C261E2"/>
    <w:rsid w:val="00C276F4"/>
    <w:rsid w:val="00C3004A"/>
    <w:rsid w:val="00C322CE"/>
    <w:rsid w:val="00C32D3B"/>
    <w:rsid w:val="00C32F7A"/>
    <w:rsid w:val="00C337F4"/>
    <w:rsid w:val="00C33D3F"/>
    <w:rsid w:val="00C37F7D"/>
    <w:rsid w:val="00C41FC0"/>
    <w:rsid w:val="00C427E3"/>
    <w:rsid w:val="00C44311"/>
    <w:rsid w:val="00C47205"/>
    <w:rsid w:val="00C5140A"/>
    <w:rsid w:val="00C567E4"/>
    <w:rsid w:val="00C6074A"/>
    <w:rsid w:val="00C60ADA"/>
    <w:rsid w:val="00C61625"/>
    <w:rsid w:val="00C62635"/>
    <w:rsid w:val="00C636B9"/>
    <w:rsid w:val="00C64B3A"/>
    <w:rsid w:val="00C6695B"/>
    <w:rsid w:val="00C67BE6"/>
    <w:rsid w:val="00C7044E"/>
    <w:rsid w:val="00C7078F"/>
    <w:rsid w:val="00C70EA8"/>
    <w:rsid w:val="00C75B16"/>
    <w:rsid w:val="00C7692C"/>
    <w:rsid w:val="00C804D2"/>
    <w:rsid w:val="00C83B31"/>
    <w:rsid w:val="00C90708"/>
    <w:rsid w:val="00C951BF"/>
    <w:rsid w:val="00C95389"/>
    <w:rsid w:val="00C964E6"/>
    <w:rsid w:val="00CA2AED"/>
    <w:rsid w:val="00CB0475"/>
    <w:rsid w:val="00CB225B"/>
    <w:rsid w:val="00CB2E84"/>
    <w:rsid w:val="00CB3E01"/>
    <w:rsid w:val="00CB4049"/>
    <w:rsid w:val="00CB4243"/>
    <w:rsid w:val="00CB436E"/>
    <w:rsid w:val="00CB5C6C"/>
    <w:rsid w:val="00CB65E2"/>
    <w:rsid w:val="00CC0A7B"/>
    <w:rsid w:val="00CC1509"/>
    <w:rsid w:val="00CC7CB9"/>
    <w:rsid w:val="00CD16B8"/>
    <w:rsid w:val="00CD193E"/>
    <w:rsid w:val="00CD3EDB"/>
    <w:rsid w:val="00CD443A"/>
    <w:rsid w:val="00CD4703"/>
    <w:rsid w:val="00CD5194"/>
    <w:rsid w:val="00CD5342"/>
    <w:rsid w:val="00CD7957"/>
    <w:rsid w:val="00CE29E5"/>
    <w:rsid w:val="00CE4AEB"/>
    <w:rsid w:val="00CE5480"/>
    <w:rsid w:val="00CE5974"/>
    <w:rsid w:val="00CF3040"/>
    <w:rsid w:val="00CF35EA"/>
    <w:rsid w:val="00CF40B8"/>
    <w:rsid w:val="00CF4D3C"/>
    <w:rsid w:val="00D00FD2"/>
    <w:rsid w:val="00D0763A"/>
    <w:rsid w:val="00D12C70"/>
    <w:rsid w:val="00D13863"/>
    <w:rsid w:val="00D15615"/>
    <w:rsid w:val="00D167D7"/>
    <w:rsid w:val="00D20876"/>
    <w:rsid w:val="00D215A5"/>
    <w:rsid w:val="00D218D0"/>
    <w:rsid w:val="00D2395E"/>
    <w:rsid w:val="00D2608D"/>
    <w:rsid w:val="00D26BB7"/>
    <w:rsid w:val="00D26EF9"/>
    <w:rsid w:val="00D3056C"/>
    <w:rsid w:val="00D32030"/>
    <w:rsid w:val="00D32BC1"/>
    <w:rsid w:val="00D3795D"/>
    <w:rsid w:val="00D40796"/>
    <w:rsid w:val="00D41792"/>
    <w:rsid w:val="00D43834"/>
    <w:rsid w:val="00D447CE"/>
    <w:rsid w:val="00D44847"/>
    <w:rsid w:val="00D44A32"/>
    <w:rsid w:val="00D46B7E"/>
    <w:rsid w:val="00D46C61"/>
    <w:rsid w:val="00D47AFC"/>
    <w:rsid w:val="00D5038E"/>
    <w:rsid w:val="00D50935"/>
    <w:rsid w:val="00D522CC"/>
    <w:rsid w:val="00D52C99"/>
    <w:rsid w:val="00D54A07"/>
    <w:rsid w:val="00D54AD6"/>
    <w:rsid w:val="00D57CC3"/>
    <w:rsid w:val="00D600C1"/>
    <w:rsid w:val="00D60294"/>
    <w:rsid w:val="00D609CA"/>
    <w:rsid w:val="00D61C35"/>
    <w:rsid w:val="00D61E72"/>
    <w:rsid w:val="00D62816"/>
    <w:rsid w:val="00D6301D"/>
    <w:rsid w:val="00D651AA"/>
    <w:rsid w:val="00D65498"/>
    <w:rsid w:val="00D65991"/>
    <w:rsid w:val="00D70BE6"/>
    <w:rsid w:val="00D73292"/>
    <w:rsid w:val="00D74067"/>
    <w:rsid w:val="00D74A52"/>
    <w:rsid w:val="00D74C75"/>
    <w:rsid w:val="00D80875"/>
    <w:rsid w:val="00D820D9"/>
    <w:rsid w:val="00D85E5F"/>
    <w:rsid w:val="00D87E00"/>
    <w:rsid w:val="00D93EB3"/>
    <w:rsid w:val="00D93ECB"/>
    <w:rsid w:val="00D941DF"/>
    <w:rsid w:val="00DA01EF"/>
    <w:rsid w:val="00DA401F"/>
    <w:rsid w:val="00DA6657"/>
    <w:rsid w:val="00DA758E"/>
    <w:rsid w:val="00DA7BFB"/>
    <w:rsid w:val="00DB1871"/>
    <w:rsid w:val="00DB2779"/>
    <w:rsid w:val="00DB3ABA"/>
    <w:rsid w:val="00DB44F8"/>
    <w:rsid w:val="00DB7A23"/>
    <w:rsid w:val="00DC5FA1"/>
    <w:rsid w:val="00DC6CCC"/>
    <w:rsid w:val="00DC7038"/>
    <w:rsid w:val="00DC7CDB"/>
    <w:rsid w:val="00DD0A58"/>
    <w:rsid w:val="00DD3653"/>
    <w:rsid w:val="00DD5C29"/>
    <w:rsid w:val="00DD7FEF"/>
    <w:rsid w:val="00DE1C96"/>
    <w:rsid w:val="00DE227A"/>
    <w:rsid w:val="00DE52DE"/>
    <w:rsid w:val="00DF00DD"/>
    <w:rsid w:val="00DF1063"/>
    <w:rsid w:val="00DF10A2"/>
    <w:rsid w:val="00DF26DE"/>
    <w:rsid w:val="00DF2A02"/>
    <w:rsid w:val="00DF323E"/>
    <w:rsid w:val="00DF41BB"/>
    <w:rsid w:val="00DF4CA9"/>
    <w:rsid w:val="00DF6509"/>
    <w:rsid w:val="00E013FF"/>
    <w:rsid w:val="00E0234F"/>
    <w:rsid w:val="00E05C0F"/>
    <w:rsid w:val="00E07ED4"/>
    <w:rsid w:val="00E15391"/>
    <w:rsid w:val="00E15B2E"/>
    <w:rsid w:val="00E17965"/>
    <w:rsid w:val="00E17D20"/>
    <w:rsid w:val="00E17EE0"/>
    <w:rsid w:val="00E20826"/>
    <w:rsid w:val="00E20A63"/>
    <w:rsid w:val="00E22E3F"/>
    <w:rsid w:val="00E240FB"/>
    <w:rsid w:val="00E254E5"/>
    <w:rsid w:val="00E2621A"/>
    <w:rsid w:val="00E273D5"/>
    <w:rsid w:val="00E3023C"/>
    <w:rsid w:val="00E31824"/>
    <w:rsid w:val="00E41484"/>
    <w:rsid w:val="00E4165D"/>
    <w:rsid w:val="00E41A0A"/>
    <w:rsid w:val="00E50760"/>
    <w:rsid w:val="00E513EB"/>
    <w:rsid w:val="00E51443"/>
    <w:rsid w:val="00E53427"/>
    <w:rsid w:val="00E54D0B"/>
    <w:rsid w:val="00E561BB"/>
    <w:rsid w:val="00E5679B"/>
    <w:rsid w:val="00E56BAF"/>
    <w:rsid w:val="00E617EB"/>
    <w:rsid w:val="00E61A13"/>
    <w:rsid w:val="00E634E4"/>
    <w:rsid w:val="00E63E1F"/>
    <w:rsid w:val="00E650B2"/>
    <w:rsid w:val="00E65456"/>
    <w:rsid w:val="00E65D38"/>
    <w:rsid w:val="00E6654A"/>
    <w:rsid w:val="00E666F8"/>
    <w:rsid w:val="00E668B4"/>
    <w:rsid w:val="00E67436"/>
    <w:rsid w:val="00E72EF9"/>
    <w:rsid w:val="00E8152E"/>
    <w:rsid w:val="00E90C41"/>
    <w:rsid w:val="00E92660"/>
    <w:rsid w:val="00E94E38"/>
    <w:rsid w:val="00E963F3"/>
    <w:rsid w:val="00E966D1"/>
    <w:rsid w:val="00EA209A"/>
    <w:rsid w:val="00EA2FE8"/>
    <w:rsid w:val="00EA304B"/>
    <w:rsid w:val="00EA3928"/>
    <w:rsid w:val="00EA537E"/>
    <w:rsid w:val="00EA6CDB"/>
    <w:rsid w:val="00EB1DD1"/>
    <w:rsid w:val="00EB22B0"/>
    <w:rsid w:val="00EB51B5"/>
    <w:rsid w:val="00EB7CEF"/>
    <w:rsid w:val="00EC0BF5"/>
    <w:rsid w:val="00EC37FD"/>
    <w:rsid w:val="00EC5215"/>
    <w:rsid w:val="00EC7864"/>
    <w:rsid w:val="00EC7C0A"/>
    <w:rsid w:val="00ED2BCB"/>
    <w:rsid w:val="00ED443F"/>
    <w:rsid w:val="00ED5070"/>
    <w:rsid w:val="00ED6198"/>
    <w:rsid w:val="00EE23B8"/>
    <w:rsid w:val="00EE30B3"/>
    <w:rsid w:val="00EE55C2"/>
    <w:rsid w:val="00EE6110"/>
    <w:rsid w:val="00EE6A4F"/>
    <w:rsid w:val="00EE723A"/>
    <w:rsid w:val="00EE7BF9"/>
    <w:rsid w:val="00EF1E44"/>
    <w:rsid w:val="00EF2D2F"/>
    <w:rsid w:val="00EF60F8"/>
    <w:rsid w:val="00EF63AA"/>
    <w:rsid w:val="00EF7992"/>
    <w:rsid w:val="00F01433"/>
    <w:rsid w:val="00F0153F"/>
    <w:rsid w:val="00F02942"/>
    <w:rsid w:val="00F0315A"/>
    <w:rsid w:val="00F044D5"/>
    <w:rsid w:val="00F11AB8"/>
    <w:rsid w:val="00F14B9C"/>
    <w:rsid w:val="00F14E4D"/>
    <w:rsid w:val="00F160E3"/>
    <w:rsid w:val="00F17A9B"/>
    <w:rsid w:val="00F221B6"/>
    <w:rsid w:val="00F23476"/>
    <w:rsid w:val="00F254ED"/>
    <w:rsid w:val="00F257B2"/>
    <w:rsid w:val="00F258B8"/>
    <w:rsid w:val="00F27CA8"/>
    <w:rsid w:val="00F30F26"/>
    <w:rsid w:val="00F31CA4"/>
    <w:rsid w:val="00F33083"/>
    <w:rsid w:val="00F3534E"/>
    <w:rsid w:val="00F422AE"/>
    <w:rsid w:val="00F45364"/>
    <w:rsid w:val="00F461F7"/>
    <w:rsid w:val="00F50305"/>
    <w:rsid w:val="00F52B56"/>
    <w:rsid w:val="00F5330D"/>
    <w:rsid w:val="00F53A83"/>
    <w:rsid w:val="00F55798"/>
    <w:rsid w:val="00F56C6F"/>
    <w:rsid w:val="00F56F6E"/>
    <w:rsid w:val="00F607E9"/>
    <w:rsid w:val="00F60E72"/>
    <w:rsid w:val="00F62DAD"/>
    <w:rsid w:val="00F6402B"/>
    <w:rsid w:val="00F6417F"/>
    <w:rsid w:val="00F64610"/>
    <w:rsid w:val="00F702FD"/>
    <w:rsid w:val="00F7199F"/>
    <w:rsid w:val="00F72488"/>
    <w:rsid w:val="00F73227"/>
    <w:rsid w:val="00F740E5"/>
    <w:rsid w:val="00F746F6"/>
    <w:rsid w:val="00F75365"/>
    <w:rsid w:val="00F75478"/>
    <w:rsid w:val="00F75B96"/>
    <w:rsid w:val="00F76089"/>
    <w:rsid w:val="00F76A8A"/>
    <w:rsid w:val="00F77F2A"/>
    <w:rsid w:val="00F80636"/>
    <w:rsid w:val="00F81AF9"/>
    <w:rsid w:val="00F81CCC"/>
    <w:rsid w:val="00F8322E"/>
    <w:rsid w:val="00F83FDF"/>
    <w:rsid w:val="00F84CF8"/>
    <w:rsid w:val="00F86244"/>
    <w:rsid w:val="00F86739"/>
    <w:rsid w:val="00F90838"/>
    <w:rsid w:val="00F9235A"/>
    <w:rsid w:val="00F9448F"/>
    <w:rsid w:val="00F9687B"/>
    <w:rsid w:val="00F973A0"/>
    <w:rsid w:val="00FA0B83"/>
    <w:rsid w:val="00FA55F1"/>
    <w:rsid w:val="00FA63E0"/>
    <w:rsid w:val="00FA6B99"/>
    <w:rsid w:val="00FB46E1"/>
    <w:rsid w:val="00FB6B6E"/>
    <w:rsid w:val="00FC126E"/>
    <w:rsid w:val="00FC1B4E"/>
    <w:rsid w:val="00FC3118"/>
    <w:rsid w:val="00FC57F1"/>
    <w:rsid w:val="00FC7B9A"/>
    <w:rsid w:val="00FD2E49"/>
    <w:rsid w:val="00FD2E9E"/>
    <w:rsid w:val="00FD3FD4"/>
    <w:rsid w:val="00FD47F5"/>
    <w:rsid w:val="00FD4A83"/>
    <w:rsid w:val="00FD4B68"/>
    <w:rsid w:val="00FD4D8B"/>
    <w:rsid w:val="00FD5360"/>
    <w:rsid w:val="00FD65A3"/>
    <w:rsid w:val="00FE158A"/>
    <w:rsid w:val="00FE286F"/>
    <w:rsid w:val="00FE51A6"/>
    <w:rsid w:val="00FE58AE"/>
    <w:rsid w:val="00FE6953"/>
    <w:rsid w:val="00FE6ADC"/>
    <w:rsid w:val="00FE746D"/>
    <w:rsid w:val="00FF0C81"/>
    <w:rsid w:val="00FF1FC3"/>
    <w:rsid w:val="00FF2659"/>
    <w:rsid w:val="00FF307C"/>
    <w:rsid w:val="00FF4C9B"/>
    <w:rsid w:val="00FF4EDA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66D74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94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024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rFonts w:eastAsia="MS Mincho"/>
      <w:lang w:eastAsia="ja-JP"/>
    </w:rPr>
  </w:style>
  <w:style w:type="character" w:customStyle="1" w:styleId="CommentTextChar">
    <w:name w:val="Comment Text Char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rsid w:val="009D0F68"/>
    <w:pPr>
      <w:tabs>
        <w:tab w:val="center" w:pos="4320"/>
        <w:tab w:val="right" w:pos="8640"/>
      </w:tabs>
    </w:pPr>
    <w:rPr>
      <w:rFonts w:eastAsia="MS Mincho"/>
      <w:sz w:val="20"/>
      <w:szCs w:val="20"/>
      <w:lang w:eastAsia="ja-JP"/>
    </w:rPr>
  </w:style>
  <w:style w:type="paragraph" w:styleId="Footer">
    <w:name w:val="footer"/>
    <w:basedOn w:val="Normal"/>
    <w:semiHidden/>
    <w:rsid w:val="009D0F68"/>
    <w:pPr>
      <w:tabs>
        <w:tab w:val="center" w:pos="4320"/>
        <w:tab w:val="right" w:pos="8640"/>
      </w:tabs>
    </w:pPr>
    <w:rPr>
      <w:rFonts w:eastAsia="MS Mincho"/>
      <w:sz w:val="20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2688"/>
    <w:rPr>
      <w:rFonts w:eastAsia="MS Mincho"/>
      <w:lang w:eastAsia="ja-JP"/>
    </w:rPr>
  </w:style>
  <w:style w:type="character" w:customStyle="1" w:styleId="DocumentMapChar">
    <w:name w:val="Document Map Char"/>
    <w:link w:val="DocumentMap"/>
    <w:uiPriority w:val="99"/>
    <w:semiHidden/>
    <w:rsid w:val="00A82688"/>
    <w:rPr>
      <w:rFonts w:ascii="Times New Roman" w:eastAsia="MS Mincho" w:hAnsi="Times New Roman"/>
      <w:sz w:val="24"/>
      <w:szCs w:val="24"/>
      <w:lang w:eastAsia="ja-JP"/>
    </w:rPr>
  </w:style>
  <w:style w:type="paragraph" w:styleId="Revision">
    <w:name w:val="Revision"/>
    <w:hidden/>
    <w:uiPriority w:val="71"/>
    <w:unhideWhenUsed/>
    <w:rsid w:val="00A82688"/>
    <w:rPr>
      <w:rFonts w:ascii="Times New Roman" w:eastAsia="MS Mincho" w:hAnsi="Times New Roman"/>
      <w:lang w:eastAsia="ja-JP"/>
    </w:rPr>
  </w:style>
  <w:style w:type="paragraph" w:customStyle="1" w:styleId="Body">
    <w:name w:val="Body"/>
    <w:basedOn w:val="Normal"/>
    <w:uiPriority w:val="99"/>
    <w:rsid w:val="00170B58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HelveticaNeueLTStd-Lt" w:eastAsia="Calibri" w:hAnsi="HelveticaNeueLTStd-Lt" w:cs="HelveticaNeueLTStd-Lt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170B5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442BEF"/>
    <w:pPr>
      <w:ind w:left="720"/>
      <w:contextualSpacing/>
    </w:pPr>
    <w:rPr>
      <w:rFonts w:eastAsia="MS Mincho"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rsid w:val="00C05C62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3F6FDD"/>
  </w:style>
  <w:style w:type="character" w:styleId="Strong">
    <w:name w:val="Strong"/>
    <w:basedOn w:val="DefaultParagraphFont"/>
    <w:uiPriority w:val="22"/>
    <w:qFormat/>
    <w:rsid w:val="003F6FDD"/>
    <w:rPr>
      <w:b/>
      <w:bCs/>
    </w:rPr>
  </w:style>
  <w:style w:type="paragraph" w:customStyle="1" w:styleId="BasicParagraph">
    <w:name w:val="[Basic Paragraph]"/>
    <w:basedOn w:val="Normal"/>
    <w:uiPriority w:val="99"/>
    <w:rsid w:val="003F6FD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</w:rPr>
  </w:style>
  <w:style w:type="paragraph" w:customStyle="1" w:styleId="SectionProductSpecsSectionBreaks">
    <w:name w:val="Section Product Specs (Section Breaks)"/>
    <w:basedOn w:val="Normal"/>
    <w:uiPriority w:val="99"/>
    <w:rsid w:val="003A05FD"/>
    <w:pPr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Open Sans" w:eastAsia="Calibri" w:hAnsi="Open Sans" w:cs="Open Sans"/>
      <w:i/>
      <w:iCs/>
      <w:color w:val="5A666F"/>
      <w:spacing w:val="5"/>
      <w:sz w:val="18"/>
      <w:szCs w:val="18"/>
    </w:rPr>
  </w:style>
  <w:style w:type="paragraph" w:customStyle="1" w:styleId="SectionBodyTextSectionBreaks">
    <w:name w:val="Section Body Text (Section Breaks)"/>
    <w:basedOn w:val="Normal"/>
    <w:uiPriority w:val="99"/>
    <w:rsid w:val="003A05FD"/>
    <w:pPr>
      <w:suppressAutoHyphens/>
      <w:autoSpaceDE w:val="0"/>
      <w:autoSpaceDN w:val="0"/>
      <w:adjustRightInd w:val="0"/>
      <w:spacing w:line="320" w:lineRule="atLeast"/>
      <w:jc w:val="both"/>
      <w:textAlignment w:val="center"/>
    </w:pPr>
    <w:rPr>
      <w:rFonts w:ascii="Open Sans Light" w:eastAsia="Calibri" w:hAnsi="Open Sans Light" w:cs="Open Sans Light"/>
      <w:color w:val="5A666F"/>
    </w:rPr>
  </w:style>
  <w:style w:type="paragraph" w:styleId="NormalWeb">
    <w:name w:val="Normal (Web)"/>
    <w:basedOn w:val="Normal"/>
    <w:uiPriority w:val="99"/>
    <w:unhideWhenUsed/>
    <w:rsid w:val="002F4D8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60246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tent-body">
    <w:name w:val="content-body"/>
    <w:basedOn w:val="Normal"/>
    <w:rsid w:val="0060246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02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7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olbewindows.com/product-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282A547-CFD2-441D-B9F2-062297E1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1930</CharactersWithSpaces>
  <SharedDoc>false</SharedDoc>
  <HLinks>
    <vt:vector size="6" baseType="variant">
      <vt:variant>
        <vt:i4>6094934</vt:i4>
      </vt:variant>
      <vt:variant>
        <vt:i4>0</vt:i4>
      </vt:variant>
      <vt:variant>
        <vt:i4>0</vt:i4>
      </vt:variant>
      <vt:variant>
        <vt:i4>5</vt:i4>
      </vt:variant>
      <vt:variant>
        <vt:lpwstr>http://www.kolbewindows.com/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tjoanis</dc:creator>
  <cp:keywords/>
  <dc:description/>
  <cp:lastModifiedBy>Dayton Hamann</cp:lastModifiedBy>
  <cp:revision>8</cp:revision>
  <cp:lastPrinted>2019-12-17T22:22:00Z</cp:lastPrinted>
  <dcterms:created xsi:type="dcterms:W3CDTF">2024-02-06T14:02:00Z</dcterms:created>
  <dcterms:modified xsi:type="dcterms:W3CDTF">2024-02-23T14:06:00Z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8b232b-a7b3-4e53-b87b-d7201d789c15_Enabled">
    <vt:lpwstr>true</vt:lpwstr>
  </property>
  <property fmtid="{D5CDD505-2E9C-101B-9397-08002B2CF9AE}" pid="3" name="MSIP_Label_3e8b232b-a7b3-4e53-b87b-d7201d789c15_SetDate">
    <vt:lpwstr>2024-01-26T16:43:49Z</vt:lpwstr>
  </property>
  <property fmtid="{D5CDD505-2E9C-101B-9397-08002B2CF9AE}" pid="4" name="MSIP_Label_3e8b232b-a7b3-4e53-b87b-d7201d789c15_Method">
    <vt:lpwstr>Standard</vt:lpwstr>
  </property>
  <property fmtid="{D5CDD505-2E9C-101B-9397-08002B2CF9AE}" pid="5" name="MSIP_Label_3e8b232b-a7b3-4e53-b87b-d7201d789c15_Name">
    <vt:lpwstr>defa4170-0d19-0005-0004-bc88714345d2</vt:lpwstr>
  </property>
  <property fmtid="{D5CDD505-2E9C-101B-9397-08002B2CF9AE}" pid="6" name="MSIP_Label_3e8b232b-a7b3-4e53-b87b-d7201d789c15_SiteId">
    <vt:lpwstr>451c870a-7eb0-406c-994a-2adce1747e0b</vt:lpwstr>
  </property>
  <property fmtid="{D5CDD505-2E9C-101B-9397-08002B2CF9AE}" pid="7" name="MSIP_Label_3e8b232b-a7b3-4e53-b87b-d7201d789c15_ActionId">
    <vt:lpwstr>38e0184f-2721-4f8b-abf3-e6589e826c18</vt:lpwstr>
  </property>
  <property fmtid="{D5CDD505-2E9C-101B-9397-08002B2CF9AE}" pid="8" name="MSIP_Label_3e8b232b-a7b3-4e53-b87b-d7201d789c15_ContentBits">
    <vt:lpwstr>0</vt:lpwstr>
  </property>
</Properties>
</file>